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91657" w:rsidRPr="00795FE7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795FE7">
        <w:rPr>
          <w:rFonts w:ascii="Times New Roman" w:hAnsi="Times New Roman" w:cs="Times New Roman"/>
          <w:sz w:val="26"/>
          <w:szCs w:val="26"/>
          <w:lang w:eastAsia="ru-RU"/>
        </w:rPr>
        <w:t>Дело № 5-59-90/2017</w:t>
      </w:r>
    </w:p>
    <w:p w:rsidR="00291657" w:rsidRPr="00795FE7" w:rsidP="005D1F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795FE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291657" w:rsidRPr="00795FE7" w:rsidP="00E75CFC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795FE7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291657" w:rsidRPr="00795FE7" w:rsidP="00211B9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>14 июня 2017 г.</w:t>
      </w:r>
    </w:p>
    <w:p w:rsidR="00291657" w:rsidRPr="00795FE7" w:rsidP="00532A5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795F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Крым, адрес: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микрорайон 10, дом 4, </w:t>
      </w:r>
      <w:r w:rsidRPr="00795F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Сангаджи-Горяев Д.Б., при секретаре судебного заседания Домбровской А.А.,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ч. 2 ст. 15.33 КоАП РФ, в отношении</w:t>
      </w:r>
    </w:p>
    <w:p w:rsidR="00291657" w:rsidP="000604F8">
      <w:pPr>
        <w:spacing w:after="0" w:line="240" w:lineRule="auto"/>
        <w:ind w:left="1416"/>
        <w:jc w:val="both"/>
        <w:rPr>
          <w:rFonts w:ascii="Times New Roman" w:eastAsia="Arial Unicode MS" w:hAnsi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Калашниковой Марины Геннадьевны,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</w:p>
    <w:p w:rsidR="00291657" w:rsidRPr="00795FE7" w:rsidP="000604F8">
      <w:pPr>
        <w:spacing w:after="0" w:line="240" w:lineRule="auto"/>
        <w:ind w:left="1416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795FE7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 :</w:t>
      </w:r>
    </w:p>
    <w:p w:rsidR="00291657" w:rsidRPr="00795FE7" w:rsidP="00C90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>Калашникова М.Г. на</w:t>
      </w:r>
      <w:r w:rsidRPr="00795FE7">
        <w:rPr>
          <w:rFonts w:ascii="Times New Roman" w:hAnsi="Times New Roman" w:cs="Times New Roman"/>
          <w:sz w:val="26"/>
          <w:szCs w:val="26"/>
        </w:rPr>
        <w:t>рушила установленные законодательством Российской Федерации о страховых взносах сроки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при следующих обстоятельствах.</w:t>
      </w:r>
    </w:p>
    <w:p w:rsidR="00291657" w:rsidRPr="00795FE7" w:rsidP="00532A5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Приказом Управления образования Администрации города Красноперекопска Республики Крым от 30.12.2014 № 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Калашникова М.Г. принята на должность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трудовому договору на один год с 30.12.2014 по 29.12.2015.</w:t>
      </w:r>
    </w:p>
    <w:p w:rsidR="00291657" w:rsidRPr="00795FE7" w:rsidP="00532A5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Согласно пункту 2.4 трудового договора № 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30.12.2014 в обязанности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>Калашниковой М.Г. входит обеспечение соблюдения законодательства Российской Федерации при выполнении финансово-хозяйственных операций, в том числе по своевременной и в полном объёме уплате всех установленных законодательством Российской Федерации налогов и сборов, а также представление отчётности в порядке и сроки, которые установлены законодательством Российской Федерации.</w:t>
      </w:r>
    </w:p>
    <w:p w:rsidR="00291657" w:rsidRPr="00795FE7" w:rsidP="00532A5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Пунктом 5.1 указанного трудового договора предусмотрено, что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>несёт ответственность за неисполнение или ненадлежащее исполнение обязанностей, предусмотренных законодательством Российской Федерации и настоящим трудовым договором.</w:t>
      </w:r>
    </w:p>
    <w:p w:rsidR="00291657" w:rsidRPr="00795FE7" w:rsidP="00532A5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Дополнительным соглашением № 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25.12.2015 срок действия трудового договора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>Калашниковой М.Г. продлён до 15 декабря 2016 г.</w:t>
      </w:r>
    </w:p>
    <w:p w:rsidR="00291657" w:rsidRPr="00795FE7" w:rsidP="00532A5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95FE7">
        <w:rPr>
          <w:rFonts w:ascii="Times New Roman" w:hAnsi="Times New Roman" w:cs="Times New Roman"/>
          <w:sz w:val="26"/>
          <w:szCs w:val="26"/>
        </w:rPr>
        <w:t xml:space="preserve">26 октября 2016 г.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hAnsi="Times New Roman" w:cs="Times New Roman"/>
          <w:sz w:val="26"/>
          <w:szCs w:val="26"/>
        </w:rPr>
        <w:t xml:space="preserve">Калашниковой М.Г. в Филиал №9 государственного учреждения - регионального отделения Фонда социального страхования российской Федерации по Республике Крым был представлен расчет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>по начисленным и уплаченным страховым взносам на обязательное социальное страхование на случай нетрудоспособности и в связи с материнством и по обязательному социальному страхованию от несчастных случаев на производстве за 9 месяцев 2016 года (далее – Расчёт).</w:t>
      </w:r>
    </w:p>
    <w:p w:rsidR="00291657" w:rsidRPr="00795FE7" w:rsidP="00532A5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Таким образом,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Калашникова М.Г. в нарушение требований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</w:t>
      </w:r>
      <w:r w:rsidRPr="00795FE7">
        <w:rPr>
          <w:rFonts w:ascii="Times New Roman" w:hAnsi="Times New Roman" w:cs="Times New Roman"/>
          <w:sz w:val="26"/>
          <w:szCs w:val="26"/>
        </w:rPr>
        <w:t xml:space="preserve">. 2 </w:t>
      </w:r>
      <w:r>
        <w:rPr>
          <w:rFonts w:ascii="Times New Roman" w:hAnsi="Times New Roman" w:cs="Times New Roman"/>
          <w:sz w:val="26"/>
          <w:szCs w:val="26"/>
        </w:rPr>
        <w:t xml:space="preserve">ч. 9 </w:t>
      </w:r>
      <w:r w:rsidRPr="00795FE7">
        <w:rPr>
          <w:rFonts w:ascii="Times New Roman" w:hAnsi="Times New Roman" w:cs="Times New Roman"/>
          <w:sz w:val="26"/>
          <w:szCs w:val="26"/>
        </w:rPr>
        <w:t xml:space="preserve">ст. 15 ФЗ № 212-ФЗ 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>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страхования» (далее - Федеральный закон № 212-ФЗ) несвоевременно представила расчёт.</w:t>
      </w:r>
    </w:p>
    <w:p w:rsidR="00291657" w:rsidRPr="00795FE7" w:rsidP="002A0C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Калашниковой М.Г.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Калашникова М.Г вину признала полностью.</w:t>
      </w:r>
    </w:p>
    <w:p w:rsidR="00291657" w:rsidRPr="00795FE7" w:rsidP="00795FE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FE7">
        <w:rPr>
          <w:rFonts w:ascii="Times New Roman" w:hAnsi="Times New Roman" w:cs="Times New Roman"/>
          <w:color w:val="000000"/>
          <w:sz w:val="26"/>
          <w:szCs w:val="26"/>
        </w:rPr>
        <w:t>В силу ч. 1 ст. 1.7 КоАП РФ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291657" w:rsidRPr="00795FE7" w:rsidP="00795FE7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Часть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 xml:space="preserve"> 2 ст. 15.33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>, в редакции на 26.10.2016,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предусматривала административную ответственность за 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 xml:space="preserve">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>вле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кло 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 xml:space="preserve">назначение административного </w:t>
      </w:r>
      <w:r w:rsidRPr="00795FE7">
        <w:rPr>
          <w:rFonts w:ascii="Times New Roman" w:hAnsi="Times New Roman" w:cs="Times New Roman"/>
          <w:sz w:val="26"/>
          <w:szCs w:val="26"/>
        </w:rPr>
        <w:t>штрафа на должностных лиц в размере от трехсот до пятисот рублей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91657" w:rsidP="008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Исследовав представленные материалы, выслушав участника производства по делу,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hAnsi="Times New Roman" w:cs="Times New Roman"/>
          <w:sz w:val="26"/>
          <w:szCs w:val="26"/>
        </w:rPr>
        <w:t>Калашниковой М.Г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>. подтверждается собранными по делу доказательствами: протоколом №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 xml:space="preserve"> &lt;…&gt;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административном правонарушении от 26.12.2016 (л.д. 2); расчетом по начисленным и уплаченным страховым взносам, оформленному по форме 4-ФСС (л.д. 8-13); актом камеральной проверки № 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28.11.2016 (л.д. 14); приказом №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 xml:space="preserve"> &lt;…&gt;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16.12.2016 «О приеме Калашниковой М.Г.» (л.д.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88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уставом </w:t>
      </w:r>
      <w:r w:rsidRPr="00795FE7">
        <w:rPr>
          <w:rFonts w:ascii="Times New Roman" w:hAnsi="Times New Roman" w:cs="Times New Roman"/>
          <w:sz w:val="26"/>
          <w:szCs w:val="26"/>
        </w:rPr>
        <w:t xml:space="preserve">МБОУ 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95FE7">
        <w:rPr>
          <w:rFonts w:ascii="Times New Roman" w:hAnsi="Times New Roman" w:cs="Times New Roman"/>
          <w:sz w:val="26"/>
          <w:szCs w:val="26"/>
        </w:rPr>
        <w:t xml:space="preserve"> (л.д.21-25);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795FE7">
        <w:rPr>
          <w:rFonts w:ascii="Times New Roman" w:hAnsi="Times New Roman" w:cs="Times New Roman"/>
          <w:sz w:val="26"/>
          <w:szCs w:val="26"/>
        </w:rPr>
        <w:t>оговором на бухгалтерское обслуживание и сопровождение хозяйственной деятельности №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 xml:space="preserve"> &lt;…&gt;</w:t>
      </w:r>
      <w:r w:rsidRPr="00795FE7">
        <w:rPr>
          <w:rFonts w:ascii="Times New Roman" w:hAnsi="Times New Roman" w:cs="Times New Roman"/>
          <w:sz w:val="26"/>
          <w:szCs w:val="26"/>
        </w:rPr>
        <w:t xml:space="preserve"> от 12.01.2015 (л.д.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FE7">
        <w:rPr>
          <w:rFonts w:ascii="Times New Roman" w:hAnsi="Times New Roman" w:cs="Times New Roman"/>
          <w:sz w:val="26"/>
          <w:szCs w:val="26"/>
        </w:rPr>
        <w:t>29-30); трудовым договором №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 xml:space="preserve"> &lt;…&gt;</w:t>
      </w:r>
      <w:r w:rsidRPr="00795F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5FE7">
        <w:rPr>
          <w:rFonts w:ascii="Times New Roman" w:hAnsi="Times New Roman" w:cs="Times New Roman"/>
          <w:sz w:val="26"/>
          <w:szCs w:val="26"/>
        </w:rPr>
        <w:t xml:space="preserve">от 30.12.2014 (л.д.82-84); должностной инструкцией </w:t>
      </w:r>
      <w:r w:rsidRPr="000604F8">
        <w:rPr>
          <w:rFonts w:ascii="Times New Roman" w:hAnsi="Times New Roman" w:cs="Times New Roman"/>
          <w:i/>
          <w:iCs/>
          <w:sz w:val="24"/>
          <w:szCs w:val="24"/>
        </w:rPr>
        <w:t>&lt;…&gt;</w:t>
      </w:r>
      <w:r w:rsidRPr="00795FE7">
        <w:rPr>
          <w:rFonts w:ascii="Times New Roman" w:hAnsi="Times New Roman" w:cs="Times New Roman"/>
          <w:sz w:val="26"/>
          <w:szCs w:val="26"/>
        </w:rPr>
        <w:t xml:space="preserve"> (л.д.85-86).</w:t>
      </w:r>
    </w:p>
    <w:p w:rsidR="00291657" w:rsidP="00846DA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Свидетель О. в судебном заседании пояснила, что занимает должность директора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муниципального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казенно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я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«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Центр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б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ухгалтерского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у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чета 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сопровождения х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озяйственной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еятельности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бразовательных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у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>чреждений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»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Управления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бразования,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м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олодежи 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порта Администрации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>орода Красноперекопска Республики Крым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которое на основании договора со школой осуществляет </w:t>
      </w:r>
      <w:r w:rsidRPr="007F79DA">
        <w:rPr>
          <w:rFonts w:ascii="Times New Roman" w:eastAsia="Arial Unicode MS" w:hAnsi="Times New Roman" w:cs="Times New Roman"/>
          <w:sz w:val="26"/>
          <w:szCs w:val="26"/>
          <w:lang w:eastAsia="ru-RU"/>
        </w:rPr>
        <w:t>квалифицированное ведение бухгалтерского, статистического и налогового учёта и отчётности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. Вместе с тем, ответственность за своевременное представление отчетности лежит на директоре школы.</w:t>
      </w:r>
    </w:p>
    <w:p w:rsidR="00291657" w:rsidRPr="009D6037" w:rsidP="009D60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D603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Оснований не доверять свидетелю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О</w:t>
      </w:r>
      <w:r w:rsidRPr="009D6037">
        <w:rPr>
          <w:rFonts w:ascii="Times New Roman" w:eastAsia="Arial Unicode MS" w:hAnsi="Times New Roman" w:cs="Times New Roman"/>
          <w:sz w:val="26"/>
          <w:szCs w:val="26"/>
          <w:lang w:eastAsia="ru-RU"/>
        </w:rPr>
        <w:t>. не имеется, поскольку она была предупреждена об административной ответственности за дачу заведомо ложных показаний, её показания последовательны, непротиворечивы и подтверждаются материалами дела.</w:t>
      </w:r>
    </w:p>
    <w:p w:rsidR="00291657" w:rsidRPr="00795FE7" w:rsidP="00846D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291657" w:rsidP="00532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</w:t>
      </w:r>
      <w:r w:rsidRPr="00795FE7">
        <w:rPr>
          <w:rFonts w:ascii="Times New Roman" w:hAnsi="Times New Roman" w:cs="Times New Roman"/>
          <w:sz w:val="26"/>
          <w:szCs w:val="26"/>
        </w:rPr>
        <w:t xml:space="preserve"> мировой судья приходит к выводу о том, что в обязанности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Калашниковой М.Г.</w:t>
      </w:r>
      <w:r w:rsidRPr="00795FE7">
        <w:rPr>
          <w:rFonts w:ascii="Times New Roman" w:hAnsi="Times New Roman" w:cs="Times New Roman"/>
          <w:sz w:val="26"/>
          <w:szCs w:val="26"/>
        </w:rPr>
        <w:t xml:space="preserve"> входит 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 xml:space="preserve">ежеквартально представлять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расчёт </w:t>
      </w:r>
      <w:r w:rsidRPr="00795FE7">
        <w:rPr>
          <w:rFonts w:ascii="Times New Roman" w:hAnsi="Times New Roman" w:cs="Times New Roman"/>
          <w:sz w:val="26"/>
          <w:szCs w:val="26"/>
        </w:rPr>
        <w:t>в территориальный орган Фонда социального страхования Российской Федерации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периодом.</w:t>
      </w:r>
    </w:p>
    <w:p w:rsidR="00291657" w:rsidRPr="00795FE7" w:rsidP="003A38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си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>лу пункта 2 части 9 статьи 15 Федерального закона от 24 июля 2009 года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го страхования», действовавшего момент совершения правонарушения, 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 xml:space="preserve">плательщики страховых взносов ежеквартально представляют </w:t>
      </w:r>
      <w:r w:rsidRPr="00795FE7">
        <w:rPr>
          <w:rFonts w:ascii="Times New Roman" w:hAnsi="Times New Roman" w:cs="Times New Roman"/>
          <w:sz w:val="26"/>
          <w:szCs w:val="26"/>
        </w:rPr>
        <w:t xml:space="preserve">в территориальный орган Фонда социального страхования Российской Федерации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периодом, -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Федерации, а также по расходам на выплату обязательного страхового обеспечения по указанному виду обязательного социального страхования, произведенным в счет уплаты этих страховых взносов в Фонд социального страхования Российской Федерации. </w:t>
      </w:r>
      <w:r>
        <w:fldChar w:fldCharType="begin"/>
      </w:r>
      <w:r>
        <w:instrText xml:space="preserve"> HYPERLINK "consultantplus://offline/ref=3B4BCD628D2ADE05913C5A2618E4D0514A687FDF61ED59AAF2C380ABC9188C222228C002EA7D1003l7K3G" </w:instrText>
      </w:r>
      <w:r>
        <w:fldChar w:fldCharType="separate"/>
      </w:r>
      <w:r w:rsidRPr="00795FE7">
        <w:rPr>
          <w:rFonts w:ascii="Times New Roman" w:hAnsi="Times New Roman" w:cs="Times New Roman"/>
          <w:sz w:val="26"/>
          <w:szCs w:val="26"/>
        </w:rPr>
        <w:t>Форма</w:t>
      </w:r>
      <w:r>
        <w:fldChar w:fldCharType="end"/>
      </w:r>
      <w:r w:rsidRPr="00795FE7">
        <w:rPr>
          <w:rFonts w:ascii="Times New Roman" w:hAnsi="Times New Roman" w:cs="Times New Roman"/>
          <w:sz w:val="26"/>
          <w:szCs w:val="26"/>
        </w:rPr>
        <w:t xml:space="preserve"> расчета и </w:t>
      </w:r>
      <w:r>
        <w:fldChar w:fldCharType="begin"/>
      </w:r>
      <w:r>
        <w:instrText xml:space="preserve"> HYPERLINK "consultantplus://offline/ref=3B4BCD628D2ADE05913C5A2618E4D0514A687FDF61ED59AAF2C380ABC9188C222228C002EA7D1701l7K0G" </w:instrText>
      </w:r>
      <w:r>
        <w:fldChar w:fldCharType="separate"/>
      </w:r>
      <w:r w:rsidRPr="00795FE7">
        <w:rPr>
          <w:rFonts w:ascii="Times New Roman" w:hAnsi="Times New Roman" w:cs="Times New Roman"/>
          <w:sz w:val="26"/>
          <w:szCs w:val="26"/>
        </w:rPr>
        <w:t>порядок</w:t>
      </w:r>
      <w:r>
        <w:fldChar w:fldCharType="end"/>
      </w:r>
      <w:r w:rsidRPr="00795FE7">
        <w:rPr>
          <w:rFonts w:ascii="Times New Roman" w:hAnsi="Times New Roman" w:cs="Times New Roman"/>
          <w:sz w:val="26"/>
          <w:szCs w:val="26"/>
        </w:rPr>
        <w:t xml:space="preserve"> ее заполнения утверждаются органом контроля за уплатой страховых взносов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</w:t>
      </w:r>
    </w:p>
    <w:p w:rsidR="00291657" w:rsidP="003A38E1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F556F7">
        <w:rPr>
          <w:rFonts w:ascii="Times New Roman" w:hAnsi="Times New Roman" w:cs="Times New Roman"/>
          <w:sz w:val="26"/>
          <w:szCs w:val="26"/>
        </w:rPr>
        <w:t>С учётом установленных по делу обстоятельств требования данн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F556F7">
        <w:rPr>
          <w:rFonts w:ascii="Times New Roman" w:hAnsi="Times New Roman" w:cs="Times New Roman"/>
          <w:sz w:val="26"/>
          <w:szCs w:val="26"/>
        </w:rPr>
        <w:t xml:space="preserve"> норм</w:t>
      </w:r>
      <w:r>
        <w:rPr>
          <w:rFonts w:ascii="Times New Roman" w:hAnsi="Times New Roman" w:cs="Times New Roman"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Калашниковой М.Г.</w:t>
      </w:r>
      <w:r w:rsidRPr="00F556F7">
        <w:rPr>
          <w:rFonts w:ascii="Times New Roman" w:hAnsi="Times New Roman" w:cs="Times New Roman"/>
          <w:sz w:val="26"/>
          <w:szCs w:val="26"/>
        </w:rPr>
        <w:t xml:space="preserve"> не соблюдены.</w:t>
      </w:r>
    </w:p>
    <w:p w:rsidR="00291657" w:rsidRPr="00795FE7" w:rsidP="00532A58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795FE7">
        <w:rPr>
          <w:rFonts w:ascii="Times New Roman" w:hAnsi="Times New Roman" w:cs="Times New Roman"/>
          <w:sz w:val="26"/>
          <w:szCs w:val="26"/>
        </w:rPr>
        <w:t xml:space="preserve">Материалы дела не содержат сведений о том, что несвоевременность предоставления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расчёта</w:t>
      </w:r>
      <w:r w:rsidRPr="00795F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hAnsi="Times New Roman" w:cs="Times New Roman"/>
          <w:sz w:val="26"/>
          <w:szCs w:val="26"/>
        </w:rPr>
        <w:t>Калашниковой М.Г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795FE7">
        <w:rPr>
          <w:rFonts w:ascii="Times New Roman" w:hAnsi="Times New Roman" w:cs="Times New Roman"/>
          <w:sz w:val="26"/>
          <w:szCs w:val="26"/>
        </w:rPr>
        <w:t>в территориальный орган Фонда социального страхования Российской Федерации имела место в связи с уважительными причинами.</w:t>
      </w:r>
    </w:p>
    <w:p w:rsidR="00291657" w:rsidRPr="00795FE7" w:rsidP="00DC6A5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hAnsi="Times New Roman" w:cs="Times New Roman"/>
          <w:sz w:val="26"/>
          <w:szCs w:val="26"/>
        </w:rPr>
        <w:t xml:space="preserve">Калашниковой М.Г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доказанной, мировой судья квалифицирует её действия по 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>ч. 2 ст. 15.33 КоАП РФ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редакции на 26.10.2016, как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 xml:space="preserve">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291657" w:rsidRPr="00795FE7" w:rsidP="004A3E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291657" w:rsidRPr="00795FE7" w:rsidP="004A3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291657" w:rsidRPr="00795FE7" w:rsidP="004A3E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3A38E1">
        <w:rPr>
          <w:rFonts w:ascii="Times New Roman" w:hAnsi="Times New Roman" w:cs="Times New Roman"/>
          <w:sz w:val="26"/>
          <w:szCs w:val="26"/>
        </w:rPr>
        <w:t>В силу ст. 4.2 КоАП РФ обстоятельствами, смягчающими ответственность, мировой судья признаёт признание правонарушителем вины и раскаяние.</w:t>
      </w:r>
      <w:r w:rsidRPr="00795F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1657" w:rsidRPr="00795FE7" w:rsidP="004A3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795FE7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ответственность</w:t>
      </w:r>
      <w:r w:rsidRPr="00795FE7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795FE7">
        <w:rPr>
          <w:rFonts w:ascii="Times New Roman" w:hAnsi="Times New Roman" w:cs="Times New Roman"/>
          <w:sz w:val="26"/>
          <w:szCs w:val="26"/>
        </w:rPr>
        <w:t xml:space="preserve"> мировым судьёй не установлено.</w:t>
      </w:r>
    </w:p>
    <w:p w:rsidR="00291657" w:rsidRPr="00795FE7" w:rsidP="004A3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hAnsi="Times New Roman" w:cs="Times New Roman"/>
          <w:sz w:val="26"/>
          <w:szCs w:val="26"/>
        </w:rPr>
        <w:t>Калашниковой М.Г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Pr="00795FE7">
        <w:rPr>
          <w:rFonts w:ascii="Times New Roman" w:hAnsi="Times New Roman" w:cs="Times New Roman"/>
          <w:sz w:val="26"/>
          <w:szCs w:val="26"/>
        </w:rPr>
        <w:t>административного правонарушения, её личность, семейное и материальное положение, обстоятельства, смягчающие административную ответственность, и отсутствие отягчающих обстоятельств.</w:t>
      </w:r>
    </w:p>
    <w:p w:rsidR="00291657" w:rsidRPr="00795FE7" w:rsidP="00A75B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hAnsi="Times New Roman" w:cs="Times New Roman"/>
          <w:sz w:val="26"/>
          <w:szCs w:val="26"/>
        </w:rPr>
        <w:tab/>
        <w:t xml:space="preserve"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291657" w:rsidRPr="00795FE7" w:rsidP="003602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95FE7">
        <w:rPr>
          <w:rFonts w:ascii="Times New Roman" w:hAnsi="Times New Roman" w:cs="Times New Roman"/>
          <w:sz w:val="26"/>
          <w:szCs w:val="26"/>
        </w:rPr>
        <w:t xml:space="preserve"> С учётом изложенного, руководствуясь ст. 29.9 – 29.11 КоАП РФ, мировой судья</w:t>
      </w:r>
      <w:r w:rsidRPr="00795F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291657" w:rsidRPr="00795FE7" w:rsidP="004A3EC5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95FE7">
        <w:rPr>
          <w:rFonts w:ascii="Times New Roman" w:hAnsi="Times New Roman" w:cs="Times New Roman"/>
          <w:b/>
          <w:bCs/>
          <w:sz w:val="26"/>
          <w:szCs w:val="26"/>
        </w:rPr>
        <w:t>п о с т а н о в и л :</w:t>
      </w:r>
    </w:p>
    <w:p w:rsidR="00291657" w:rsidRPr="00795FE7" w:rsidP="004A3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795FE7">
        <w:rPr>
          <w:rFonts w:ascii="Times New Roman" w:eastAsia="Arial Unicode MS" w:hAnsi="Times New Roman" w:cs="Times New Roman"/>
          <w:sz w:val="26"/>
          <w:szCs w:val="26"/>
          <w:lang w:eastAsia="ru-RU"/>
        </w:rPr>
        <w:t>Калашникову Марину Геннадьевну</w:t>
      </w:r>
      <w:r w:rsidRPr="00795FE7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ч.2 ст. 15.33 Кодекса РФ об административных правонарушениях, и назначить ей административное наказание в виде штрафа в размере </w:t>
      </w:r>
      <w:r w:rsidRPr="003A38E1">
        <w:rPr>
          <w:rFonts w:ascii="Times New Roman" w:hAnsi="Times New Roman" w:cs="Times New Roman"/>
          <w:sz w:val="26"/>
          <w:szCs w:val="26"/>
        </w:rPr>
        <w:t>300 (трехсот) рублей</w:t>
      </w:r>
      <w:r w:rsidRPr="00795FE7">
        <w:rPr>
          <w:rFonts w:ascii="Times New Roman" w:hAnsi="Times New Roman" w:cs="Times New Roman"/>
          <w:sz w:val="26"/>
          <w:szCs w:val="26"/>
        </w:rPr>
        <w:t>.</w:t>
      </w:r>
    </w:p>
    <w:p w:rsidR="00291657" w:rsidRPr="00795FE7" w:rsidP="00980A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FE7">
        <w:rPr>
          <w:rFonts w:ascii="Times New Roman" w:hAnsi="Times New Roman" w:cs="Times New Roman"/>
          <w:sz w:val="26"/>
          <w:szCs w:val="26"/>
        </w:rPr>
        <w:t>Административный штраф подлежит уплате по реквизитам: получатель УФК по Республике Крым (ГУ-РО Фонда социального страхования РФ по Республике Крым, л/с 04754С95020, ИНН 7707830048, КПП 910201001), банк получателя – Отделение по Республике Крым ЦБ РФ, р/с 40101810335100010001, КБК 39311690070076000140, ОКТМО 35701000, БИК 043510001</w:t>
      </w:r>
      <w:r>
        <w:rPr>
          <w:rFonts w:ascii="Times New Roman" w:hAnsi="Times New Roman" w:cs="Times New Roman"/>
          <w:sz w:val="26"/>
          <w:szCs w:val="26"/>
        </w:rPr>
        <w:t>, УИН 0</w:t>
      </w:r>
      <w:r w:rsidRPr="00795FE7">
        <w:rPr>
          <w:rFonts w:ascii="Times New Roman" w:hAnsi="Times New Roman" w:cs="Times New Roman"/>
          <w:sz w:val="26"/>
          <w:szCs w:val="26"/>
        </w:rPr>
        <w:t>.</w:t>
      </w:r>
    </w:p>
    <w:p w:rsidR="00291657" w:rsidRPr="00795FE7" w:rsidP="004A3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FE7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795FE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795F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 Республик Крым</w:t>
      </w:r>
      <w:r w:rsidRPr="00795FE7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291657" w:rsidRPr="00795FE7" w:rsidP="004A3E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95FE7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291657" w:rsidRPr="00795FE7" w:rsidP="004A3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1657" w:rsidRPr="00795FE7" w:rsidP="004A3E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95FE7">
        <w:rPr>
          <w:rFonts w:ascii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795FE7">
        <w:rPr>
          <w:rFonts w:ascii="Times New Roman" w:hAnsi="Times New Roman" w:cs="Times New Roman"/>
          <w:sz w:val="26"/>
          <w:szCs w:val="26"/>
        </w:rPr>
        <w:t xml:space="preserve">через судебный участок № 59 </w:t>
      </w:r>
      <w:r w:rsidRPr="00795FE7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795F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91657" w:rsidRPr="00795FE7" w:rsidP="004A3E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91657" w:rsidP="00980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95FE7">
        <w:rPr>
          <w:rFonts w:ascii="Times New Roman" w:hAnsi="Times New Roman" w:cs="Times New Roman"/>
          <w:sz w:val="26"/>
          <w:szCs w:val="26"/>
        </w:rPr>
        <w:t>Мировой судья</w:t>
      </w:r>
      <w:r w:rsidRPr="00795FE7">
        <w:rPr>
          <w:rFonts w:ascii="Times New Roman" w:hAnsi="Times New Roman" w:cs="Times New Roman"/>
          <w:sz w:val="26"/>
          <w:szCs w:val="26"/>
        </w:rPr>
        <w:tab/>
      </w:r>
      <w:r w:rsidRPr="00795FE7">
        <w:rPr>
          <w:rFonts w:ascii="Times New Roman" w:hAnsi="Times New Roman" w:cs="Times New Roman"/>
          <w:sz w:val="26"/>
          <w:szCs w:val="26"/>
        </w:rPr>
        <w:tab/>
      </w:r>
      <w:r w:rsidRPr="00795FE7">
        <w:rPr>
          <w:rFonts w:ascii="Times New Roman" w:hAnsi="Times New Roman" w:cs="Times New Roman"/>
          <w:sz w:val="26"/>
          <w:szCs w:val="26"/>
        </w:rPr>
        <w:tab/>
      </w:r>
      <w:r w:rsidRPr="00795FE7">
        <w:rPr>
          <w:rFonts w:ascii="Times New Roman" w:hAnsi="Times New Roman" w:cs="Times New Roman"/>
          <w:sz w:val="26"/>
          <w:szCs w:val="26"/>
        </w:rPr>
        <w:tab/>
      </w:r>
      <w:r w:rsidRPr="00795FE7">
        <w:rPr>
          <w:rFonts w:ascii="Times New Roman" w:hAnsi="Times New Roman" w:cs="Times New Roman"/>
          <w:sz w:val="26"/>
          <w:szCs w:val="26"/>
        </w:rPr>
        <w:t>(подпись)</w:t>
      </w:r>
      <w:r w:rsidRPr="00795FE7">
        <w:rPr>
          <w:rFonts w:ascii="Times New Roman" w:hAnsi="Times New Roman" w:cs="Times New Roman"/>
          <w:sz w:val="26"/>
          <w:szCs w:val="26"/>
        </w:rPr>
        <w:tab/>
      </w:r>
      <w:r w:rsidRPr="00795FE7">
        <w:rPr>
          <w:rFonts w:ascii="Times New Roman" w:hAnsi="Times New Roman" w:cs="Times New Roman"/>
          <w:sz w:val="26"/>
          <w:szCs w:val="26"/>
        </w:rPr>
        <w:tab/>
      </w:r>
      <w:r w:rsidRPr="00795FE7">
        <w:rPr>
          <w:rFonts w:ascii="Times New Roman" w:hAnsi="Times New Roman" w:cs="Times New Roman"/>
          <w:sz w:val="26"/>
          <w:szCs w:val="26"/>
        </w:rPr>
        <w:tab/>
        <w:t>Д.Б. Сангаджи-Горяев</w:t>
      </w:r>
    </w:p>
    <w:p w:rsidR="00291657" w:rsidP="00980A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1657" w:rsidP="000604F8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291657" w:rsidP="000604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291657" w:rsidP="000604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291657" w:rsidRPr="00795FE7" w:rsidP="000604F8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A95A2B">
      <w:headerReference w:type="default" r:id="rId4"/>
      <w:pgSz w:w="11906" w:h="16838"/>
      <w:pgMar w:top="1134" w:right="737" w:bottom="113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65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2916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4A6B"/>
    <w:rsid w:val="00016D58"/>
    <w:rsid w:val="00053AD6"/>
    <w:rsid w:val="000604F8"/>
    <w:rsid w:val="00072374"/>
    <w:rsid w:val="000A4B44"/>
    <w:rsid w:val="000E690C"/>
    <w:rsid w:val="0015113B"/>
    <w:rsid w:val="00164521"/>
    <w:rsid w:val="001A6CEF"/>
    <w:rsid w:val="001C0038"/>
    <w:rsid w:val="001D1BE3"/>
    <w:rsid w:val="00211B9B"/>
    <w:rsid w:val="00291657"/>
    <w:rsid w:val="002A0C8E"/>
    <w:rsid w:val="002F573E"/>
    <w:rsid w:val="0036027A"/>
    <w:rsid w:val="00365486"/>
    <w:rsid w:val="0038549F"/>
    <w:rsid w:val="003A38E1"/>
    <w:rsid w:val="003C74EA"/>
    <w:rsid w:val="004028D1"/>
    <w:rsid w:val="00466DA2"/>
    <w:rsid w:val="00473D55"/>
    <w:rsid w:val="004A3EC5"/>
    <w:rsid w:val="004E3338"/>
    <w:rsid w:val="00501E29"/>
    <w:rsid w:val="00506F4B"/>
    <w:rsid w:val="00532A58"/>
    <w:rsid w:val="005B4697"/>
    <w:rsid w:val="005D1F6D"/>
    <w:rsid w:val="005E6BB7"/>
    <w:rsid w:val="006067AA"/>
    <w:rsid w:val="006529CC"/>
    <w:rsid w:val="00693C7D"/>
    <w:rsid w:val="006F2B8C"/>
    <w:rsid w:val="00734048"/>
    <w:rsid w:val="0074141D"/>
    <w:rsid w:val="00795FE7"/>
    <w:rsid w:val="007F45B6"/>
    <w:rsid w:val="007F79DA"/>
    <w:rsid w:val="00801FCC"/>
    <w:rsid w:val="00810DE2"/>
    <w:rsid w:val="008438DE"/>
    <w:rsid w:val="00845250"/>
    <w:rsid w:val="00846DA0"/>
    <w:rsid w:val="00854A6B"/>
    <w:rsid w:val="00880102"/>
    <w:rsid w:val="008D7773"/>
    <w:rsid w:val="008E05D2"/>
    <w:rsid w:val="008E33D4"/>
    <w:rsid w:val="00961679"/>
    <w:rsid w:val="00980A59"/>
    <w:rsid w:val="009C7533"/>
    <w:rsid w:val="009D6037"/>
    <w:rsid w:val="00A15B33"/>
    <w:rsid w:val="00A75B72"/>
    <w:rsid w:val="00A95A2B"/>
    <w:rsid w:val="00AE0801"/>
    <w:rsid w:val="00AE5861"/>
    <w:rsid w:val="00B2020A"/>
    <w:rsid w:val="00B47507"/>
    <w:rsid w:val="00B616B2"/>
    <w:rsid w:val="00B81840"/>
    <w:rsid w:val="00BB6649"/>
    <w:rsid w:val="00C25111"/>
    <w:rsid w:val="00C9021F"/>
    <w:rsid w:val="00C90EEA"/>
    <w:rsid w:val="00CB68D3"/>
    <w:rsid w:val="00CC10D3"/>
    <w:rsid w:val="00DB7724"/>
    <w:rsid w:val="00DC6A54"/>
    <w:rsid w:val="00DF3658"/>
    <w:rsid w:val="00E75CFC"/>
    <w:rsid w:val="00E83FD6"/>
    <w:rsid w:val="00EF2F8D"/>
    <w:rsid w:val="00F12838"/>
    <w:rsid w:val="00F46784"/>
    <w:rsid w:val="00F544D6"/>
    <w:rsid w:val="00F54F1F"/>
    <w:rsid w:val="00F556F7"/>
    <w:rsid w:val="00F7194B"/>
    <w:rsid w:val="00FA12EA"/>
    <w:rsid w:val="00FB30D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FooterChar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BalloonTextChar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604F8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