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8C6BA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</w:t>
      </w:r>
      <w:r w:rsidRPr="008C6BAA" w:rsidR="00AA3EAE">
        <w:rPr>
          <w:rFonts w:ascii="Times New Roman" w:eastAsia="Times New Roman" w:hAnsi="Times New Roman" w:cs="Times New Roman"/>
          <w:color w:val="000000" w:themeColor="text1"/>
          <w:lang w:eastAsia="ru-RU"/>
        </w:rPr>
        <w:t>59-92/2021</w:t>
      </w:r>
    </w:p>
    <w:p w:rsidR="00074DEB" w:rsidRPr="008C6BA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8C6BAA" w:rsidR="001D4D7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R</w:t>
      </w:r>
      <w:r w:rsidRPr="008C6BA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</w:t>
      </w:r>
      <w:r w:rsidRPr="008C6BAA" w:rsidR="001D4D71">
        <w:rPr>
          <w:rFonts w:ascii="Times New Roman" w:eastAsia="Times New Roman" w:hAnsi="Times New Roman" w:cs="Times New Roman"/>
          <w:color w:val="000000" w:themeColor="text1"/>
          <w:lang w:eastAsia="ru-RU"/>
        </w:rPr>
        <w:t>0010</w:t>
      </w:r>
      <w:r w:rsidRPr="008C6BAA" w:rsidR="00AA3EAE">
        <w:rPr>
          <w:rFonts w:ascii="Times New Roman" w:eastAsia="Times New Roman" w:hAnsi="Times New Roman" w:cs="Times New Roman"/>
          <w:color w:val="000000" w:themeColor="text1"/>
          <w:lang w:eastAsia="ru-RU"/>
        </w:rPr>
        <w:t>-01-2021</w:t>
      </w:r>
      <w:r w:rsidRPr="008C6BAA" w:rsidR="001D4D71">
        <w:rPr>
          <w:rFonts w:ascii="Times New Roman" w:eastAsia="Times New Roman" w:hAnsi="Times New Roman" w:cs="Times New Roman"/>
          <w:color w:val="000000" w:themeColor="text1"/>
          <w:lang w:eastAsia="ru-RU"/>
        </w:rPr>
        <w:t>-000</w:t>
      </w:r>
      <w:r w:rsidRPr="008C6BAA" w:rsidR="00AA3EAE">
        <w:rPr>
          <w:rFonts w:ascii="Times New Roman" w:eastAsia="Times New Roman" w:hAnsi="Times New Roman" w:cs="Times New Roman"/>
          <w:color w:val="000000" w:themeColor="text1"/>
          <w:lang w:eastAsia="ru-RU"/>
        </w:rPr>
        <w:t>423</w:t>
      </w:r>
      <w:r w:rsidRPr="008C6BAA" w:rsidR="001D4D71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8C6BAA" w:rsidR="00AA3EAE">
        <w:rPr>
          <w:rFonts w:ascii="Times New Roman" w:eastAsia="Times New Roman" w:hAnsi="Times New Roman" w:cs="Times New Roman"/>
          <w:color w:val="000000" w:themeColor="text1"/>
          <w:lang w:eastAsia="ru-RU"/>
        </w:rPr>
        <w:t>82</w:t>
      </w:r>
    </w:p>
    <w:p w:rsidR="00074DEB" w:rsidRPr="008C6BAA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E1580" w:rsidRPr="008C6BA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C6BA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895388" w:rsidRPr="008C6BA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C6BA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AA0E90" w:rsidRPr="008C6BAA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DB3E14" w:rsidRPr="008C6BA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8C6BA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</w:t>
      </w:r>
      <w:r w:rsidRPr="008C6BAA" w:rsidR="00AA3EAE">
        <w:rPr>
          <w:rFonts w:ascii="Times New Roman" w:eastAsia="Arial Unicode MS" w:hAnsi="Times New Roman" w:cs="Times New Roman"/>
          <w:color w:val="000000" w:themeColor="text1"/>
          <w:lang w:eastAsia="ru-RU"/>
        </w:rPr>
        <w:t>1</w:t>
      </w:r>
      <w:r w:rsidRPr="008C6BAA">
        <w:rPr>
          <w:rFonts w:ascii="Times New Roman" w:eastAsia="Arial Unicode MS" w:hAnsi="Times New Roman" w:cs="Times New Roman"/>
          <w:color w:val="000000" w:themeColor="text1"/>
          <w:lang w:eastAsia="ru-RU"/>
        </w:rPr>
        <w:t>3</w:t>
      </w:r>
      <w:r w:rsidRPr="008C6BAA" w:rsidR="00AA3EAE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апреля</w:t>
      </w:r>
      <w:r w:rsidRPr="008C6BAA" w:rsidR="00BC241B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8C6BAA" w:rsidR="00AA3EAE">
        <w:rPr>
          <w:rFonts w:ascii="Times New Roman" w:eastAsia="Arial Unicode MS" w:hAnsi="Times New Roman" w:cs="Times New Roman"/>
          <w:color w:val="000000" w:themeColor="text1"/>
          <w:lang w:eastAsia="ru-RU"/>
        </w:rPr>
        <w:t>2021</w:t>
      </w:r>
      <w:r w:rsidRPr="008C6BA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</w:t>
      </w:r>
      <w:r w:rsidRPr="008C6BAA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>.</w:t>
      </w:r>
      <w:r w:rsidRPr="008C6BAA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8C6BAA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8C6BAA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       </w:t>
      </w:r>
      <w:r w:rsidRPr="008C6BAA" w:rsidR="00176D60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</w:t>
      </w:r>
      <w:r w:rsidRPr="008C6BAA" w:rsidR="005F49E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</w:t>
      </w:r>
      <w:r w:rsidRPr="008C6BAA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</w:p>
    <w:p w:rsidR="00735AE9" w:rsidRPr="008C6BAA" w:rsidP="00AA3EAE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8C6BAA">
        <w:rPr>
          <w:rFonts w:eastAsia="Arial Unicode MS"/>
          <w:sz w:val="22"/>
          <w:szCs w:val="22"/>
        </w:rPr>
        <w:t xml:space="preserve">         </w:t>
      </w:r>
      <w:r w:rsidRPr="008C6BAA" w:rsidR="001D4D71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59 </w:t>
      </w:r>
      <w:r w:rsidRPr="008C6BAA" w:rsidR="001D4D71">
        <w:rPr>
          <w:rFonts w:eastAsia="Arial Unicode MS"/>
          <w:sz w:val="22"/>
          <w:szCs w:val="22"/>
        </w:rPr>
        <w:t>Красноперекопского</w:t>
      </w:r>
      <w:r w:rsidRPr="008C6BAA" w:rsidR="001D4D71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8C6BAA" w:rsidR="001D4D71">
        <w:rPr>
          <w:sz w:val="22"/>
          <w:szCs w:val="22"/>
        </w:rPr>
        <w:t xml:space="preserve"> - м</w:t>
      </w:r>
      <w:r w:rsidRPr="008C6BAA">
        <w:rPr>
          <w:rFonts w:eastAsia="Arial Unicode MS"/>
          <w:sz w:val="22"/>
          <w:szCs w:val="22"/>
        </w:rPr>
        <w:t xml:space="preserve">ировой судья судебного участка № 58 </w:t>
      </w:r>
      <w:r w:rsidRPr="008C6BAA">
        <w:rPr>
          <w:rFonts w:eastAsia="Arial Unicode MS"/>
          <w:sz w:val="22"/>
          <w:szCs w:val="22"/>
        </w:rPr>
        <w:t>Красноперекопского</w:t>
      </w:r>
      <w:r w:rsidRPr="008C6BAA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8C6BAA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8C6BAA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правонарушении, пр</w:t>
      </w:r>
      <w:r w:rsidRPr="008C6BAA" w:rsidR="00D50964">
        <w:rPr>
          <w:rFonts w:eastAsia="Arial Unicode MS"/>
          <w:sz w:val="22"/>
          <w:szCs w:val="22"/>
        </w:rPr>
        <w:t>едусмотренном частью 1 статьи 12.34</w:t>
      </w:r>
      <w:r w:rsidRPr="008C6BAA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 </w:t>
      </w:r>
      <w:r w:rsidRPr="008C6BAA" w:rsidR="005F49E4">
        <w:rPr>
          <w:rFonts w:eastAsia="Arial Unicode MS"/>
          <w:sz w:val="22"/>
          <w:szCs w:val="22"/>
        </w:rPr>
        <w:t xml:space="preserve">(далее – КоАП РФ) </w:t>
      </w:r>
      <w:r w:rsidRPr="008C6BAA">
        <w:rPr>
          <w:rFonts w:eastAsia="Arial Unicode MS"/>
          <w:sz w:val="22"/>
          <w:szCs w:val="22"/>
        </w:rPr>
        <w:t xml:space="preserve">в отношении </w:t>
      </w:r>
    </w:p>
    <w:p w:rsidR="00D5096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администрации города Красноперекопска Республики Крым (ОГРН </w:t>
      </w:r>
      <w:r w:rsidRPr="008C6BAA" w:rsidR="008C6BAA">
        <w:rPr>
          <w:rFonts w:ascii="Times New Roman" w:hAnsi="Times New Roman" w:cs="Times New Roman"/>
          <w:lang w:eastAsia="ru-RU"/>
        </w:rPr>
        <w:t>НОМЕР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, ИНН </w:t>
      </w:r>
      <w:r w:rsidRPr="008C6BAA" w:rsidR="008C6BAA">
        <w:rPr>
          <w:rFonts w:ascii="Times New Roman" w:hAnsi="Times New Roman" w:cs="Times New Roman"/>
          <w:lang w:eastAsia="ru-RU"/>
        </w:rPr>
        <w:t>НОМЕР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, КПП </w:t>
      </w:r>
      <w:r w:rsidRPr="008C6BAA" w:rsidR="008C6BAA">
        <w:rPr>
          <w:rFonts w:ascii="Times New Roman" w:hAnsi="Times New Roman" w:cs="Times New Roman"/>
          <w:lang w:eastAsia="ru-RU"/>
        </w:rPr>
        <w:t>НОМЕР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, дата регистрации: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 w:rsidR="008C6BAA">
        <w:rPr>
          <w:rFonts w:ascii="Times New Roman" w:hAnsi="Times New Roman" w:cs="Times New Roman"/>
          <w:lang w:eastAsia="ru-RU"/>
        </w:rPr>
        <w:t>ДАТА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, адрес: </w:t>
      </w:r>
      <w:r w:rsidRPr="008C6BAA" w:rsidR="008C6BAA">
        <w:rPr>
          <w:rFonts w:ascii="Times New Roman" w:hAnsi="Times New Roman" w:cs="Times New Roman"/>
          <w:lang w:eastAsia="ru-RU"/>
        </w:rPr>
        <w:t>АДРЕС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, ранее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привлекавшейся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к административной ответственности,</w:t>
      </w:r>
    </w:p>
    <w:p w:rsidR="00D5096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096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у с т а н о в и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D5096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096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 Администрация города Красноперекопска Республики Крым совершила административное правонарушение, предусмотренное ч. 1 ст. 12.34 КоАП РФ, при следующих обстоятельствах.</w:t>
      </w:r>
    </w:p>
    <w:p w:rsidR="00AA3EAE" w:rsidRPr="008C6BAA" w:rsidP="00AA3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C6BAA">
        <w:rPr>
          <w:rFonts w:ascii="Times New Roman" w:hAnsi="Times New Roman" w:cs="Times New Roman"/>
          <w:lang w:eastAsia="ru-RU"/>
        </w:rPr>
        <w:t>ДАТА</w:t>
      </w:r>
      <w:r w:rsidRPr="008C6BAA">
        <w:rPr>
          <w:rFonts w:ascii="Times New Roman" w:hAnsi="Times New Roman" w:cs="Times New Roman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lang w:eastAsia="ru-RU"/>
        </w:rPr>
        <w:t>в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**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lang w:eastAsia="ru-RU"/>
        </w:rPr>
        <w:t>часов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lang w:eastAsia="ru-RU"/>
        </w:rPr>
        <w:t>**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минут в ходе обследования участков автомобильных дорог (улиц) г. Красноперекопска в рамках рассмотрения КУСП № 725 от </w:t>
      </w:r>
      <w:r w:rsidRPr="008C6BAA">
        <w:rPr>
          <w:rFonts w:ascii="Times New Roman" w:hAnsi="Times New Roman" w:cs="Times New Roman"/>
          <w:lang w:eastAsia="ru-RU"/>
        </w:rPr>
        <w:t>ДАТА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(по заявлению </w:t>
      </w:r>
      <w:r w:rsidRPr="008C6BAA">
        <w:rPr>
          <w:rFonts w:ascii="Times New Roman" w:hAnsi="Times New Roman" w:cs="Times New Roman"/>
          <w:bCs/>
        </w:rPr>
        <w:t>Ф.И.О.1</w:t>
      </w:r>
      <w:r w:rsidRPr="008C6BAA">
        <w:rPr>
          <w:rFonts w:ascii="Times New Roman" w:eastAsia="Times New Roman" w:hAnsi="Times New Roman" w:cs="Times New Roman"/>
          <w:lang w:eastAsia="ru-RU"/>
        </w:rPr>
        <w:t>), были выявлены следующие недостатки в эксплуатационном состоянии автомобильных дорог (улиц):</w:t>
      </w:r>
    </w:p>
    <w:p w:rsidR="00AA3EAE" w:rsidRPr="008C6BAA" w:rsidP="00AA3EAE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C6BAA">
        <w:rPr>
          <w:rFonts w:ascii="Times New Roman" w:eastAsia="Times New Roman" w:hAnsi="Times New Roman" w:cs="Times New Roman"/>
          <w:lang w:eastAsia="ru-RU"/>
        </w:rPr>
        <w:t xml:space="preserve">г. Красноперекопск, ул. </w:t>
      </w:r>
      <w:r w:rsidRPr="008C6BAA">
        <w:rPr>
          <w:rFonts w:ascii="Times New Roman" w:eastAsia="Times New Roman" w:hAnsi="Times New Roman" w:cs="Times New Roman"/>
          <w:lang w:eastAsia="ru-RU"/>
        </w:rPr>
        <w:t>Промышленная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(000 км + 000 м – 000 км + 931 м):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+ 005 м - 000 км + 009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не обустроен нерегулируемый наземный пешеходный переход (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проезжей части отсутствует горизонтальная дорожная разметка 1.14.1, в нарушение п. 6.2.17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 справа, слева отсутствуют дорожные знаки 5.19.1, 5.19.2 «Пешеходный переход»), в нарушение п. 5.6.30 ГОСТ Р 52289-2019; 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отсутствует стационарное наружное освещение от электрических распределительных сетей или от автономных источников питания, в нарушение п. 4.5.2.4 ГОСТ </w:t>
      </w:r>
      <w:r w:rsidRPr="008C6BAA">
        <w:rPr>
          <w:rFonts w:ascii="Times New Roman" w:eastAsia="Times New Roman" w:hAnsi="Times New Roman" w:cs="Times New Roman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52766-2007;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C6B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000 км + 012 м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, справа, отсутствует дорожный знак 1.11.1 «Опасный поворот»,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в нарушение п. 5.2.14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+ 050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 слева, при выезде с </w:t>
      </w:r>
      <w:r w:rsidRPr="008C6BAA">
        <w:rPr>
          <w:rFonts w:ascii="Times New Roman" w:eastAsia="Times New Roman" w:hAnsi="Times New Roman" w:cs="Times New Roman"/>
          <w:lang w:eastAsia="ru-RU"/>
        </w:rPr>
        <w:t>промзоны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, отсутствует дорожный знак 2.4 «Уступите дорогу»,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в нарушение п. 5.3.6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 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000 км + 111 м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, слева, отсутствует дорожный знак 1.11.2 «Опасный поворот»,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в нарушение п. 5.2.14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+ 124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 справа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отсутствует </w:t>
      </w:r>
      <w:r w:rsidRPr="008C6BAA">
        <w:rPr>
          <w:rFonts w:ascii="Times New Roman" w:eastAsia="Times New Roman" w:hAnsi="Times New Roman" w:cs="Times New Roman"/>
          <w:lang w:eastAsia="ru-RU"/>
        </w:rPr>
        <w:t>дорожный знак 2.1 «Главная дорога»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, в нарушение п. 5.3.2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+ 134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на местном проезде, перед пересечением с ул. Промышленная отсутствует дорожный знак 2.4 «Уступите дорогу»,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в нарушение п. 5.3.6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 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+ 144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 слева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отсутствует </w:t>
      </w:r>
      <w:r w:rsidRPr="008C6BAA">
        <w:rPr>
          <w:rFonts w:ascii="Times New Roman" w:eastAsia="Times New Roman" w:hAnsi="Times New Roman" w:cs="Times New Roman"/>
          <w:lang w:eastAsia="ru-RU"/>
        </w:rPr>
        <w:t>дорожный знак 2.1 «Главная дорога»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, в нарушение п. 5.3.2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+ 286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 справа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отсутствует </w:t>
      </w:r>
      <w:r w:rsidRPr="008C6BAA">
        <w:rPr>
          <w:rFonts w:ascii="Times New Roman" w:eastAsia="Times New Roman" w:hAnsi="Times New Roman" w:cs="Times New Roman"/>
          <w:lang w:eastAsia="ru-RU"/>
        </w:rPr>
        <w:t>дорожный знак 2.1 «Главная дорога»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, в нарушение п. 5.3.2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+ 296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на местных проездах, перед пересечением с ул. Промышленная отсутствуют дорожные знаки 2.4 «Уступите дорогу»,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в нарушение п. 5.3.6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 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+ 306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 слева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отсутствует </w:t>
      </w:r>
      <w:r w:rsidRPr="008C6BAA">
        <w:rPr>
          <w:rFonts w:ascii="Times New Roman" w:eastAsia="Times New Roman" w:hAnsi="Times New Roman" w:cs="Times New Roman"/>
          <w:lang w:eastAsia="ru-RU"/>
        </w:rPr>
        <w:t>дорожный знак 2.1 «Главная дорога»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, в нарушение п. 5.3.2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+ 324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 справа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отсутствует </w:t>
      </w:r>
      <w:r w:rsidRPr="008C6BAA">
        <w:rPr>
          <w:rFonts w:ascii="Times New Roman" w:eastAsia="Times New Roman" w:hAnsi="Times New Roman" w:cs="Times New Roman"/>
          <w:lang w:eastAsia="ru-RU"/>
        </w:rPr>
        <w:t>дорожный знак 2.1 «Главная дорога»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, в нарушение п. 5.3.2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+ 334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 при выезде с </w:t>
      </w:r>
      <w:r w:rsidRPr="008C6BAA">
        <w:rPr>
          <w:rFonts w:ascii="Times New Roman" w:eastAsia="Times New Roman" w:hAnsi="Times New Roman" w:cs="Times New Roman"/>
          <w:lang w:eastAsia="ru-RU"/>
        </w:rPr>
        <w:t>промзоны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, отсутствует дорожный знак 2.4 «Уступите дорогу»,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в нарушение п. 5.3.6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 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+ 367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 при выезде с </w:t>
      </w:r>
      <w:r w:rsidRPr="008C6BAA">
        <w:rPr>
          <w:rFonts w:ascii="Times New Roman" w:eastAsia="Times New Roman" w:hAnsi="Times New Roman" w:cs="Times New Roman"/>
          <w:lang w:eastAsia="ru-RU"/>
        </w:rPr>
        <w:t>промзоны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, отсутствует дорожный знак 2.4 «Уступите дорогу»,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в нарушение п. 5.3.6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 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+ 377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 слева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отсутствует </w:t>
      </w:r>
      <w:r w:rsidRPr="008C6BAA">
        <w:rPr>
          <w:rFonts w:ascii="Times New Roman" w:eastAsia="Times New Roman" w:hAnsi="Times New Roman" w:cs="Times New Roman"/>
          <w:lang w:eastAsia="ru-RU"/>
        </w:rPr>
        <w:t>дорожный знак 2.1 «Главная дорога»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, в нарушение п. 5.3.2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+ 549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 справа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отсутствует </w:t>
      </w:r>
      <w:r w:rsidRPr="008C6BAA">
        <w:rPr>
          <w:rFonts w:ascii="Times New Roman" w:eastAsia="Times New Roman" w:hAnsi="Times New Roman" w:cs="Times New Roman"/>
          <w:lang w:eastAsia="ru-RU"/>
        </w:rPr>
        <w:t>дорожный знак 2.1 «Главная дорога»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, в нарушение п. 5.3.2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+ 559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на местном проезде, перед пересечением с ул. Промышленная отсутствует дорожный знак 2.4 «Уступите дорогу»,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в нарушение п. 5.3.6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 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+ 574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на местном проезде, перед пересечением с ул. Промышленная отсутствует дорожный знак 2.4 «Уступите дорогу»,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в нарушение п. 5.3.6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 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+ 584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 слева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отсутствует </w:t>
      </w:r>
      <w:r w:rsidRPr="008C6BAA">
        <w:rPr>
          <w:rFonts w:ascii="Times New Roman" w:eastAsia="Times New Roman" w:hAnsi="Times New Roman" w:cs="Times New Roman"/>
          <w:lang w:eastAsia="ru-RU"/>
        </w:rPr>
        <w:t>дорожный знак 2.1 «Главная дорога»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, в нарушение п. 5.3.2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+ 613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 справа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отсутствует </w:t>
      </w:r>
      <w:r w:rsidRPr="008C6BAA">
        <w:rPr>
          <w:rFonts w:ascii="Times New Roman" w:eastAsia="Times New Roman" w:hAnsi="Times New Roman" w:cs="Times New Roman"/>
          <w:lang w:eastAsia="ru-RU"/>
        </w:rPr>
        <w:t>дорожный знак 2.1 «Главная дорога»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, в нарушение п. 5.3.2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+ 628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на местном проезде, перед пересечением с ул. Промышленная отсутствует дорожный знак 2.4 «Уступите дорогу»,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в нарушение п. 5.3.6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 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+ 631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 слева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отсутствует </w:t>
      </w:r>
      <w:r w:rsidRPr="008C6BAA">
        <w:rPr>
          <w:rFonts w:ascii="Times New Roman" w:eastAsia="Times New Roman" w:hAnsi="Times New Roman" w:cs="Times New Roman"/>
          <w:lang w:eastAsia="ru-RU"/>
        </w:rPr>
        <w:t>дорожный знак 2.1 «Главная дорога»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, в нарушение п. 5.3.2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+ 643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 справа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отсутствует </w:t>
      </w:r>
      <w:r w:rsidRPr="008C6BAA">
        <w:rPr>
          <w:rFonts w:ascii="Times New Roman" w:eastAsia="Times New Roman" w:hAnsi="Times New Roman" w:cs="Times New Roman"/>
          <w:lang w:eastAsia="ru-RU"/>
        </w:rPr>
        <w:t>дорожный знак 2.1 «Главная дорога»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, в нарушение п. 5.3.2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+ 644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на местном проезде, перед пересечением с ул. Промышленная отсутствует дорожный знак 2.4 «Уступите дорогу»,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в нарушение п. 5.3.6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 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+ 654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 слева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отсутствует </w:t>
      </w:r>
      <w:r w:rsidRPr="008C6BAA">
        <w:rPr>
          <w:rFonts w:ascii="Times New Roman" w:eastAsia="Times New Roman" w:hAnsi="Times New Roman" w:cs="Times New Roman"/>
          <w:lang w:eastAsia="ru-RU"/>
        </w:rPr>
        <w:t>дорожный знак 2.1 «Главная дорога»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, в нарушение п. 5.3.2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+ 710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 справа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отсутствует </w:t>
      </w:r>
      <w:r w:rsidRPr="008C6BAA">
        <w:rPr>
          <w:rFonts w:ascii="Times New Roman" w:eastAsia="Times New Roman" w:hAnsi="Times New Roman" w:cs="Times New Roman"/>
          <w:lang w:eastAsia="ru-RU"/>
        </w:rPr>
        <w:t>дорожный знак 2.1 «Главная дорога»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, в нарушение п. 5.3.2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+ 714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на местном проезде, перед пересечением с ул. Промышленная отсутствует дорожный знак 2.4 «Уступите дорогу»,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в нарушение п. 5.3.6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 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+ 725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 слева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отсутствует </w:t>
      </w:r>
      <w:r w:rsidRPr="008C6BAA">
        <w:rPr>
          <w:rFonts w:ascii="Times New Roman" w:eastAsia="Times New Roman" w:hAnsi="Times New Roman" w:cs="Times New Roman"/>
          <w:lang w:eastAsia="ru-RU"/>
        </w:rPr>
        <w:t>дорожный знак 2.1 «Главная дорога»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, в нарушение п. 5.3.2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+ 832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 справа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отсутствует </w:t>
      </w:r>
      <w:r w:rsidRPr="008C6BAA">
        <w:rPr>
          <w:rFonts w:ascii="Times New Roman" w:eastAsia="Times New Roman" w:hAnsi="Times New Roman" w:cs="Times New Roman"/>
          <w:lang w:eastAsia="ru-RU"/>
        </w:rPr>
        <w:t>дорожный знак 2.1 «Главная дорога»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, в нарушение п. 5.3.2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+ 851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на местном проезде, перед пересечением с ул. Промышленная отсутствует дорожный знак 2.4 «Уступите дорогу»,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в нарушение п. 5.3.6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 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+ 857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 слева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отсутствует </w:t>
      </w:r>
      <w:r w:rsidRPr="008C6BAA">
        <w:rPr>
          <w:rFonts w:ascii="Times New Roman" w:eastAsia="Times New Roman" w:hAnsi="Times New Roman" w:cs="Times New Roman"/>
          <w:lang w:eastAsia="ru-RU"/>
        </w:rPr>
        <w:t>дорожный знак 2.1 «Главная дорога»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, в нарушение п. 5.3.2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+ 922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справа отсутствует дорожный знак 2.4 «Уступите дорогу»,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в нарушение п. 5.3.6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 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>000 км + 922 м - 000 км + 926 м,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не обустроен нерегулируемый наземный пешеходный переход (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проезжей части отсутствует горизонтальная дорожная разметка 1.14.1, в нарушение п. 6.2.17 ГОСТ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52289-2019; справа, слева отсутствуют дорожные знаки 5.19.1, 5.19.2 «Пешеходный переход»), в нарушение п. 5.6.30 ГОСТ Р 52289-2019; 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отсутствует стационарное наружное освещение от электрических распределительных сетей или от автономных источников питания, в нарушение п. 4.5.2.4 ГОСТ </w:t>
      </w:r>
      <w:r w:rsidRPr="008C6BAA">
        <w:rPr>
          <w:rFonts w:ascii="Times New Roman" w:eastAsia="Times New Roman" w:hAnsi="Times New Roman" w:cs="Times New Roman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52766-2007;</w:t>
      </w:r>
    </w:p>
    <w:p w:rsidR="00AA3EAE" w:rsidRPr="008C6BAA" w:rsidP="00AA3EA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 xml:space="preserve">000 км + 000 м - 000 км + 931 м, </w:t>
      </w:r>
      <w:r w:rsidRPr="008C6BAA">
        <w:rPr>
          <w:rFonts w:ascii="Times New Roman" w:eastAsia="Times New Roman" w:hAnsi="Times New Roman" w:cs="Times New Roman"/>
          <w:lang w:eastAsia="ru-RU"/>
        </w:rPr>
        <w:t>покрытие проезжей части имеет дефекты (отдельные выбоины), размеры которых превышают установленные размеры (по длине 15 см, глубине - 5 см и площадью более 0,06 м</w:t>
      </w:r>
      <w:r w:rsidRPr="008C6BAA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8C6BAA">
        <w:rPr>
          <w:rFonts w:ascii="Times New Roman" w:eastAsia="Times New Roman" w:hAnsi="Times New Roman" w:cs="Times New Roman"/>
          <w:lang w:eastAsia="ru-RU"/>
        </w:rPr>
        <w:t>), в нарушение п. 5.2.4 ГОСТ 50597-2017; справа, слева  обочины имеют дефекты (завышение, занижение более 4 см, повреждение глубиной более 10 см, траву и древесно-кустарниковую растительность высотой более 15 см), в нарушение п. 5.3.1, п. 5.3.2  ГОСТ 50597-2017;</w:t>
      </w:r>
    </w:p>
    <w:p w:rsidR="00AA3EAE" w:rsidRPr="008C6BAA" w:rsidP="00AA3EA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 xml:space="preserve">000 км + 150 м - 000 км + 931 м, 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отсутствует стационарное электрическое освещение, в нарушение п. 4.6.1.1 ГОСТ </w:t>
      </w:r>
      <w:r w:rsidRPr="008C6BAA">
        <w:rPr>
          <w:rFonts w:ascii="Times New Roman" w:eastAsia="Times New Roman" w:hAnsi="Times New Roman" w:cs="Times New Roman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52766-2007.</w:t>
      </w:r>
    </w:p>
    <w:p w:rsidR="00AA3EAE" w:rsidRPr="008C6BAA" w:rsidP="00AA3EA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C6BAA">
        <w:rPr>
          <w:rFonts w:ascii="Times New Roman" w:eastAsia="Times New Roman" w:hAnsi="Times New Roman" w:cs="Times New Roman"/>
          <w:lang w:eastAsia="ru-RU"/>
        </w:rPr>
        <w:t xml:space="preserve">г. Красноперекопск, проезд Промышленный </w:t>
      </w:r>
    </w:p>
    <w:p w:rsidR="00AA3EAE" w:rsidRPr="008C6BAA" w:rsidP="00AA3EA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C6BAA">
        <w:rPr>
          <w:rFonts w:ascii="Times New Roman" w:eastAsia="Times New Roman" w:hAnsi="Times New Roman" w:cs="Times New Roman"/>
          <w:lang w:eastAsia="ru-RU"/>
        </w:rPr>
        <w:t>(000 км + 000 м – 001 км + 290 м):</w:t>
      </w:r>
    </w:p>
    <w:p w:rsidR="00AA3EAE" w:rsidRPr="008C6BAA" w:rsidP="00AA3EA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C6BAA">
        <w:rPr>
          <w:rFonts w:ascii="Times New Roman" w:eastAsia="Times New Roman" w:hAnsi="Times New Roman" w:cs="Times New Roman"/>
          <w:u w:val="single"/>
          <w:lang w:eastAsia="ru-RU"/>
        </w:rPr>
        <w:t xml:space="preserve">000 км + 000 м - 001 км + 290 м, </w:t>
      </w:r>
      <w:r w:rsidRPr="008C6BAA">
        <w:rPr>
          <w:rFonts w:ascii="Times New Roman" w:eastAsia="Times New Roman" w:hAnsi="Times New Roman" w:cs="Times New Roman"/>
          <w:lang w:eastAsia="ru-RU"/>
        </w:rPr>
        <w:t>покрытие проезжей части имеет дефекты (отдельные выбоины), размеры которых превышают установленные размеры (по длине 15 см, глубине - 5 см и площадью более 0,06 м</w:t>
      </w:r>
      <w:r w:rsidRPr="008C6BAA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), в нарушение п. 5.2.4 ГОСТ 50597-2017; справа, слева  обочины имеют дефекты (завышение, занижение более 4 см, повреждение глубиной более 10 см, траву и древесно-кустарниковую растительность высотой более 15 см), в нарушение п. 5.3.1, п. 5.3.2  ГОСТ 50597-2017; отсутствует стационарное электрическое освещение, в нарушение п. 4.6.1.1 ГОСТ </w:t>
      </w:r>
      <w:r w:rsidRPr="008C6BAA">
        <w:rPr>
          <w:rFonts w:ascii="Times New Roman" w:eastAsia="Times New Roman" w:hAnsi="Times New Roman" w:cs="Times New Roman"/>
          <w:lang w:eastAsia="ru-RU"/>
        </w:rPr>
        <w:t>Р</w:t>
      </w:r>
      <w:r w:rsidRPr="008C6BAA">
        <w:rPr>
          <w:rFonts w:ascii="Times New Roman" w:eastAsia="Times New Roman" w:hAnsi="Times New Roman" w:cs="Times New Roman"/>
          <w:lang w:eastAsia="ru-RU"/>
        </w:rPr>
        <w:t xml:space="preserve"> 52766-2007; со стороны застроек, </w:t>
      </w:r>
      <w:r w:rsidRPr="008C6BAA">
        <w:rPr>
          <w:rFonts w:ascii="Times New Roman" w:eastAsia="Times New Roman" w:hAnsi="Times New Roman" w:cs="Times New Roman"/>
          <w:lang w:eastAsia="ru-RU"/>
        </w:rPr>
        <w:t>отсутствуют тротуары, в нарушение п. 4.5.1.3 ГОСТ Р 52766-2007.</w:t>
      </w:r>
    </w:p>
    <w:p w:rsidR="00AA3EAE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096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В судебном заседании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защитник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администрации горо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да Красноперек</w:t>
      </w:r>
      <w:r w:rsidRPr="008C6BAA" w:rsidR="00AA3EAE">
        <w:rPr>
          <w:rFonts w:ascii="Times New Roman" w:eastAsia="Times New Roman" w:hAnsi="Times New Roman" w:cs="Times New Roman"/>
          <w:color w:val="000000"/>
          <w:lang w:eastAsia="ru-RU"/>
        </w:rPr>
        <w:t xml:space="preserve">опска по доверенности </w:t>
      </w:r>
      <w:r w:rsidRPr="008C6BAA" w:rsidR="008C6BAA">
        <w:rPr>
          <w:rFonts w:ascii="Times New Roman" w:eastAsia="Times New Roman" w:hAnsi="Times New Roman" w:cs="Times New Roman"/>
          <w:lang w:eastAsia="ru-RU"/>
        </w:rPr>
        <w:t xml:space="preserve">Ф.И.О.2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были разъяснены процессуальные права, предусмотренные ст. 25.5 КоАП РФ, отводов не заявлено,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защитник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администрации города Красноперекопска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вину в совершении административного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правонаруше</w:t>
      </w:r>
      <w:r w:rsidRPr="008C6BAA" w:rsidR="00AA3EAE">
        <w:rPr>
          <w:rFonts w:ascii="Times New Roman" w:eastAsia="Times New Roman" w:hAnsi="Times New Roman" w:cs="Times New Roman"/>
          <w:color w:val="000000"/>
          <w:lang w:eastAsia="ru-RU"/>
        </w:rPr>
        <w:t>ния признала, указала, что Администрацией г. Красноперекопска предпринимаются меры для устранения выявленных недостатков.</w:t>
      </w:r>
    </w:p>
    <w:p w:rsidR="00D5096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Выслушав </w:t>
      </w:r>
      <w:r w:rsidRPr="008C6BAA" w:rsidR="008C6BAA">
        <w:rPr>
          <w:rFonts w:ascii="Times New Roman" w:eastAsia="Times New Roman" w:hAnsi="Times New Roman" w:cs="Times New Roman"/>
          <w:lang w:eastAsia="ru-RU"/>
        </w:rPr>
        <w:t>Ф.И.О.2</w:t>
      </w:r>
      <w:r w:rsidRPr="008C6BAA" w:rsidR="00457C3E">
        <w:rPr>
          <w:rFonts w:ascii="Times New Roman" w:eastAsia="Times New Roman" w:hAnsi="Times New Roman" w:cs="Times New Roman"/>
          <w:color w:val="000000"/>
          <w:lang w:eastAsia="ru-RU"/>
        </w:rPr>
        <w:t>, и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сследовав материалы дела, прихожу к выводу о том, что вина администрации города</w:t>
      </w:r>
      <w:r w:rsidRPr="008C6BAA" w:rsidR="00457C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Красноперекопска</w:t>
      </w:r>
      <w:r w:rsidRPr="008C6BAA" w:rsidR="00457C3E">
        <w:rPr>
          <w:rFonts w:ascii="Times New Roman" w:eastAsia="Times New Roman" w:hAnsi="Times New Roman" w:cs="Times New Roman"/>
          <w:color w:val="000000"/>
          <w:lang w:eastAsia="ru-RU"/>
        </w:rPr>
        <w:t xml:space="preserve"> Республики Крым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подтверждае</w:t>
      </w:r>
      <w:r w:rsidRPr="008C6BAA" w:rsidR="00457C3E">
        <w:rPr>
          <w:rFonts w:ascii="Times New Roman" w:eastAsia="Times New Roman" w:hAnsi="Times New Roman" w:cs="Times New Roman"/>
          <w:color w:val="000000"/>
          <w:lang w:eastAsia="ru-RU"/>
        </w:rPr>
        <w:t>тся следующими доказательствами:</w:t>
      </w:r>
    </w:p>
    <w:p w:rsidR="00D50964" w:rsidRPr="008C6BAA" w:rsidP="008E6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- протоколом 61 РР 003082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об админис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тративном правонарушении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 w:rsidR="008C6BAA">
        <w:rPr>
          <w:rFonts w:ascii="Times New Roman" w:hAnsi="Times New Roman" w:cs="Times New Roman"/>
          <w:lang w:eastAsia="ru-RU"/>
        </w:rPr>
        <w:t>ДАТА</w:t>
      </w:r>
      <w:r w:rsidRPr="008C6BAA" w:rsid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. 3-6</w:t>
      </w:r>
      <w:r w:rsidRPr="008C6BAA" w:rsidR="008E603C">
        <w:rPr>
          <w:rFonts w:ascii="Times New Roman" w:eastAsia="Times New Roman" w:hAnsi="Times New Roman" w:cs="Times New Roman"/>
          <w:color w:val="000000"/>
          <w:lang w:eastAsia="ru-RU"/>
        </w:rPr>
        <w:t>),</w:t>
      </w:r>
    </w:p>
    <w:p w:rsidR="008E603C" w:rsidRPr="008C6BAA" w:rsidP="008E6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копией </w:t>
      </w:r>
      <w:r w:rsidRPr="008C6BAA" w:rsidR="00AA3EAE">
        <w:rPr>
          <w:rFonts w:ascii="Times New Roman" w:eastAsia="Times New Roman" w:hAnsi="Times New Roman" w:cs="Times New Roman"/>
          <w:color w:val="000000"/>
          <w:lang w:eastAsia="ru-RU"/>
        </w:rPr>
        <w:t xml:space="preserve">заявления </w:t>
      </w:r>
      <w:r w:rsidRPr="008C6BAA" w:rsidR="008C6BAA">
        <w:rPr>
          <w:rFonts w:ascii="Times New Roman" w:hAnsi="Times New Roman" w:cs="Times New Roman"/>
          <w:bCs/>
        </w:rPr>
        <w:t xml:space="preserve">Ф.И.О.1 </w:t>
      </w:r>
      <w:r w:rsidRPr="008C6BAA" w:rsidR="00AA3EAE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8C6BAA" w:rsidR="00AA3EAE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8C6BAA" w:rsidR="00AA3EAE">
        <w:rPr>
          <w:rFonts w:ascii="Times New Roman" w:eastAsia="Times New Roman" w:hAnsi="Times New Roman" w:cs="Times New Roman"/>
          <w:color w:val="000000"/>
          <w:lang w:eastAsia="ru-RU"/>
        </w:rPr>
        <w:t>. 9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),</w:t>
      </w:r>
    </w:p>
    <w:p w:rsidR="008E603C" w:rsidRPr="008C6BAA" w:rsidP="008E6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8C6BAA" w:rsidR="00AA3EAE">
        <w:rPr>
          <w:rFonts w:ascii="Times New Roman" w:eastAsia="Times New Roman" w:hAnsi="Times New Roman" w:cs="Times New Roman"/>
          <w:color w:val="000000"/>
          <w:lang w:eastAsia="ru-RU"/>
        </w:rPr>
        <w:t xml:space="preserve">копией ответа от 16.12.2020 на заявление </w:t>
      </w:r>
      <w:r w:rsidRPr="008C6BAA" w:rsidR="008C6BAA">
        <w:rPr>
          <w:rFonts w:ascii="Times New Roman" w:hAnsi="Times New Roman" w:cs="Times New Roman"/>
          <w:bCs/>
        </w:rPr>
        <w:t>Ф.И.О.3</w:t>
      </w:r>
      <w:r w:rsidRPr="008C6BAA" w:rsidR="00AA3EAE">
        <w:rPr>
          <w:rFonts w:ascii="Times New Roman" w:eastAsia="Times New Roman" w:hAnsi="Times New Roman" w:cs="Times New Roman"/>
          <w:color w:val="000000"/>
          <w:lang w:eastAsia="ru-RU"/>
        </w:rPr>
        <w:t xml:space="preserve">, поступившее в администрацию г. Красноперекопска, согласно которому в 2021 году планируется разработать сметную документацию на ремонт дороги от ул. </w:t>
      </w:r>
      <w:r w:rsidRPr="008C6BAA" w:rsidR="00AA3EAE">
        <w:rPr>
          <w:rFonts w:ascii="Times New Roman" w:eastAsia="Times New Roman" w:hAnsi="Times New Roman" w:cs="Times New Roman"/>
          <w:color w:val="000000"/>
          <w:lang w:eastAsia="ru-RU"/>
        </w:rPr>
        <w:t>Морская</w:t>
      </w:r>
      <w:r w:rsidRPr="008C6BAA" w:rsidR="00AA3EAE">
        <w:rPr>
          <w:rFonts w:ascii="Times New Roman" w:eastAsia="Times New Roman" w:hAnsi="Times New Roman" w:cs="Times New Roman"/>
          <w:color w:val="000000"/>
          <w:lang w:eastAsia="ru-RU"/>
        </w:rPr>
        <w:t xml:space="preserve"> до автодороги Красноперекопск-Рыбхоз (</w:t>
      </w:r>
      <w:r w:rsidRPr="008C6BAA" w:rsidR="00AA3EAE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8C6BAA" w:rsidR="00AA3EAE">
        <w:rPr>
          <w:rFonts w:ascii="Times New Roman" w:eastAsia="Times New Roman" w:hAnsi="Times New Roman" w:cs="Times New Roman"/>
          <w:color w:val="000000"/>
          <w:lang w:eastAsia="ru-RU"/>
        </w:rPr>
        <w:t>. 11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),</w:t>
      </w:r>
    </w:p>
    <w:p w:rsidR="00AA3EAE" w:rsidRPr="008C6BAA" w:rsidP="008E60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- фотоизображениями участка дороги (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. 12-</w:t>
      </w:r>
      <w:r w:rsidRPr="008C6BAA" w:rsidR="00151166">
        <w:rPr>
          <w:rFonts w:ascii="Times New Roman" w:eastAsia="Times New Roman" w:hAnsi="Times New Roman" w:cs="Times New Roman"/>
          <w:color w:val="000000"/>
          <w:lang w:eastAsia="ru-RU"/>
        </w:rPr>
        <w:t>16),</w:t>
      </w:r>
    </w:p>
    <w:p w:rsidR="00D5096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- актом №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выявленных недостатков в эксплуат</w:t>
      </w:r>
      <w:r w:rsidRPr="008C6BAA" w:rsidR="008E603C">
        <w:rPr>
          <w:rFonts w:ascii="Times New Roman" w:eastAsia="Times New Roman" w:hAnsi="Times New Roman" w:cs="Times New Roman"/>
          <w:color w:val="000000"/>
          <w:lang w:eastAsia="ru-RU"/>
        </w:rPr>
        <w:t>ационном сос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тоянии автомобильных дорог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 w:rsidR="008C6BAA">
        <w:rPr>
          <w:rFonts w:ascii="Times New Roman" w:hAnsi="Times New Roman" w:cs="Times New Roman"/>
          <w:lang w:eastAsia="ru-RU"/>
        </w:rPr>
        <w:t>ДАТА</w:t>
      </w:r>
      <w:r w:rsidRPr="008C6BAA" w:rsidR="008C6BAA">
        <w:rPr>
          <w:rFonts w:ascii="Times New Roman" w:hAnsi="Times New Roman" w:cs="Times New Roman"/>
          <w:lang w:eastAsia="ru-RU"/>
        </w:rPr>
        <w:t xml:space="preserve"> </w:t>
      </w:r>
      <w:r w:rsidRPr="008C6BAA" w:rsidR="008E603C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видеозаписью к нему (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. 17-18,21</w:t>
      </w:r>
      <w:r w:rsidRPr="008C6BAA" w:rsidR="008E603C">
        <w:rPr>
          <w:rFonts w:ascii="Times New Roman" w:eastAsia="Times New Roman" w:hAnsi="Times New Roman" w:cs="Times New Roman"/>
          <w:color w:val="000000"/>
          <w:lang w:eastAsia="ru-RU"/>
        </w:rPr>
        <w:t>),</w:t>
      </w:r>
    </w:p>
    <w:p w:rsidR="00151166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копией решения 22 сессии 1 созыва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городского совета Республики Крым от 25.06.2015 № 261-1/15 об утверждении Положения «О порядке содержания и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ремонта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автомобильных дорог общего пользования местного значения муниципального образования городской округ Красноперекопск Республики Крым» с приложением в виде Положения (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. 31-38),</w:t>
      </w:r>
    </w:p>
    <w:p w:rsidR="00151166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копией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постановления Администрации города Красноперекопска Республики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Крым от 30.12.2015 «Об утверждении административного регламента о порядке осуществления муниципального контроля за сохранностью автомобильных дорог местного значения в границах муниципального образования городской округ Красноперекопск Республики Крым с приложением в виде Административного регламента (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. 39-47),</w:t>
      </w:r>
    </w:p>
    <w:p w:rsidR="008F1B0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- выпиской из ЕГРЮЛ в отношении администрации г</w:t>
      </w:r>
      <w:r w:rsidRPr="008C6BAA" w:rsidR="00151166">
        <w:rPr>
          <w:rFonts w:ascii="Times New Roman" w:eastAsia="Times New Roman" w:hAnsi="Times New Roman" w:cs="Times New Roman"/>
          <w:color w:val="000000"/>
          <w:lang w:eastAsia="ru-RU"/>
        </w:rPr>
        <w:t>орода Красноперекопска (</w:t>
      </w:r>
      <w:r w:rsidRPr="008C6BAA" w:rsidR="00151166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8C6BAA" w:rsidR="00151166">
        <w:rPr>
          <w:rFonts w:ascii="Times New Roman" w:eastAsia="Times New Roman" w:hAnsi="Times New Roman" w:cs="Times New Roman"/>
          <w:color w:val="000000"/>
          <w:lang w:eastAsia="ru-RU"/>
        </w:rPr>
        <w:t>. 48-54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),</w:t>
      </w:r>
    </w:p>
    <w:p w:rsidR="00151166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- письменными пояснениями главы администрации г. Красноперекопска (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. 55),</w:t>
      </w:r>
    </w:p>
    <w:p w:rsidR="00151166" w:rsidRPr="008C6BAA" w:rsidP="008F1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- сведениями ОГИ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БДД по правонарушениям (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. 57-58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50964" w:rsidRPr="008C6BAA" w:rsidP="008F1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Приведенные доказательства получены с соблюдением установленных КоАП РФ процессуальных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требований, непротиворечивы и пол</w:t>
      </w:r>
      <w:r w:rsidRPr="008C6BAA" w:rsidR="001525B6">
        <w:rPr>
          <w:rFonts w:ascii="Times New Roman" w:eastAsia="Times New Roman" w:hAnsi="Times New Roman" w:cs="Times New Roman"/>
          <w:color w:val="000000"/>
          <w:lang w:eastAsia="ru-RU"/>
        </w:rPr>
        <w:t xml:space="preserve">ностью согласуются между собой.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Мировой судья находит их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относимыми, допустимыми, достоверными и достаточными для разрешения дела. </w:t>
      </w:r>
    </w:p>
    <w:p w:rsidR="00D5096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Из положений ст. 12 Федерального закона от 10.12.1995 № 196-ФЗ «О безопасности дорожного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движения» следует, что обязанность по обеспечению соответствия состояния дорог при их содержании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установленным техническим регламентам и другим нормативным документам возлагается на лица,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осуществляющие содержание автомобильных дорог.</w:t>
      </w:r>
    </w:p>
    <w:p w:rsidR="00D5096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Из положений п. 6 ст. 3 и п. 6 ст. 13 Федерального закона от 08.11.2007 № 257-ФЗ «Об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автомобильных дорогах и о дорожной деятельности в Российской Федерации и о внесении изменений в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отдельные законодательные акты Российской Федерации» следует, что содержание автомобильных дорог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местного значения, признаваемое дорожной деятельностью, относится к полномочиям органов местного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самоуправления.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5096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Согласно п. 12 статьи 3 данного Закона содержание автомобильной дороги – это комплекс работ по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поддержанию надлежащего технического состояния автомобильной дороги, оценке ее технического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состояния, а также по организации и обеспечению безопасности дорожного движения.</w:t>
      </w:r>
    </w:p>
    <w:p w:rsidR="00D5096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На основании п. 5 ч. 1 ст. 16 Федерального закона от 06.10.2003 № 131-ФЗ «Об общих принципах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организации местного самоуправления в Российской Федерации» к вопросам местного значения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городского округа относятся дорожная деятельность в отношении автомобильных дорог местного значения</w:t>
      </w:r>
      <w:r w:rsidRPr="008C6BAA" w:rsidR="00EA36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в границах городского округа и обеспечение безопасности дорожного движения на них, включая создание</w:t>
      </w:r>
      <w:r w:rsidRPr="008C6BAA" w:rsidR="00EA36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и обеспечение функционирования парковок (парковочных мест), осуществление муниципального контроля</w:t>
      </w:r>
      <w:r w:rsidRPr="008C6BAA" w:rsidR="00EA36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сохранностью автомобильных дорог местного значения в границах городского округа, а также</w:t>
      </w:r>
      <w:r w:rsidRPr="008C6BAA" w:rsidR="00EA36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осуществление иных полномочий в области использования автомобильных дорог и осуществления</w:t>
      </w:r>
      <w:r w:rsidRPr="008C6BAA" w:rsidR="00EA36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дорожной деятельности в соответствии с законодательством Российской Федерации.</w:t>
      </w:r>
    </w:p>
    <w:p w:rsidR="00D5096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п. 13 основных положений по допуску транспортных средств эксплуатации и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обязанности должностных лиц по обеспечению безопасности дорожного движения Правил дорожного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движения, должностные и иные лица, ответственные на производство работ на дорогах, обязаны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содержать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дороги, железнодорожные переезды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и другие дорожные сооружения в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безопасном для движения состоянии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требованиями стандартов, норм и правил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5096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Исследовав и оценив доказательства в их совокупности, мировой судья считает, что вина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администрации города Красноперекопска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Республики Крым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установлена.</w:t>
      </w:r>
    </w:p>
    <w:p w:rsidR="00D5096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Таким образом, действия администрации города Краснопереко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пска Республики Крым мировой судья квалифицирует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по ч. 1 ст. 12.34 Кодекса Российской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Федерации об административных правонарушениях – несоблюдение требований по обеспечению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безопасности </w:t>
      </w:r>
      <w:r w:rsidRPr="008C6BAA" w:rsidR="00883FC4">
        <w:rPr>
          <w:rFonts w:ascii="Times New Roman" w:eastAsia="Times New Roman" w:hAnsi="Times New Roman" w:cs="Times New Roman"/>
          <w:color w:val="000000"/>
          <w:lang w:eastAsia="ru-RU"/>
        </w:rPr>
        <w:t>дорожного движения при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содержании дорог.</w:t>
      </w:r>
    </w:p>
    <w:p w:rsidR="00D5096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Обстоятельств, предусмотренных ст. 24.5 КоАП РФ, исключающих производство по делу, мировым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судьёй не установлено.</w:t>
      </w:r>
    </w:p>
    <w:p w:rsidR="00D5096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Обстоятельством, смягчающим административную ответственность, мировой судья признаёт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признание вины.</w:t>
      </w:r>
    </w:p>
    <w:p w:rsidR="00D5096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п. 2 ч. 1 ст. 4.3 КоАП РФ обстоятельством, отягчающим ответственность, мировой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судья признаёт повторное совершение однородного административного правонарушения.</w:t>
      </w:r>
    </w:p>
    <w:p w:rsidR="00D5096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При назначении административного наказания судья учитывает характер совершенного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административного правонарушения, обстоятельства, смягчающие и отягчающие административную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ответственность.</w:t>
      </w:r>
    </w:p>
    <w:p w:rsidR="00D5096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Согласно ч. 1 ст. 3.1 КоАП РФ, административное наказание является установленной государством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мерой ответственности за совершение административного правонарушения и применяется в целях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предупреждения совершения новых правонарушений, как самим правонарушителем, так и другими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лицами.</w:t>
      </w:r>
    </w:p>
    <w:p w:rsidR="00D5096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На основании ч. 3.2 ст. 4.1 КоАП РФ, принимая во внимание характер совершенного</w:t>
      </w:r>
      <w:r w:rsidRPr="008C6BAA" w:rsidR="00EA36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административного правонарушения и его последствия, имущественное и финансовое положение</w:t>
      </w:r>
      <w:r w:rsidRPr="008C6BAA" w:rsidR="00EA36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привлекаемого к административной ответственности юридического лица, мировой судья приходит к</w:t>
      </w:r>
      <w:r w:rsidRPr="008C6BAA" w:rsidR="00EA36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выводу о назначении наказания в виде административного штрафа в размере менее минимального размера</w:t>
      </w:r>
      <w:r w:rsidRPr="008C6BAA" w:rsidR="00EA36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административного штрафа, предусмотренного ч. 1 ст. 12.34 КоАП РФ.</w:t>
      </w:r>
    </w:p>
    <w:p w:rsidR="00D5096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С учётом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изложенного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, руководствуясь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ст.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. 29.9-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29.11 КоАП РФ, мировой судья</w:t>
      </w:r>
    </w:p>
    <w:p w:rsidR="00D5096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о с т а н о в и л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A36C1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096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администрацию города Кр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асноперекопска Республики Крым (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ОГРН 1149102091016, ИНН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9106002357, КПП 910601001, дата регистрации: 24.11.2014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признать виновной в совершении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административного правонарушения, предусмотренного ч. 1 ст. 12.34 КоАП РФ, и назначить ей наказание в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виде штрафа в размере 100000 (сто тысяч) рублей.</w:t>
      </w:r>
    </w:p>
    <w:p w:rsidR="00883FC4" w:rsidRPr="008C6BAA" w:rsidP="00883FC4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Fonts w:eastAsia="Calibri"/>
          <w:sz w:val="22"/>
          <w:szCs w:val="22"/>
        </w:rPr>
      </w:pPr>
      <w:r w:rsidRPr="008C6BAA">
        <w:rPr>
          <w:color w:val="000000"/>
          <w:sz w:val="22"/>
          <w:szCs w:val="22"/>
        </w:rPr>
        <w:t xml:space="preserve">        </w:t>
      </w:r>
      <w:r w:rsidRPr="008C6BAA" w:rsidR="00D50964">
        <w:rPr>
          <w:color w:val="000000"/>
          <w:sz w:val="22"/>
          <w:szCs w:val="22"/>
        </w:rPr>
        <w:t>Административный штраф подлежит уплате по реквизитам:</w:t>
      </w:r>
      <w:r w:rsidRPr="008C6BAA" w:rsidR="00151166">
        <w:rPr>
          <w:rFonts w:eastAsia="Calibri"/>
          <w:sz w:val="22"/>
          <w:szCs w:val="22"/>
        </w:rPr>
        <w:t xml:space="preserve"> получатель УФК по Республике Крым (МО МВД России «</w:t>
      </w:r>
      <w:r w:rsidRPr="008C6BAA" w:rsidR="00151166">
        <w:rPr>
          <w:rFonts w:eastAsia="Calibri"/>
          <w:sz w:val="22"/>
          <w:szCs w:val="22"/>
        </w:rPr>
        <w:t>Красноперекопский</w:t>
      </w:r>
      <w:r w:rsidRPr="008C6BAA" w:rsidR="00151166">
        <w:rPr>
          <w:rFonts w:eastAsia="Calibri"/>
          <w:sz w:val="22"/>
          <w:szCs w:val="22"/>
        </w:rPr>
        <w:t>», Л/С 04751А92390)</w:t>
      </w:r>
      <w:r w:rsidRPr="008C6BAA">
        <w:rPr>
          <w:rFonts w:eastAsia="Calibri"/>
          <w:sz w:val="22"/>
          <w:szCs w:val="22"/>
        </w:rPr>
        <w:t>, номер счета получателя платежа</w:t>
      </w:r>
      <w:r w:rsidRPr="008C6BAA" w:rsidR="00151166">
        <w:rPr>
          <w:rFonts w:eastAsia="Calibri"/>
          <w:sz w:val="22"/>
          <w:szCs w:val="22"/>
        </w:rPr>
        <w:t xml:space="preserve"> 40102810645370000035 в Отделение Ре</w:t>
      </w:r>
      <w:r w:rsidRPr="008C6BAA">
        <w:rPr>
          <w:rFonts w:eastAsia="Calibri"/>
          <w:sz w:val="22"/>
          <w:szCs w:val="22"/>
        </w:rPr>
        <w:t>спублика Крым Банка России</w:t>
      </w:r>
      <w:r w:rsidRPr="008C6BAA" w:rsidR="00151166">
        <w:rPr>
          <w:rFonts w:eastAsia="Calibri"/>
          <w:sz w:val="22"/>
          <w:szCs w:val="22"/>
        </w:rPr>
        <w:t xml:space="preserve">,  ИНН 9106000078, КПП 910601001, ОКТМО 35718000, БИК 013510002, </w:t>
      </w:r>
      <w:r w:rsidRPr="008C6BAA" w:rsidR="00151166">
        <w:rPr>
          <w:rFonts w:eastAsia="Calibri"/>
          <w:sz w:val="22"/>
          <w:szCs w:val="22"/>
        </w:rPr>
        <w:t>кор</w:t>
      </w:r>
      <w:r w:rsidRPr="008C6BAA" w:rsidR="00151166">
        <w:rPr>
          <w:rFonts w:eastAsia="Calibri"/>
          <w:sz w:val="22"/>
          <w:szCs w:val="22"/>
        </w:rPr>
        <w:t>/</w:t>
      </w:r>
      <w:r w:rsidRPr="008C6BAA" w:rsidR="00151166">
        <w:rPr>
          <w:rFonts w:eastAsia="Calibri"/>
          <w:sz w:val="22"/>
          <w:szCs w:val="22"/>
        </w:rPr>
        <w:t>сч</w:t>
      </w:r>
      <w:r w:rsidRPr="008C6BAA" w:rsidR="00151166">
        <w:rPr>
          <w:rFonts w:eastAsia="Calibri"/>
          <w:sz w:val="22"/>
          <w:szCs w:val="22"/>
        </w:rPr>
        <w:t>. 03100643000000017500, КБК 18811601121010</w:t>
      </w:r>
      <w:r w:rsidRPr="008C6BAA">
        <w:rPr>
          <w:rFonts w:eastAsia="Calibri"/>
          <w:sz w:val="22"/>
          <w:szCs w:val="22"/>
        </w:rPr>
        <w:t>001140, УИН 18810491212100000724</w:t>
      </w:r>
      <w:r w:rsidRPr="008C6BAA" w:rsidR="00151166">
        <w:rPr>
          <w:rFonts w:eastAsia="Calibri"/>
          <w:sz w:val="22"/>
          <w:szCs w:val="22"/>
        </w:rPr>
        <w:t>.</w:t>
      </w:r>
    </w:p>
    <w:p w:rsidR="00883FC4" w:rsidRPr="008C6BAA" w:rsidP="00883FC4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2"/>
          <w:szCs w:val="22"/>
        </w:rPr>
      </w:pPr>
      <w:r w:rsidRPr="008C6BAA">
        <w:rPr>
          <w:rFonts w:eastAsia="Calibri"/>
          <w:sz w:val="22"/>
          <w:szCs w:val="22"/>
        </w:rPr>
        <w:t xml:space="preserve">        </w:t>
      </w:r>
      <w:r w:rsidRPr="008C6BAA" w:rsidR="00EA36C1">
        <w:rPr>
          <w:color w:val="000000"/>
          <w:sz w:val="22"/>
          <w:szCs w:val="22"/>
        </w:rPr>
        <w:t xml:space="preserve"> </w:t>
      </w:r>
      <w:r w:rsidRPr="008C6BAA" w:rsidR="00D50964">
        <w:rPr>
          <w:color w:val="000000"/>
          <w:sz w:val="22"/>
          <w:szCs w:val="22"/>
        </w:rPr>
        <w:t>Квитанция об уплате штрафа должна быть представлена мировому судье судебного участка № 59</w:t>
      </w:r>
      <w:r w:rsidRPr="008C6BAA" w:rsidR="00EA36C1">
        <w:rPr>
          <w:color w:val="000000"/>
          <w:sz w:val="22"/>
          <w:szCs w:val="22"/>
        </w:rPr>
        <w:t xml:space="preserve"> </w:t>
      </w:r>
      <w:r w:rsidRPr="008C6BAA" w:rsidR="00D50964">
        <w:rPr>
          <w:color w:val="000000"/>
          <w:sz w:val="22"/>
          <w:szCs w:val="22"/>
        </w:rPr>
        <w:t>Красноперекопского</w:t>
      </w:r>
      <w:r w:rsidRPr="008C6BAA" w:rsidR="00D50964">
        <w:rPr>
          <w:color w:val="000000"/>
          <w:sz w:val="22"/>
          <w:szCs w:val="22"/>
        </w:rPr>
        <w:t xml:space="preserve"> судебного района Республики Крым до истечения срока уплаты штрафа.</w:t>
      </w:r>
    </w:p>
    <w:p w:rsidR="00883FC4" w:rsidRPr="008C6BAA" w:rsidP="00883FC4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2"/>
          <w:szCs w:val="22"/>
        </w:rPr>
      </w:pPr>
      <w:r w:rsidRPr="008C6BAA">
        <w:rPr>
          <w:color w:val="000000"/>
          <w:sz w:val="22"/>
          <w:szCs w:val="22"/>
        </w:rPr>
        <w:t xml:space="preserve">         </w:t>
      </w:r>
      <w:r w:rsidRPr="008C6BAA" w:rsidR="00D50964">
        <w:rPr>
          <w:color w:val="000000"/>
          <w:sz w:val="22"/>
          <w:szCs w:val="22"/>
        </w:rPr>
        <w:t>Разъяснить, что в соответствии со ст. 32.2 КоАП РФ административный штраф должен быть</w:t>
      </w:r>
      <w:r w:rsidRPr="008C6BAA" w:rsidR="00EA36C1">
        <w:rPr>
          <w:color w:val="000000"/>
          <w:sz w:val="22"/>
          <w:szCs w:val="22"/>
        </w:rPr>
        <w:t xml:space="preserve"> </w:t>
      </w:r>
      <w:r w:rsidRPr="008C6BAA" w:rsidR="00D50964">
        <w:rPr>
          <w:color w:val="000000"/>
          <w:sz w:val="22"/>
          <w:szCs w:val="22"/>
        </w:rPr>
        <w:t>уплачен не позднее 60 дней со дня вступления постановления о наложении административного штрафа в</w:t>
      </w:r>
      <w:r w:rsidRPr="008C6BAA" w:rsidR="00EA36C1">
        <w:rPr>
          <w:color w:val="000000"/>
          <w:sz w:val="22"/>
          <w:szCs w:val="22"/>
        </w:rPr>
        <w:t xml:space="preserve"> </w:t>
      </w:r>
      <w:r w:rsidRPr="008C6BAA" w:rsidR="00D50964">
        <w:rPr>
          <w:color w:val="000000"/>
          <w:sz w:val="22"/>
          <w:szCs w:val="22"/>
        </w:rPr>
        <w:t>законную силу. При уплате административного штрафа не позднее 20 дней со дня вынесения</w:t>
      </w:r>
      <w:r w:rsidRPr="008C6BAA" w:rsidR="00EA36C1">
        <w:rPr>
          <w:color w:val="000000"/>
          <w:sz w:val="22"/>
          <w:szCs w:val="22"/>
        </w:rPr>
        <w:t xml:space="preserve"> </w:t>
      </w:r>
      <w:r w:rsidRPr="008C6BAA" w:rsidR="00D50964">
        <w:rPr>
          <w:color w:val="000000"/>
          <w:sz w:val="22"/>
          <w:szCs w:val="22"/>
        </w:rPr>
        <w:t>постановления о наложении административного штрафа административный штраф может быть уплачен в</w:t>
      </w:r>
      <w:r w:rsidRPr="008C6BAA" w:rsidR="00EA36C1">
        <w:rPr>
          <w:color w:val="000000"/>
          <w:sz w:val="22"/>
          <w:szCs w:val="22"/>
        </w:rPr>
        <w:t xml:space="preserve"> </w:t>
      </w:r>
      <w:r w:rsidRPr="008C6BAA" w:rsidR="00D50964">
        <w:rPr>
          <w:color w:val="000000"/>
          <w:sz w:val="22"/>
          <w:szCs w:val="22"/>
        </w:rPr>
        <w:t>размере половины суммы наложенного административного штрафа.</w:t>
      </w:r>
    </w:p>
    <w:p w:rsidR="00D50964" w:rsidRPr="008C6BAA" w:rsidP="00883FC4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2"/>
          <w:szCs w:val="22"/>
        </w:rPr>
      </w:pPr>
      <w:r w:rsidRPr="008C6BAA">
        <w:rPr>
          <w:color w:val="000000"/>
          <w:sz w:val="22"/>
          <w:szCs w:val="22"/>
        </w:rPr>
        <w:t xml:space="preserve">         </w:t>
      </w:r>
      <w:r w:rsidRPr="008C6BAA">
        <w:rPr>
          <w:color w:val="000000"/>
          <w:sz w:val="22"/>
          <w:szCs w:val="22"/>
        </w:rPr>
        <w:t>Согласно ч. 1 ст. 20.25 КоАП РФ неуплата штрафа в шестидесятидневный срок влечет наложение</w:t>
      </w:r>
      <w:r w:rsidRPr="008C6BAA" w:rsidR="00EA36C1">
        <w:rPr>
          <w:color w:val="000000"/>
          <w:sz w:val="22"/>
          <w:szCs w:val="22"/>
        </w:rPr>
        <w:t xml:space="preserve"> </w:t>
      </w:r>
      <w:r w:rsidRPr="008C6BAA">
        <w:rPr>
          <w:color w:val="000000"/>
          <w:sz w:val="22"/>
          <w:szCs w:val="22"/>
        </w:rPr>
        <w:t>административного штрафа в двукратном размере суммы неуплаченного штрафа, но не менее одной</w:t>
      </w:r>
      <w:r w:rsidRPr="008C6BAA" w:rsidR="00EA36C1">
        <w:rPr>
          <w:color w:val="000000"/>
          <w:sz w:val="22"/>
          <w:szCs w:val="22"/>
        </w:rPr>
        <w:t xml:space="preserve"> </w:t>
      </w:r>
      <w:r w:rsidRPr="008C6BAA">
        <w:rPr>
          <w:color w:val="000000"/>
          <w:sz w:val="22"/>
          <w:szCs w:val="22"/>
        </w:rPr>
        <w:t>тысячи рублей.</w:t>
      </w:r>
    </w:p>
    <w:p w:rsidR="00D50964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Постановление может быть обжаловано в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Красноперекопский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районный суд Республики Крым в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течение 10 суток со дня вручения или получения копии постановления через мирового судью или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непосредственно в суд, уполномоченный на рассмотрение жалобы.</w:t>
      </w:r>
    </w:p>
    <w:p w:rsidR="00EA36C1" w:rsidRPr="008C6BAA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0964" w:rsidRPr="008C6BAA" w:rsidP="00BB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8C6BAA" w:rsidR="00EA36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BAA">
        <w:rPr>
          <w:rFonts w:ascii="Times New Roman" w:eastAsia="Times New Roman" w:hAnsi="Times New Roman" w:cs="Times New Roman"/>
          <w:color w:val="000000"/>
          <w:lang w:eastAsia="ru-RU"/>
        </w:rPr>
        <w:t>Мировой судья</w:t>
      </w:r>
      <w:r w:rsidRPr="008C6BAA" w:rsidR="00EA36C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М.В. Матюшенко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F1B04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B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2714A66"/>
    <w:multiLevelType w:val="hybridMultilevel"/>
    <w:tmpl w:val="FF84F646"/>
    <w:lvl w:ilvl="0">
      <w:start w:val="1"/>
      <w:numFmt w:val="bullet"/>
      <w:lvlText w:val=""/>
      <w:lvlJc w:val="left"/>
      <w:pPr>
        <w:ind w:left="-2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32246"/>
    <w:rsid w:val="00036366"/>
    <w:rsid w:val="00045042"/>
    <w:rsid w:val="00045074"/>
    <w:rsid w:val="00046FD6"/>
    <w:rsid w:val="00053C48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6D81"/>
    <w:rsid w:val="001026D7"/>
    <w:rsid w:val="00107BC5"/>
    <w:rsid w:val="001179F8"/>
    <w:rsid w:val="00124340"/>
    <w:rsid w:val="001367FA"/>
    <w:rsid w:val="00151166"/>
    <w:rsid w:val="001525B6"/>
    <w:rsid w:val="001548B6"/>
    <w:rsid w:val="001615C6"/>
    <w:rsid w:val="00164555"/>
    <w:rsid w:val="00167E5F"/>
    <w:rsid w:val="001720D8"/>
    <w:rsid w:val="00176D60"/>
    <w:rsid w:val="00177E79"/>
    <w:rsid w:val="00197055"/>
    <w:rsid w:val="001A63A9"/>
    <w:rsid w:val="001B2FA4"/>
    <w:rsid w:val="001D1149"/>
    <w:rsid w:val="001D4D71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7540D"/>
    <w:rsid w:val="00275DE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44FB1"/>
    <w:rsid w:val="00346856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0B36"/>
    <w:rsid w:val="003F5151"/>
    <w:rsid w:val="003F7436"/>
    <w:rsid w:val="00401813"/>
    <w:rsid w:val="0040266C"/>
    <w:rsid w:val="00416AD9"/>
    <w:rsid w:val="00420D65"/>
    <w:rsid w:val="00421414"/>
    <w:rsid w:val="004264A2"/>
    <w:rsid w:val="00451988"/>
    <w:rsid w:val="0045698C"/>
    <w:rsid w:val="00456A35"/>
    <w:rsid w:val="00456B90"/>
    <w:rsid w:val="00457C3E"/>
    <w:rsid w:val="0046042E"/>
    <w:rsid w:val="00462216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83E00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6484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00885"/>
    <w:rsid w:val="0070189B"/>
    <w:rsid w:val="0072684C"/>
    <w:rsid w:val="007277C4"/>
    <w:rsid w:val="00734D25"/>
    <w:rsid w:val="00735AE9"/>
    <w:rsid w:val="007374DC"/>
    <w:rsid w:val="00756CBC"/>
    <w:rsid w:val="00766FD4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1F87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3FC4"/>
    <w:rsid w:val="00885FF8"/>
    <w:rsid w:val="00895388"/>
    <w:rsid w:val="0089722B"/>
    <w:rsid w:val="008A1BE5"/>
    <w:rsid w:val="008B29EA"/>
    <w:rsid w:val="008B5DEC"/>
    <w:rsid w:val="008B73FA"/>
    <w:rsid w:val="008B7904"/>
    <w:rsid w:val="008C6BAA"/>
    <w:rsid w:val="008D72E9"/>
    <w:rsid w:val="008E603C"/>
    <w:rsid w:val="008F1B04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5FA5"/>
    <w:rsid w:val="00956002"/>
    <w:rsid w:val="009A3C3B"/>
    <w:rsid w:val="009A6181"/>
    <w:rsid w:val="009B4400"/>
    <w:rsid w:val="009B52FA"/>
    <w:rsid w:val="009C779A"/>
    <w:rsid w:val="009D7427"/>
    <w:rsid w:val="009E4AE2"/>
    <w:rsid w:val="009E7570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3EAE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17A16"/>
    <w:rsid w:val="00B228A8"/>
    <w:rsid w:val="00B22BC6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4440"/>
    <w:rsid w:val="00BB6EB2"/>
    <w:rsid w:val="00BC241B"/>
    <w:rsid w:val="00BE1FCC"/>
    <w:rsid w:val="00BF1F12"/>
    <w:rsid w:val="00BF7473"/>
    <w:rsid w:val="00BF79C7"/>
    <w:rsid w:val="00C10A06"/>
    <w:rsid w:val="00C2094B"/>
    <w:rsid w:val="00C23A5E"/>
    <w:rsid w:val="00C377A3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46D84"/>
    <w:rsid w:val="00D50964"/>
    <w:rsid w:val="00D560F0"/>
    <w:rsid w:val="00D64DAE"/>
    <w:rsid w:val="00D66E0F"/>
    <w:rsid w:val="00D80A10"/>
    <w:rsid w:val="00D83295"/>
    <w:rsid w:val="00D86904"/>
    <w:rsid w:val="00D91AD8"/>
    <w:rsid w:val="00DB3AF0"/>
    <w:rsid w:val="00DB3E14"/>
    <w:rsid w:val="00DE0A78"/>
    <w:rsid w:val="00DE373B"/>
    <w:rsid w:val="00DF3626"/>
    <w:rsid w:val="00E112CA"/>
    <w:rsid w:val="00E24858"/>
    <w:rsid w:val="00E310FB"/>
    <w:rsid w:val="00E4114B"/>
    <w:rsid w:val="00E57F7D"/>
    <w:rsid w:val="00E81B2E"/>
    <w:rsid w:val="00E82236"/>
    <w:rsid w:val="00E82713"/>
    <w:rsid w:val="00E83899"/>
    <w:rsid w:val="00E92654"/>
    <w:rsid w:val="00EA09CD"/>
    <w:rsid w:val="00EA36C1"/>
    <w:rsid w:val="00EB2667"/>
    <w:rsid w:val="00EB2B0E"/>
    <w:rsid w:val="00EB3D91"/>
    <w:rsid w:val="00EC098D"/>
    <w:rsid w:val="00ED5602"/>
    <w:rsid w:val="00F01935"/>
    <w:rsid w:val="00F15C59"/>
    <w:rsid w:val="00F221D6"/>
    <w:rsid w:val="00F36CE3"/>
    <w:rsid w:val="00F473E0"/>
    <w:rsid w:val="00F510DE"/>
    <w:rsid w:val="00F51D36"/>
    <w:rsid w:val="00F74279"/>
    <w:rsid w:val="00F7781D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34B8-FF5E-4316-922B-8B354D9E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