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016442" w:rsidP="009A3D5F">
      <w:pPr>
        <w:pStyle w:val="Title"/>
        <w:ind w:left="5103" w:right="-34"/>
        <w:jc w:val="right"/>
      </w:pPr>
      <w:r w:rsidRPr="00016442">
        <w:t xml:space="preserve">     Дело № 5-59-</w:t>
      </w:r>
      <w:r w:rsidRPr="00016442" w:rsidR="002D76D8">
        <w:t>130</w:t>
      </w:r>
      <w:r w:rsidRPr="00016442">
        <w:t>/202</w:t>
      </w:r>
      <w:r w:rsidRPr="00016442" w:rsidR="008806AE">
        <w:t>4</w:t>
      </w:r>
    </w:p>
    <w:p w:rsidR="009A3D5F" w:rsidRPr="00016442" w:rsidP="009A3D5F">
      <w:pPr>
        <w:pStyle w:val="Title"/>
        <w:ind w:left="5103" w:right="-34"/>
        <w:jc w:val="right"/>
      </w:pPr>
      <w:r w:rsidRPr="00016442">
        <w:t xml:space="preserve">УИД </w:t>
      </w:r>
      <w:r w:rsidRPr="00016442">
        <w:rPr>
          <w:bCs/>
        </w:rPr>
        <w:t>91MS0059-01-202</w:t>
      </w:r>
      <w:r w:rsidRPr="00016442" w:rsidR="008806AE">
        <w:rPr>
          <w:bCs/>
        </w:rPr>
        <w:t>4</w:t>
      </w:r>
      <w:r w:rsidRPr="00016442">
        <w:rPr>
          <w:bCs/>
        </w:rPr>
        <w:t>-00</w:t>
      </w:r>
      <w:r w:rsidRPr="00016442" w:rsidR="008806AE">
        <w:rPr>
          <w:bCs/>
        </w:rPr>
        <w:t>0</w:t>
      </w:r>
      <w:r w:rsidRPr="00016442" w:rsidR="002D76D8">
        <w:rPr>
          <w:bCs/>
        </w:rPr>
        <w:t>74</w:t>
      </w:r>
      <w:r w:rsidRPr="00016442" w:rsidR="006A0ED5">
        <w:rPr>
          <w:bCs/>
        </w:rPr>
        <w:t>1</w:t>
      </w:r>
      <w:r w:rsidRPr="00016442">
        <w:rPr>
          <w:bCs/>
        </w:rPr>
        <w:t>-</w:t>
      </w:r>
      <w:r w:rsidRPr="00016442" w:rsidR="002D76D8">
        <w:rPr>
          <w:bCs/>
        </w:rPr>
        <w:t>4</w:t>
      </w:r>
      <w:r w:rsidRPr="00016442" w:rsidR="006A0ED5">
        <w:rPr>
          <w:bCs/>
        </w:rPr>
        <w:t>8</w:t>
      </w:r>
    </w:p>
    <w:p w:rsidR="009A3D5F" w:rsidRPr="00016442" w:rsidP="009A3D5F">
      <w:pPr>
        <w:pStyle w:val="Title"/>
        <w:ind w:right="-34"/>
        <w:jc w:val="right"/>
      </w:pPr>
    </w:p>
    <w:p w:rsidR="009A3D5F" w:rsidRPr="00016442" w:rsidP="009A3D5F">
      <w:pPr>
        <w:pStyle w:val="Title"/>
        <w:ind w:right="-34"/>
      </w:pPr>
      <w:r w:rsidRPr="00016442">
        <w:t>ПОСТАНОВЛЕНИЕ</w:t>
      </w:r>
    </w:p>
    <w:p w:rsidR="00836565" w:rsidRPr="00016442" w:rsidP="009A3D5F">
      <w:pPr>
        <w:pStyle w:val="Title"/>
        <w:ind w:right="-34"/>
      </w:pPr>
      <w:r w:rsidRPr="00016442">
        <w:t>по делу об административном правонарушении</w:t>
      </w:r>
    </w:p>
    <w:p w:rsidR="009A3D5F" w:rsidRPr="00016442" w:rsidP="009A3D5F">
      <w:pPr>
        <w:ind w:right="-34"/>
        <w:jc w:val="center"/>
        <w:rPr>
          <w:b/>
        </w:rPr>
      </w:pPr>
    </w:p>
    <w:p w:rsidR="009A3D5F" w:rsidRPr="00016442" w:rsidP="009A3D5F">
      <w:pPr>
        <w:jc w:val="both"/>
      </w:pPr>
      <w:r w:rsidRPr="00016442">
        <w:t>27 ма</w:t>
      </w:r>
      <w:r w:rsidRPr="00016442" w:rsidR="006A0ED5">
        <w:t>я</w:t>
      </w:r>
      <w:r w:rsidRPr="00016442">
        <w:t xml:space="preserve"> 202</w:t>
      </w:r>
      <w:r w:rsidRPr="00016442" w:rsidR="008806AE">
        <w:t>4</w:t>
      </w:r>
      <w:r w:rsidRPr="00016442">
        <w:t xml:space="preserve"> года                                                                г. Красноперекопск                                                                               </w:t>
      </w:r>
      <w:r w:rsidRPr="00016442">
        <w:tab/>
        <w:t xml:space="preserve">                                </w:t>
      </w:r>
      <w:r w:rsidRPr="00016442">
        <w:tab/>
      </w:r>
      <w:r w:rsidRPr="00016442">
        <w:tab/>
        <w:t xml:space="preserve">                         </w:t>
      </w:r>
    </w:p>
    <w:p w:rsidR="009A3D5F" w:rsidRPr="00016442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016442">
        <w:t>Мировой судья судебного участ</w:t>
      </w:r>
      <w:r w:rsidRPr="00016442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016442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016442">
        <w:t>рассмотрев в открытом судебном заседании по адресу: 296000, РФ, Республика Крым, г. Красноперекопск, ми</w:t>
      </w:r>
      <w:r w:rsidRPr="00016442">
        <w:t>крорайон 10, дом 4, дело об административном правонарушении по ст. 15.5 КоАП</w:t>
      </w:r>
      <w:r w:rsidRPr="00016442" w:rsidR="005E3DED">
        <w:t xml:space="preserve"> РФ </w:t>
      </w:r>
      <w:r w:rsidRPr="00016442">
        <w:t>в отношении</w:t>
      </w:r>
    </w:p>
    <w:p w:rsidR="009D41D4" w:rsidRPr="00016442" w:rsidP="005E5ADC">
      <w:pPr>
        <w:ind w:right="-34" w:firstLine="709"/>
        <w:jc w:val="both"/>
      </w:pPr>
      <w:r w:rsidRPr="00016442">
        <w:t xml:space="preserve">Орловского </w:t>
      </w:r>
      <w:r w:rsidRPr="00060925">
        <w:t>П.В., ПЕРСОНАЛЬНЫЕ ДАННЫЕ,</w:t>
      </w:r>
      <w:r w:rsidRPr="00016442">
        <w:t xml:space="preserve"> </w:t>
      </w:r>
    </w:p>
    <w:p w:rsidR="009A3D5F" w:rsidRPr="00016442" w:rsidP="009A3D5F">
      <w:pPr>
        <w:ind w:right="-34" w:firstLine="709"/>
        <w:jc w:val="both"/>
      </w:pPr>
    </w:p>
    <w:p w:rsidR="009A3D5F" w:rsidRPr="00016442" w:rsidP="009A3D5F">
      <w:pPr>
        <w:ind w:firstLine="709"/>
        <w:jc w:val="center"/>
        <w:rPr>
          <w:bCs/>
        </w:rPr>
      </w:pPr>
      <w:r w:rsidRPr="00016442">
        <w:rPr>
          <w:bCs/>
        </w:rPr>
        <w:t>установил:</w:t>
      </w:r>
    </w:p>
    <w:p w:rsidR="009A3D5F" w:rsidRPr="00016442" w:rsidP="009A3D5F">
      <w:pPr>
        <w:ind w:firstLine="709"/>
        <w:jc w:val="both"/>
      </w:pPr>
    </w:p>
    <w:p w:rsidR="00DB3254" w:rsidRPr="00016442" w:rsidP="00DB3254">
      <w:pPr>
        <w:ind w:firstLine="708"/>
        <w:jc w:val="both"/>
      </w:pPr>
      <w:r w:rsidRPr="00016442">
        <w:t>Орловский П.В</w:t>
      </w:r>
      <w:r w:rsidRPr="00016442" w:rsidR="009A3D5F">
        <w:t xml:space="preserve">., являясь должностным лицом </w:t>
      </w:r>
      <w:r w:rsidRPr="00016442" w:rsidR="00BA1318">
        <w:t>–</w:t>
      </w:r>
      <w:r w:rsidRPr="00016442" w:rsidR="009A3D5F">
        <w:t xml:space="preserve"> </w:t>
      </w:r>
      <w:r w:rsidRPr="00060925">
        <w:t>ДАННЫЕ ИЗЪЯТЫ</w:t>
      </w:r>
      <w:r w:rsidRPr="00016442" w:rsidR="00BA1318">
        <w:t xml:space="preserve"> </w:t>
      </w:r>
      <w:r w:rsidRPr="00016442" w:rsidR="00BA1318">
        <w:t>расположенного</w:t>
      </w:r>
      <w:r w:rsidRPr="00016442" w:rsidR="00BA1318">
        <w:t xml:space="preserve"> по адресу: </w:t>
      </w:r>
      <w:r w:rsidRPr="00060925">
        <w:t>АДРЕС</w:t>
      </w:r>
      <w:r w:rsidRPr="00016442" w:rsidR="00BA1318">
        <w:t>,</w:t>
      </w:r>
      <w:r w:rsidRPr="00016442" w:rsidR="009A3D5F">
        <w:t xml:space="preserve"> </w:t>
      </w:r>
      <w:r w:rsidRPr="00016442">
        <w:t xml:space="preserve">не представил в установленный законом срок - не позднее </w:t>
      </w:r>
      <w:r w:rsidRPr="00060925">
        <w:t>ДАТА</w:t>
      </w:r>
      <w:r w:rsidRPr="00016442">
        <w:t xml:space="preserve"> в налоговый орган – </w:t>
      </w:r>
      <w:r w:rsidRPr="00016442">
        <w:t>Межрайонную</w:t>
      </w:r>
      <w:r w:rsidRPr="00016442">
        <w:t xml:space="preserve"> ИФНС России № </w:t>
      </w:r>
      <w:r w:rsidRPr="00016442" w:rsidR="0037757F">
        <w:t>2</w:t>
      </w:r>
      <w:r w:rsidRPr="00016442">
        <w:t xml:space="preserve"> по Республике Крым </w:t>
      </w:r>
      <w:r w:rsidRPr="00016442" w:rsidR="00BC3302">
        <w:t>первичный расчет по страховым взносам</w:t>
      </w:r>
      <w:r w:rsidRPr="00016442" w:rsidR="007B2CDD">
        <w:t xml:space="preserve"> </w:t>
      </w:r>
      <w:r w:rsidRPr="00016442" w:rsidR="0037757F">
        <w:t xml:space="preserve">за </w:t>
      </w:r>
      <w:r w:rsidRPr="00016442">
        <w:t>полугодие</w:t>
      </w:r>
      <w:r w:rsidRPr="00016442" w:rsidR="002A18EF">
        <w:t xml:space="preserve"> </w:t>
      </w:r>
      <w:r w:rsidRPr="00016442" w:rsidR="0037757F">
        <w:t>202</w:t>
      </w:r>
      <w:r w:rsidRPr="00016442" w:rsidR="002A18EF">
        <w:t>3</w:t>
      </w:r>
      <w:r w:rsidRPr="00016442" w:rsidR="0037757F">
        <w:t xml:space="preserve"> год</w:t>
      </w:r>
      <w:r w:rsidRPr="00016442" w:rsidR="002A18EF">
        <w:t>а</w:t>
      </w:r>
      <w:r w:rsidRPr="00016442">
        <w:t>.</w:t>
      </w:r>
    </w:p>
    <w:p w:rsidR="00690B9F" w:rsidRPr="00016442" w:rsidP="003B61F4">
      <w:pPr>
        <w:pStyle w:val="BodyText"/>
        <w:spacing w:after="0"/>
        <w:ind w:firstLine="709"/>
        <w:jc w:val="both"/>
      </w:pPr>
      <w:r w:rsidRPr="00016442">
        <w:t>В судебно</w:t>
      </w:r>
      <w:r w:rsidRPr="00016442" w:rsidR="003B61F4">
        <w:t>м</w:t>
      </w:r>
      <w:r w:rsidRPr="00016442">
        <w:t xml:space="preserve"> заседани</w:t>
      </w:r>
      <w:r w:rsidRPr="00016442" w:rsidR="003B61F4">
        <w:t>и</w:t>
      </w:r>
      <w:r w:rsidRPr="00016442">
        <w:t xml:space="preserve"> </w:t>
      </w:r>
      <w:r w:rsidRPr="00016442" w:rsidR="003B61F4">
        <w:t>Орловский П.В</w:t>
      </w:r>
      <w:r w:rsidRPr="00016442">
        <w:t xml:space="preserve">. </w:t>
      </w:r>
      <w:r w:rsidRPr="00016442" w:rsidR="003B61F4">
        <w:t xml:space="preserve">вину в совершении правонарушения признал полностью, пояснил, что в связи с выездом за пределы Российской Федерации не имел возможности представить указанный отчет </w:t>
      </w:r>
      <w:r w:rsidRPr="00016442" w:rsidR="00EA4FA2">
        <w:t>в предусмотренный законом срок</w:t>
      </w:r>
      <w:r w:rsidRPr="00016442">
        <w:t xml:space="preserve">.        </w:t>
      </w:r>
    </w:p>
    <w:p w:rsidR="00EA4FA2" w:rsidRPr="00016442" w:rsidP="000F7FA3">
      <w:pPr>
        <w:ind w:firstLine="708"/>
        <w:jc w:val="both"/>
      </w:pPr>
      <w:r w:rsidRPr="00016442">
        <w:rPr>
          <w:rFonts w:eastAsia="Calibri"/>
        </w:rPr>
        <w:t xml:space="preserve">Выслушав пояснения </w:t>
      </w:r>
      <w:r w:rsidRPr="00016442">
        <w:t>Орловского П.В., и</w:t>
      </w:r>
      <w:r w:rsidRPr="00016442" w:rsidR="0014361F">
        <w:t>сследовав материалы дела, мировой судья считает, что событие правонарушения имело место, и подтверждаются материалами дела:</w:t>
      </w:r>
      <w:r w:rsidRPr="00016442" w:rsidR="00391FBF">
        <w:t xml:space="preserve"> </w:t>
      </w:r>
      <w:r w:rsidRPr="00016442" w:rsidR="009A3D5F">
        <w:t xml:space="preserve">протоколом об административном правонарушении </w:t>
      </w:r>
      <w:r w:rsidRPr="00016442" w:rsidR="00DA137D">
        <w:t xml:space="preserve">№ </w:t>
      </w:r>
      <w:r w:rsidRPr="00060925">
        <w:t>НОМЕР</w:t>
      </w:r>
      <w:r w:rsidRPr="00016442" w:rsidR="00DA137D">
        <w:t xml:space="preserve"> </w:t>
      </w:r>
      <w:r w:rsidRPr="00016442" w:rsidR="009A3D5F">
        <w:t xml:space="preserve">от </w:t>
      </w:r>
      <w:r w:rsidRPr="00060925">
        <w:t>ДАТА</w:t>
      </w:r>
      <w:r w:rsidRPr="00016442" w:rsidR="00B257C3">
        <w:t>.</w:t>
      </w:r>
      <w:r w:rsidRPr="00016442" w:rsidR="009A3D5F">
        <w:t xml:space="preserve"> (</w:t>
      </w:r>
      <w:r w:rsidRPr="00016442" w:rsidR="009A3D5F">
        <w:t>л</w:t>
      </w:r>
      <w:r w:rsidRPr="00016442" w:rsidR="009A3D5F">
        <w:t>.д. 1-</w:t>
      </w:r>
      <w:r w:rsidRPr="00016442">
        <w:t>3</w:t>
      </w:r>
      <w:r w:rsidRPr="00016442" w:rsidR="009A3D5F">
        <w:t xml:space="preserve">); </w:t>
      </w:r>
      <w:r w:rsidRPr="00016442">
        <w:t xml:space="preserve">копией приказа № </w:t>
      </w:r>
      <w:r w:rsidRPr="00060925">
        <w:t>НОМЕР ДАТА</w:t>
      </w:r>
      <w:r w:rsidRPr="00016442">
        <w:t xml:space="preserve"> согласно </w:t>
      </w:r>
      <w:r w:rsidRPr="00016442">
        <w:t xml:space="preserve">которому Орловский П.В. назначен исполняющим </w:t>
      </w:r>
      <w:r w:rsidRPr="00060925">
        <w:t>ДАННЫЕ ИЗЪЯТЫ</w:t>
      </w:r>
      <w:r w:rsidRPr="00016442">
        <w:t xml:space="preserve"> (</w:t>
      </w:r>
      <w:r w:rsidRPr="00016442">
        <w:t>л.д</w:t>
      </w:r>
      <w:r w:rsidRPr="00016442">
        <w:t>. 8);</w:t>
      </w:r>
      <w:r w:rsidRPr="00016442" w:rsidR="007A36C7">
        <w:t xml:space="preserve"> актом налоговой проверки № </w:t>
      </w:r>
      <w:r w:rsidRPr="00060925">
        <w:t>НОМЕР</w:t>
      </w:r>
      <w:r w:rsidRPr="00016442" w:rsidR="007A36C7">
        <w:t xml:space="preserve"> от </w:t>
      </w:r>
      <w:r w:rsidRPr="00060925">
        <w:t>ДАТА</w:t>
      </w:r>
      <w:r w:rsidRPr="00016442" w:rsidR="007A36C7">
        <w:t xml:space="preserve"> г. (л.д. 13-15); квитанцией о приеме налоговой декларации (расчета), бухгалтерской (финансовой) отчетности в электронной форме от 07.08.2023 г. (л.д. 16).</w:t>
      </w:r>
    </w:p>
    <w:p w:rsidR="002D29EA" w:rsidRPr="00016442" w:rsidP="002D29EA">
      <w:pPr>
        <w:ind w:firstLine="708"/>
        <w:jc w:val="both"/>
      </w:pPr>
      <w:r w:rsidRPr="00016442"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10375D" w:rsidRPr="00016442" w:rsidP="0010375D">
      <w:pPr>
        <w:adjustRightInd w:val="0"/>
        <w:ind w:right="-34" w:firstLine="720"/>
        <w:jc w:val="both"/>
      </w:pPr>
      <w:r w:rsidRPr="00016442">
        <w:t>Согла</w:t>
      </w:r>
      <w:r w:rsidRPr="00016442">
        <w:t xml:space="preserve">сно абз. 7 ч. 1 </w:t>
      </w:r>
      <w:hyperlink r:id="rId4" w:history="1">
        <w:r w:rsidRPr="00016442">
          <w:rPr>
            <w:rStyle w:val="Hyperlink"/>
            <w:color w:val="auto"/>
            <w:u w:val="none"/>
          </w:rPr>
          <w:t>ст. 80</w:t>
        </w:r>
      </w:hyperlink>
      <w:r w:rsidRPr="00016442">
        <w:t xml:space="preserve"> Налогового кодекса Российской Федерации расчет по страховым взносам представляет собой письменное заявление или заявление плательщика страховых взносов, составленное в электронной форме и перед</w:t>
      </w:r>
      <w:r w:rsidRPr="00016442">
        <w:t>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объекте обложения страховыми взносами, о базе для исчисления страховых взносов, об исчисленной сумме ст</w:t>
      </w:r>
      <w:r w:rsidRPr="00016442">
        <w:t>раховых взносов и о других данных, служащих основанием для исчисления и уплаты страховых взносов, если иное не предусмотрено настоящим Кодексом. Расчет по страховым взносам представляется в случаях, предусмотренных главой 34 настоящего Кодекса.</w:t>
      </w:r>
    </w:p>
    <w:p w:rsidR="0010375D" w:rsidRPr="00016442" w:rsidP="002D29EA">
      <w:pPr>
        <w:ind w:firstLine="708"/>
        <w:jc w:val="both"/>
      </w:pPr>
      <w:r w:rsidRPr="00016442">
        <w:t>В соответст</w:t>
      </w:r>
      <w:r w:rsidRPr="00016442">
        <w:t xml:space="preserve">вии ч. 6 ст. </w:t>
      </w:r>
      <w:hyperlink r:id="rId4" w:history="1">
        <w:r w:rsidRPr="00016442">
          <w:rPr>
            <w:rStyle w:val="Hyperlink"/>
            <w:color w:val="auto"/>
            <w:u w:val="none"/>
          </w:rPr>
          <w:t>ст. 80</w:t>
        </w:r>
      </w:hyperlink>
      <w:r w:rsidRPr="00016442">
        <w:t xml:space="preserve"> Налогового кодекса Российской Федерации налоговая декларация (расчет) представляется в установленные законодательством о налогах и сборах сроки.</w:t>
      </w:r>
    </w:p>
    <w:p w:rsidR="00250A35" w:rsidRPr="00016442" w:rsidP="002D29EA">
      <w:pPr>
        <w:ind w:firstLine="708"/>
        <w:jc w:val="both"/>
      </w:pPr>
      <w:r w:rsidRPr="00016442">
        <w:t>Согласно абз. 1  ч. 7 ст. 431 НК РФ плательщики, ук</w:t>
      </w:r>
      <w:r w:rsidRPr="00016442">
        <w:t>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</w:t>
      </w:r>
      <w:r w:rsidRPr="00016442">
        <w:t xml:space="preserve">рганом исполнительной власти, уполномоченным по контролю и надзору в области налогов и сборов, в налоговый орган по </w:t>
      </w:r>
      <w:r w:rsidRPr="00016442">
        <w:t>месту нахождения организации и по месту нахождения обособленных подразделений организации, которым организацией открыты счета в банках и кот</w:t>
      </w:r>
      <w:r w:rsidRPr="00016442">
        <w:t>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16442" w:rsidR="00127DC1">
        <w:t>.</w:t>
      </w:r>
    </w:p>
    <w:p w:rsidR="00127DC1" w:rsidRPr="00016442" w:rsidP="002D29EA">
      <w:pPr>
        <w:ind w:firstLine="708"/>
        <w:jc w:val="both"/>
      </w:pPr>
      <w:r w:rsidRPr="00016442">
        <w:t xml:space="preserve">В соответствии ст. 423 НК РФ расчетным периодом </w:t>
      </w:r>
      <w:r w:rsidRPr="00016442" w:rsidR="00EF460C">
        <w:t xml:space="preserve">по страховым взносам </w:t>
      </w:r>
      <w:r w:rsidRPr="00016442">
        <w:t>приз</w:t>
      </w:r>
      <w:r w:rsidRPr="00016442">
        <w:t>нается календарный год</w:t>
      </w:r>
      <w:r w:rsidRPr="00016442" w:rsidR="00EF460C">
        <w:t>; отчетными периодами признаются 1 квартал, полугодие, девять месяцев календарного года.</w:t>
      </w:r>
    </w:p>
    <w:p w:rsidR="00D541A0" w:rsidRPr="00016442" w:rsidP="00575AD4">
      <w:pPr>
        <w:adjustRightInd w:val="0"/>
        <w:ind w:right="-34" w:firstLine="720"/>
        <w:jc w:val="both"/>
      </w:pPr>
      <w:r w:rsidRPr="00016442">
        <w:t xml:space="preserve">Как усматривается из материалов дела, фактически </w:t>
      </w:r>
      <w:r w:rsidRPr="00016442" w:rsidR="00A4218A">
        <w:t xml:space="preserve">первичный расчет по страховым взносам за </w:t>
      </w:r>
      <w:r w:rsidRPr="00016442" w:rsidR="00D46B30">
        <w:t>полугодие</w:t>
      </w:r>
      <w:r w:rsidRPr="00016442" w:rsidR="00F748D2">
        <w:t xml:space="preserve"> </w:t>
      </w:r>
      <w:r w:rsidRPr="00016442" w:rsidR="008B0EF8">
        <w:t>202</w:t>
      </w:r>
      <w:r w:rsidRPr="00016442" w:rsidR="00F748D2">
        <w:t>3</w:t>
      </w:r>
      <w:r w:rsidRPr="00016442" w:rsidR="00A4218A">
        <w:t xml:space="preserve"> год </w:t>
      </w:r>
      <w:r w:rsidRPr="00016442">
        <w:t xml:space="preserve">предоставлен </w:t>
      </w:r>
      <w:r w:rsidRPr="00016442" w:rsidR="00D46B30">
        <w:t>Орловским П.В</w:t>
      </w:r>
      <w:r w:rsidRPr="00016442" w:rsidR="00575AD4">
        <w:t>.</w:t>
      </w:r>
      <w:r w:rsidRPr="00016442">
        <w:t xml:space="preserve"> в налоговый орган </w:t>
      </w:r>
      <w:r w:rsidRPr="00060925">
        <w:t>ДАТА</w:t>
      </w:r>
      <w:r w:rsidRPr="00016442" w:rsidR="008B0EF8">
        <w:t xml:space="preserve"> </w:t>
      </w:r>
      <w:r w:rsidRPr="00016442" w:rsidR="008B0EF8">
        <w:t>г</w:t>
      </w:r>
      <w:r w:rsidRPr="00016442" w:rsidR="008B0EF8">
        <w:t>.</w:t>
      </w:r>
      <w:r w:rsidRPr="00016442" w:rsidR="00EA69F8">
        <w:t xml:space="preserve"> </w:t>
      </w:r>
    </w:p>
    <w:p w:rsidR="002D29EA" w:rsidRPr="00016442" w:rsidP="00575AD4">
      <w:pPr>
        <w:autoSpaceDE w:val="0"/>
        <w:autoSpaceDN w:val="0"/>
        <w:adjustRightInd w:val="0"/>
        <w:ind w:firstLine="720"/>
        <w:jc w:val="both"/>
      </w:pPr>
      <w:r w:rsidRPr="00016442">
        <w:t xml:space="preserve">При таких обстоятельствах, судья квалифицирует действия </w:t>
      </w:r>
      <w:r w:rsidRPr="00016442" w:rsidR="00B60E5D">
        <w:t>Орловского П.В</w:t>
      </w:r>
      <w:r w:rsidRPr="00016442">
        <w:t>. по ст.</w:t>
      </w:r>
      <w:r w:rsidRPr="00016442" w:rsidR="00A12D79">
        <w:t xml:space="preserve"> </w:t>
      </w:r>
      <w:r w:rsidRPr="00016442">
        <w:t xml:space="preserve">15.5 КРФ об АП, </w:t>
      </w:r>
      <w:r w:rsidRPr="00016442" w:rsidR="006D17DB">
        <w:rPr>
          <w:rFonts w:eastAsiaTheme="minorHAnsi"/>
          <w:lang w:eastAsia="en-US"/>
        </w:rPr>
        <w:t>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16442">
        <w:t>.</w:t>
      </w:r>
    </w:p>
    <w:p w:rsidR="002D29EA" w:rsidRPr="00016442" w:rsidP="00575AD4">
      <w:pPr>
        <w:ind w:firstLine="720"/>
        <w:jc w:val="both"/>
      </w:pPr>
      <w:r w:rsidRPr="00016442">
        <w:t>При назначении наказания судья учитывает характер совершенного административного правонарушения, личность виновно</w:t>
      </w:r>
      <w:r w:rsidRPr="00016442" w:rsidR="00B60E5D">
        <w:t>го</w:t>
      </w:r>
      <w:r w:rsidRPr="00016442">
        <w:t>, обстоятельства, смягчающие и отягчающие ответственность.</w:t>
      </w:r>
    </w:p>
    <w:p w:rsidR="00B60E5D" w:rsidRPr="00060925" w:rsidP="00B60E5D">
      <w:pPr>
        <w:ind w:firstLine="720"/>
        <w:jc w:val="both"/>
      </w:pPr>
      <w:r w:rsidRPr="00016442">
        <w:t>К смягчающим административную ответст</w:t>
      </w:r>
      <w:r w:rsidRPr="00016442">
        <w:t xml:space="preserve">венность обстоятельствам мировой судья относит признание Орловским П.В. вины, </w:t>
      </w:r>
      <w:r w:rsidRPr="00060925">
        <w:t>ПЕРСОНАЛЬНЫЕ ДАННЫЕ,</w:t>
      </w:r>
    </w:p>
    <w:p w:rsidR="00B60E5D" w:rsidRPr="00016442" w:rsidP="00B60E5D">
      <w:pPr>
        <w:ind w:firstLine="720"/>
        <w:jc w:val="both"/>
      </w:pPr>
      <w:r w:rsidRPr="00016442">
        <w:t>Отягчающих обстоятельств по делу не установлено.</w:t>
      </w:r>
    </w:p>
    <w:p w:rsidR="002D29EA" w:rsidRPr="00016442" w:rsidP="002D29EA">
      <w:pPr>
        <w:ind w:firstLine="709"/>
        <w:jc w:val="both"/>
      </w:pPr>
      <w:r w:rsidRPr="00016442">
        <w:t xml:space="preserve">С учетом конкретных обстоятельств дела, данных о личности </w:t>
      </w:r>
      <w:r w:rsidRPr="00016442" w:rsidR="00B60E5D">
        <w:t>Орловского П.В</w:t>
      </w:r>
      <w:r w:rsidRPr="00016442">
        <w:t xml:space="preserve">., </w:t>
      </w:r>
      <w:r w:rsidRPr="00016442" w:rsidR="009E465D">
        <w:t>котор</w:t>
      </w:r>
      <w:r w:rsidRPr="00016442" w:rsidR="00B60E5D">
        <w:t>ый</w:t>
      </w:r>
      <w:r w:rsidRPr="00016442" w:rsidR="009E465D">
        <w:t xml:space="preserve"> впервые совершил административное правонарушение, </w:t>
      </w:r>
      <w:r w:rsidRPr="00016442">
        <w:t>при отсутствии причинения какого-либо вреда и угрозе его причинения, а также при отсутствии имущественного вреда, считаю возможным назначить е</w:t>
      </w:r>
      <w:r w:rsidRPr="00016442" w:rsidR="00B60E5D">
        <w:t>му</w:t>
      </w:r>
      <w:r w:rsidRPr="00016442">
        <w:t xml:space="preserve"> наказание в виде предупреждения, что предусмотрено санкцией </w:t>
      </w:r>
      <w:r w:rsidRPr="00016442">
        <w:t>ст. 15.5 КоАП РФ.</w:t>
      </w:r>
    </w:p>
    <w:p w:rsidR="009A3D5F" w:rsidRPr="00016442" w:rsidP="009A3D5F">
      <w:pPr>
        <w:pStyle w:val="BodyText"/>
        <w:spacing w:after="0"/>
        <w:ind w:firstLine="709"/>
        <w:jc w:val="both"/>
      </w:pPr>
      <w:r w:rsidRPr="00016442">
        <w:t>Руководствуясь ст.ст. 29.10 и 29.11 Кодекса Российской Федерации об административных правонарушениях, мировой судья</w:t>
      </w:r>
    </w:p>
    <w:p w:rsidR="009A3D5F" w:rsidRPr="00016442" w:rsidP="009A3D5F">
      <w:pPr>
        <w:pStyle w:val="BodyTextIndent"/>
        <w:ind w:firstLine="709"/>
      </w:pPr>
    </w:p>
    <w:p w:rsidR="009A3D5F" w:rsidRPr="00016442" w:rsidP="009A3D5F">
      <w:pPr>
        <w:pStyle w:val="BodyTextIndent"/>
        <w:ind w:firstLine="709"/>
        <w:jc w:val="center"/>
      </w:pPr>
      <w:r w:rsidRPr="00016442">
        <w:t>постановил:</w:t>
      </w:r>
    </w:p>
    <w:p w:rsidR="009A3D5F" w:rsidRPr="00016442" w:rsidP="009A3D5F">
      <w:pPr>
        <w:pStyle w:val="BodyTextIndent"/>
        <w:ind w:firstLine="709"/>
      </w:pPr>
    </w:p>
    <w:p w:rsidR="009A3D5F" w:rsidRPr="00016442" w:rsidP="009A3D5F">
      <w:pPr>
        <w:autoSpaceDE w:val="0"/>
        <w:autoSpaceDN w:val="0"/>
        <w:adjustRightInd w:val="0"/>
        <w:ind w:firstLine="709"/>
        <w:jc w:val="both"/>
        <w:outlineLvl w:val="2"/>
      </w:pPr>
      <w:r w:rsidRPr="00016442">
        <w:t xml:space="preserve">Орловского </w:t>
      </w:r>
      <w:r w:rsidRPr="00060925">
        <w:t>П.В.</w:t>
      </w:r>
      <w:r w:rsidRPr="00016442">
        <w:t xml:space="preserve"> </w:t>
      </w:r>
      <w:r w:rsidRPr="00016442" w:rsidR="00825998">
        <w:t xml:space="preserve">признать </w:t>
      </w:r>
      <w:r w:rsidRPr="00016442" w:rsidR="00A12D79">
        <w:t>виновн</w:t>
      </w:r>
      <w:r w:rsidRPr="00016442">
        <w:t>ым</w:t>
      </w:r>
      <w:r w:rsidRPr="00016442" w:rsidR="00A12D79">
        <w:t xml:space="preserve"> в совершении административного правонарушения, предусмотренного ст. 15.5 КоАП РФ, и назначить е</w:t>
      </w:r>
      <w:r w:rsidRPr="00016442">
        <w:t>му</w:t>
      </w:r>
      <w:r w:rsidRPr="00016442" w:rsidR="00A12D79">
        <w:t xml:space="preserve"> административное наказание в виде предупреждения</w:t>
      </w:r>
      <w:r w:rsidRPr="00016442">
        <w:t>.</w:t>
      </w:r>
    </w:p>
    <w:p w:rsidR="009A3D5F" w:rsidRPr="00016442" w:rsidP="009A3D5F">
      <w:pPr>
        <w:ind w:firstLine="708"/>
        <w:jc w:val="both"/>
      </w:pPr>
      <w:r w:rsidRPr="00016442"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</w:t>
      </w:r>
      <w:r w:rsidRPr="00016442">
        <w:t>судью или непосредственно в суд, уполномоченный на рассмотрение жалобы.</w:t>
      </w:r>
    </w:p>
    <w:p w:rsidR="00966D60" w:rsidRPr="00016442" w:rsidP="009A3D5F">
      <w:pPr>
        <w:ind w:firstLine="708"/>
        <w:jc w:val="both"/>
      </w:pPr>
    </w:p>
    <w:p w:rsidR="00060925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16442">
        <w:t xml:space="preserve">Мировой судья                      личная подпись                Д.Р. </w:t>
      </w:r>
      <w:r w:rsidRPr="00016442">
        <w:t>Мердымшаева</w:t>
      </w:r>
    </w:p>
    <w:p w:rsidR="00060925" w:rsidP="00060925"/>
    <w:p w:rsidR="00060925" w:rsidRPr="00A674EC" w:rsidP="00060925">
      <w:pPr>
        <w:jc w:val="both"/>
      </w:pPr>
      <w:r w:rsidRPr="00A674EC">
        <w:t>Деперсонифицировано</w:t>
      </w:r>
      <w:r w:rsidRPr="00A674EC">
        <w:t>:</w:t>
      </w:r>
    </w:p>
    <w:p w:rsidR="00060925" w:rsidRPr="00A674EC" w:rsidP="00060925">
      <w:pPr>
        <w:jc w:val="both"/>
      </w:pPr>
      <w:r w:rsidRPr="00A674EC">
        <w:t>Лингвистический контроль произвела</w:t>
      </w:r>
    </w:p>
    <w:p w:rsidR="00060925" w:rsidRPr="00A674EC" w:rsidP="00060925">
      <w:pPr>
        <w:jc w:val="both"/>
      </w:pPr>
      <w:r w:rsidRPr="00A674EC">
        <w:t>Администратор судебного участка Домбровская А.А.______</w:t>
      </w:r>
    </w:p>
    <w:p w:rsidR="00060925" w:rsidRPr="00A674EC" w:rsidP="00060925">
      <w:pPr>
        <w:jc w:val="both"/>
      </w:pPr>
      <w:r w:rsidRPr="00A674EC">
        <w:t xml:space="preserve">Мировой </w:t>
      </w:r>
      <w:r w:rsidRPr="00A674EC">
        <w:t>судья______________Д.Р</w:t>
      </w:r>
      <w:r w:rsidRPr="00A674EC">
        <w:t xml:space="preserve">. </w:t>
      </w:r>
      <w:r w:rsidRPr="00A674EC">
        <w:t>Мердымшаева</w:t>
      </w:r>
    </w:p>
    <w:p w:rsidR="00060925" w:rsidRPr="00A674EC" w:rsidP="00060925">
      <w:pPr>
        <w:jc w:val="both"/>
      </w:pPr>
      <w:r w:rsidRPr="00A674EC">
        <w:t>«__»_______2024г.</w:t>
      </w:r>
    </w:p>
    <w:p w:rsidR="009A3D5F" w:rsidRPr="00060925" w:rsidP="00060925"/>
    <w:sectPr w:rsidSect="006B60B4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16442"/>
    <w:rsid w:val="00060925"/>
    <w:rsid w:val="0006579C"/>
    <w:rsid w:val="00077797"/>
    <w:rsid w:val="000B2484"/>
    <w:rsid w:val="000F7FA3"/>
    <w:rsid w:val="0010375D"/>
    <w:rsid w:val="00106E58"/>
    <w:rsid w:val="00127DC1"/>
    <w:rsid w:val="0014361F"/>
    <w:rsid w:val="00145A84"/>
    <w:rsid w:val="001708C2"/>
    <w:rsid w:val="001A7122"/>
    <w:rsid w:val="001B12DE"/>
    <w:rsid w:val="001C7212"/>
    <w:rsid w:val="001D0FD9"/>
    <w:rsid w:val="001D5842"/>
    <w:rsid w:val="001E581A"/>
    <w:rsid w:val="002129F7"/>
    <w:rsid w:val="00224613"/>
    <w:rsid w:val="00250A35"/>
    <w:rsid w:val="002617EA"/>
    <w:rsid w:val="002A18EF"/>
    <w:rsid w:val="002B586B"/>
    <w:rsid w:val="002D29EA"/>
    <w:rsid w:val="002D39AF"/>
    <w:rsid w:val="002D76D8"/>
    <w:rsid w:val="002F20E0"/>
    <w:rsid w:val="002F362F"/>
    <w:rsid w:val="00306C25"/>
    <w:rsid w:val="00307DB1"/>
    <w:rsid w:val="00317A82"/>
    <w:rsid w:val="00331C57"/>
    <w:rsid w:val="0037757F"/>
    <w:rsid w:val="00383DCC"/>
    <w:rsid w:val="003878A2"/>
    <w:rsid w:val="00391FBF"/>
    <w:rsid w:val="003B61F4"/>
    <w:rsid w:val="003B7D5A"/>
    <w:rsid w:val="003C081D"/>
    <w:rsid w:val="003D4215"/>
    <w:rsid w:val="003F2388"/>
    <w:rsid w:val="00400268"/>
    <w:rsid w:val="004769A9"/>
    <w:rsid w:val="00493164"/>
    <w:rsid w:val="004A3831"/>
    <w:rsid w:val="00524C86"/>
    <w:rsid w:val="00530CCC"/>
    <w:rsid w:val="00552A9E"/>
    <w:rsid w:val="005534E7"/>
    <w:rsid w:val="00575AD4"/>
    <w:rsid w:val="005C41B1"/>
    <w:rsid w:val="005E3DED"/>
    <w:rsid w:val="005E3FA0"/>
    <w:rsid w:val="005E5ADC"/>
    <w:rsid w:val="0060619B"/>
    <w:rsid w:val="00606899"/>
    <w:rsid w:val="00606C41"/>
    <w:rsid w:val="00607EF9"/>
    <w:rsid w:val="00623DC0"/>
    <w:rsid w:val="0064492C"/>
    <w:rsid w:val="00653F1B"/>
    <w:rsid w:val="006547F8"/>
    <w:rsid w:val="006560A0"/>
    <w:rsid w:val="00690B9F"/>
    <w:rsid w:val="006948D5"/>
    <w:rsid w:val="006A0ED5"/>
    <w:rsid w:val="006B60B4"/>
    <w:rsid w:val="006D17DB"/>
    <w:rsid w:val="006F7F44"/>
    <w:rsid w:val="00721047"/>
    <w:rsid w:val="00722D21"/>
    <w:rsid w:val="007308DB"/>
    <w:rsid w:val="007465E2"/>
    <w:rsid w:val="007561E2"/>
    <w:rsid w:val="00761CB5"/>
    <w:rsid w:val="00794FB7"/>
    <w:rsid w:val="007A36C7"/>
    <w:rsid w:val="007B121D"/>
    <w:rsid w:val="007B2CDD"/>
    <w:rsid w:val="007C47C9"/>
    <w:rsid w:val="007C5434"/>
    <w:rsid w:val="00822A8A"/>
    <w:rsid w:val="00825998"/>
    <w:rsid w:val="00836565"/>
    <w:rsid w:val="00870E98"/>
    <w:rsid w:val="008806AE"/>
    <w:rsid w:val="008B0EF8"/>
    <w:rsid w:val="008C68E1"/>
    <w:rsid w:val="008F77B1"/>
    <w:rsid w:val="0091041C"/>
    <w:rsid w:val="00960710"/>
    <w:rsid w:val="009626B0"/>
    <w:rsid w:val="00966D60"/>
    <w:rsid w:val="00980ABF"/>
    <w:rsid w:val="009A3D5F"/>
    <w:rsid w:val="009C2BF4"/>
    <w:rsid w:val="009C45C8"/>
    <w:rsid w:val="009D1072"/>
    <w:rsid w:val="009D41D4"/>
    <w:rsid w:val="009D596F"/>
    <w:rsid w:val="009E465D"/>
    <w:rsid w:val="009F4A4D"/>
    <w:rsid w:val="00A04075"/>
    <w:rsid w:val="00A12D79"/>
    <w:rsid w:val="00A15302"/>
    <w:rsid w:val="00A2485A"/>
    <w:rsid w:val="00A4218A"/>
    <w:rsid w:val="00A674EC"/>
    <w:rsid w:val="00A750FB"/>
    <w:rsid w:val="00A873A9"/>
    <w:rsid w:val="00AB4972"/>
    <w:rsid w:val="00AD0CC9"/>
    <w:rsid w:val="00AD1F64"/>
    <w:rsid w:val="00B05BC9"/>
    <w:rsid w:val="00B257C3"/>
    <w:rsid w:val="00B3591C"/>
    <w:rsid w:val="00B35E61"/>
    <w:rsid w:val="00B40904"/>
    <w:rsid w:val="00B429C2"/>
    <w:rsid w:val="00B60E5D"/>
    <w:rsid w:val="00B71078"/>
    <w:rsid w:val="00B71180"/>
    <w:rsid w:val="00B8576E"/>
    <w:rsid w:val="00B90D02"/>
    <w:rsid w:val="00BA1318"/>
    <w:rsid w:val="00BB0E8C"/>
    <w:rsid w:val="00BC3302"/>
    <w:rsid w:val="00BD1642"/>
    <w:rsid w:val="00BE22B5"/>
    <w:rsid w:val="00BF5698"/>
    <w:rsid w:val="00C22666"/>
    <w:rsid w:val="00C65994"/>
    <w:rsid w:val="00C85724"/>
    <w:rsid w:val="00CB1A2C"/>
    <w:rsid w:val="00CF6F1B"/>
    <w:rsid w:val="00D22A47"/>
    <w:rsid w:val="00D46B30"/>
    <w:rsid w:val="00D541A0"/>
    <w:rsid w:val="00D702F6"/>
    <w:rsid w:val="00D8345D"/>
    <w:rsid w:val="00D8717C"/>
    <w:rsid w:val="00DA0FC6"/>
    <w:rsid w:val="00DA137D"/>
    <w:rsid w:val="00DB3254"/>
    <w:rsid w:val="00DD479B"/>
    <w:rsid w:val="00DD70F6"/>
    <w:rsid w:val="00DF6B56"/>
    <w:rsid w:val="00E05699"/>
    <w:rsid w:val="00E2171A"/>
    <w:rsid w:val="00E25943"/>
    <w:rsid w:val="00E517D4"/>
    <w:rsid w:val="00E72ECB"/>
    <w:rsid w:val="00E930F3"/>
    <w:rsid w:val="00EA02BA"/>
    <w:rsid w:val="00EA3804"/>
    <w:rsid w:val="00EA4FA2"/>
    <w:rsid w:val="00EA628A"/>
    <w:rsid w:val="00EA69F8"/>
    <w:rsid w:val="00EB4AFA"/>
    <w:rsid w:val="00ED3CBF"/>
    <w:rsid w:val="00ED4E21"/>
    <w:rsid w:val="00ED53B5"/>
    <w:rsid w:val="00EE1F65"/>
    <w:rsid w:val="00EF460C"/>
    <w:rsid w:val="00F01AB4"/>
    <w:rsid w:val="00F01F92"/>
    <w:rsid w:val="00F04F5B"/>
    <w:rsid w:val="00F10EEA"/>
    <w:rsid w:val="00F13806"/>
    <w:rsid w:val="00F15130"/>
    <w:rsid w:val="00F24AE7"/>
    <w:rsid w:val="00F37117"/>
    <w:rsid w:val="00F655EF"/>
    <w:rsid w:val="00F748D2"/>
    <w:rsid w:val="00F74F78"/>
    <w:rsid w:val="00FA1819"/>
    <w:rsid w:val="00FD1216"/>
    <w:rsid w:val="00FD152A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01AB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1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800200.1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