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1969" w:rsidRPr="00D93311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5-59-1</w:t>
      </w:r>
      <w:r>
        <w:rPr>
          <w:color w:val="000000"/>
          <w:sz w:val="25"/>
          <w:szCs w:val="25"/>
        </w:rPr>
        <w:t>37</w:t>
      </w:r>
      <w:r w:rsidRPr="00D93311">
        <w:rPr>
          <w:color w:val="000000"/>
          <w:sz w:val="25"/>
          <w:szCs w:val="25"/>
        </w:rPr>
        <w:t>/2018</w:t>
      </w:r>
    </w:p>
    <w:p w:rsidR="00671969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Л Е Н И Е</w:t>
      </w:r>
    </w:p>
    <w:p w:rsidR="00671969" w:rsidRPr="00D93311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671969" w:rsidRPr="00D93311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93311">
        <w:rPr>
          <w:rFonts w:eastAsia="Arial Unicode MS"/>
          <w:color w:val="000000"/>
          <w:sz w:val="25"/>
          <w:szCs w:val="25"/>
        </w:rPr>
        <w:t>г. Красноперекопск</w:t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  <w:t xml:space="preserve">   </w:t>
      </w:r>
      <w:r>
        <w:rPr>
          <w:rFonts w:eastAsia="Arial Unicode MS"/>
          <w:color w:val="000000"/>
          <w:sz w:val="25"/>
          <w:szCs w:val="25"/>
        </w:rPr>
        <w:t>27</w:t>
      </w:r>
      <w:r w:rsidRPr="00D93311">
        <w:rPr>
          <w:rFonts w:eastAsia="Arial Unicode MS"/>
          <w:color w:val="000000"/>
          <w:sz w:val="25"/>
          <w:szCs w:val="25"/>
        </w:rPr>
        <w:t xml:space="preserve"> апреля 2018 г.</w:t>
      </w:r>
    </w:p>
    <w:p w:rsidR="00671969" w:rsidRPr="00D93311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D93311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административном правонарушении, предусмотренном ст. 17.8 КоАП РФ, в отношении</w:t>
      </w:r>
    </w:p>
    <w:p w:rsidR="00671969" w:rsidRPr="00D93311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Братусиной Н.В.</w:t>
      </w:r>
      <w:r w:rsidRPr="00D93311">
        <w:rPr>
          <w:color w:val="000000"/>
          <w:sz w:val="25"/>
          <w:szCs w:val="25"/>
        </w:rPr>
        <w:t xml:space="preserve">, </w:t>
      </w:r>
      <w:r>
        <w:t>&lt;персональные данные&gt;</w:t>
      </w:r>
      <w:r w:rsidRPr="00D93311">
        <w:rPr>
          <w:rFonts w:eastAsia="Arial Unicode MS"/>
          <w:color w:val="000000"/>
          <w:sz w:val="25"/>
          <w:szCs w:val="25"/>
        </w:rPr>
        <w:t>,</w:t>
      </w:r>
      <w:r>
        <w:rPr>
          <w:rFonts w:eastAsia="Arial Unicode MS"/>
          <w:color w:val="000000"/>
          <w:sz w:val="25"/>
          <w:szCs w:val="25"/>
        </w:rPr>
        <w:t xml:space="preserve"> личность которой установлена на основании материалов дела,</w:t>
      </w:r>
    </w:p>
    <w:p w:rsidR="00671969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671969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Братусина Н.В.</w:t>
      </w:r>
      <w:r w:rsidRPr="00D93311">
        <w:rPr>
          <w:color w:val="000000"/>
          <w:sz w:val="25"/>
          <w:szCs w:val="25"/>
        </w:rPr>
        <w:t xml:space="preserve"> совершил</w:t>
      </w:r>
      <w:r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правонарушение, предусмотренное ст. 17.8 КоАП РФ, при следующих обстоятельствах.</w:t>
      </w:r>
    </w:p>
    <w:p w:rsidR="00671969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04.04.2018</w:t>
      </w:r>
      <w:r w:rsidRPr="00D93311">
        <w:rPr>
          <w:color w:val="000000"/>
          <w:sz w:val="25"/>
          <w:szCs w:val="25"/>
        </w:rPr>
        <w:t xml:space="preserve"> в </w:t>
      </w:r>
      <w:r>
        <w:rPr>
          <w:color w:val="000000"/>
          <w:sz w:val="25"/>
          <w:szCs w:val="25"/>
        </w:rPr>
        <w:t>11</w:t>
      </w:r>
      <w:r w:rsidRPr="00D93311">
        <w:rPr>
          <w:color w:val="000000"/>
          <w:sz w:val="25"/>
          <w:szCs w:val="25"/>
        </w:rPr>
        <w:t xml:space="preserve"> час. </w:t>
      </w:r>
      <w:r>
        <w:rPr>
          <w:color w:val="000000"/>
          <w:sz w:val="25"/>
          <w:szCs w:val="25"/>
        </w:rPr>
        <w:t>4</w:t>
      </w:r>
      <w:r w:rsidRPr="00D93311">
        <w:rPr>
          <w:color w:val="000000"/>
          <w:sz w:val="25"/>
          <w:szCs w:val="25"/>
        </w:rPr>
        <w:t xml:space="preserve">0 мин. </w:t>
      </w:r>
      <w:r>
        <w:rPr>
          <w:color w:val="000000"/>
          <w:sz w:val="25"/>
          <w:szCs w:val="25"/>
        </w:rPr>
        <w:t>Братусина Н.В.</w:t>
      </w:r>
      <w:r w:rsidRPr="00D93311">
        <w:rPr>
          <w:color w:val="000000"/>
          <w:sz w:val="25"/>
          <w:szCs w:val="25"/>
        </w:rPr>
        <w:t xml:space="preserve">, находясь по месту своего жительства по адресу: </w:t>
      </w:r>
      <w:r>
        <w:rPr>
          <w:sz w:val="24"/>
          <w:szCs w:val="24"/>
        </w:rPr>
        <w:t>&lt;адрес&gt;</w:t>
      </w:r>
      <w:r w:rsidRPr="00D93311">
        <w:rPr>
          <w:color w:val="000000"/>
          <w:sz w:val="25"/>
          <w:szCs w:val="25"/>
        </w:rPr>
        <w:t>, воспрепятствовал</w:t>
      </w:r>
      <w:r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законной деятельности судебного пристава</w:t>
      </w:r>
      <w:r>
        <w:rPr>
          <w:color w:val="000000"/>
          <w:sz w:val="25"/>
          <w:szCs w:val="25"/>
        </w:rPr>
        <w:t xml:space="preserve">-исполнителя </w:t>
      </w:r>
      <w:r w:rsidRPr="00D93311">
        <w:rPr>
          <w:color w:val="000000"/>
          <w:sz w:val="25"/>
          <w:szCs w:val="25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>
        <w:rPr>
          <w:color w:val="000000"/>
          <w:sz w:val="25"/>
          <w:szCs w:val="25"/>
        </w:rPr>
        <w:t>го</w:t>
      </w:r>
      <w:r w:rsidRPr="00D93311">
        <w:rPr>
          <w:color w:val="000000"/>
          <w:sz w:val="25"/>
          <w:szCs w:val="25"/>
        </w:rPr>
        <w:t xml:space="preserve">ся при исполнении служебных обязанностей </w:t>
      </w:r>
      <w:r>
        <w:rPr>
          <w:color w:val="000000"/>
          <w:sz w:val="25"/>
          <w:szCs w:val="25"/>
        </w:rPr>
        <w:t xml:space="preserve">по исполнительному производству </w:t>
      </w:r>
      <w:r>
        <w:rPr>
          <w:sz w:val="24"/>
          <w:szCs w:val="24"/>
        </w:rPr>
        <w:t>&lt; номер &gt;</w:t>
      </w:r>
      <w:r w:rsidRPr="00D93311">
        <w:rPr>
          <w:color w:val="000000"/>
          <w:sz w:val="25"/>
          <w:szCs w:val="25"/>
        </w:rPr>
        <w:t xml:space="preserve">, а именно </w:t>
      </w:r>
      <w:r>
        <w:rPr>
          <w:color w:val="000000"/>
          <w:sz w:val="25"/>
          <w:szCs w:val="25"/>
        </w:rPr>
        <w:t>отказалась предоставить документы, удостоверяющие личность, впустить в квартиру для проведения исполнительских действий по описи имущества, принадлежащего должнику, отвечала грубо, после закрыла входную дверь</w:t>
      </w:r>
      <w:r w:rsidRPr="00D93311">
        <w:rPr>
          <w:color w:val="000000"/>
          <w:sz w:val="25"/>
          <w:szCs w:val="25"/>
        </w:rPr>
        <w:t>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Братусина Н.В.</w:t>
      </w:r>
      <w:r w:rsidRPr="00D93311">
        <w:rPr>
          <w:color w:val="000000"/>
          <w:sz w:val="25"/>
          <w:szCs w:val="25"/>
        </w:rPr>
        <w:t>, надлежаще извещенн</w:t>
      </w:r>
      <w:r>
        <w:rPr>
          <w:color w:val="000000"/>
          <w:sz w:val="25"/>
          <w:szCs w:val="25"/>
        </w:rPr>
        <w:t>ая</w:t>
      </w:r>
      <w:r w:rsidRPr="00D93311">
        <w:rPr>
          <w:color w:val="000000"/>
          <w:sz w:val="25"/>
          <w:szCs w:val="25"/>
        </w:rPr>
        <w:t xml:space="preserve"> о времени и месте рассмотрения дела, в суд не явил</w:t>
      </w:r>
      <w:r>
        <w:rPr>
          <w:color w:val="000000"/>
          <w:sz w:val="25"/>
          <w:szCs w:val="25"/>
        </w:rPr>
        <w:t>ась</w:t>
      </w:r>
      <w:r w:rsidRPr="00D93311">
        <w:rPr>
          <w:color w:val="000000"/>
          <w:sz w:val="25"/>
          <w:szCs w:val="25"/>
        </w:rPr>
        <w:t xml:space="preserve">. 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Братусиной Н.В.</w:t>
      </w:r>
      <w:r w:rsidRPr="00D93311">
        <w:rPr>
          <w:color w:val="000000"/>
          <w:sz w:val="25"/>
          <w:szCs w:val="25"/>
        </w:rPr>
        <w:t>, поскольку е</w:t>
      </w:r>
      <w:r>
        <w:rPr>
          <w:color w:val="000000"/>
          <w:sz w:val="25"/>
          <w:szCs w:val="25"/>
        </w:rPr>
        <w:t>ё</w:t>
      </w:r>
      <w:r w:rsidRPr="00D93311">
        <w:rPr>
          <w:color w:val="000000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>
        <w:rPr>
          <w:color w:val="000000"/>
          <w:sz w:val="25"/>
          <w:szCs w:val="25"/>
        </w:rPr>
        <w:t>Братусиной Н.В.</w:t>
      </w:r>
      <w:r w:rsidRPr="00D93311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>
        <w:rPr>
          <w:color w:val="000000"/>
          <w:sz w:val="25"/>
          <w:szCs w:val="25"/>
        </w:rPr>
        <w:t xml:space="preserve">рапортом судебного пристава-исполнителя от 04.04.2018 Д.Л.А. (л.д. 1); </w:t>
      </w:r>
      <w:r w:rsidRPr="00D93311">
        <w:rPr>
          <w:color w:val="000000"/>
          <w:sz w:val="25"/>
          <w:szCs w:val="25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>&lt; номер &gt;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 w:rsidRPr="00D93311">
        <w:rPr>
          <w:color w:val="000000"/>
          <w:sz w:val="25"/>
          <w:szCs w:val="25"/>
        </w:rPr>
        <w:t xml:space="preserve">от </w:t>
      </w:r>
      <w:r>
        <w:rPr>
          <w:color w:val="000000"/>
          <w:sz w:val="25"/>
          <w:szCs w:val="25"/>
        </w:rPr>
        <w:t>04.04.2018</w:t>
      </w:r>
      <w:r w:rsidRPr="00D93311">
        <w:rPr>
          <w:color w:val="000000"/>
          <w:sz w:val="25"/>
          <w:szCs w:val="25"/>
        </w:rPr>
        <w:t xml:space="preserve"> (л.д. </w:t>
      </w:r>
      <w:r>
        <w:rPr>
          <w:color w:val="000000"/>
          <w:sz w:val="25"/>
          <w:szCs w:val="25"/>
        </w:rPr>
        <w:t>2-3</w:t>
      </w:r>
      <w:r w:rsidRPr="00D93311">
        <w:rPr>
          <w:color w:val="000000"/>
          <w:sz w:val="25"/>
          <w:szCs w:val="25"/>
        </w:rPr>
        <w:t xml:space="preserve">); </w:t>
      </w:r>
      <w:r>
        <w:rPr>
          <w:color w:val="000000"/>
          <w:sz w:val="25"/>
          <w:szCs w:val="25"/>
        </w:rPr>
        <w:t>письменными объяснениями свидетелей Е.М.Ю., К.П.В. (л.д. 4-5); заявкой на обеспечение судебными приставами по ОУПДС безопасности должностных лиц ФССП России при исполнении своих служебных обязанностей (л.д. 6)</w:t>
      </w:r>
      <w:r w:rsidRPr="00D93311">
        <w:rPr>
          <w:color w:val="000000"/>
          <w:sz w:val="25"/>
          <w:szCs w:val="25"/>
        </w:rPr>
        <w:t xml:space="preserve">. 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>
        <w:rPr>
          <w:sz w:val="25"/>
          <w:szCs w:val="25"/>
        </w:rPr>
        <w:t>2 КоАП РФ, уполномоченным лицом</w:t>
      </w:r>
      <w:r w:rsidRPr="00D93311">
        <w:rPr>
          <w:sz w:val="25"/>
          <w:szCs w:val="25"/>
        </w:rPr>
        <w:t>.</w:t>
      </w:r>
    </w:p>
    <w:p w:rsidR="00671969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color w:val="000000"/>
          <w:sz w:val="25"/>
          <w:szCs w:val="25"/>
        </w:rPr>
        <w:t>Братусиной Н.В.</w:t>
      </w:r>
      <w:r w:rsidRPr="00D93311">
        <w:rPr>
          <w:sz w:val="25"/>
          <w:szCs w:val="25"/>
        </w:rPr>
        <w:t xml:space="preserve"> установлена.</w:t>
      </w:r>
    </w:p>
    <w:p w:rsidR="00671969" w:rsidRPr="00D93311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Братусиной Н.В.</w:t>
      </w:r>
      <w:r w:rsidRPr="00D93311">
        <w:rPr>
          <w:color w:val="000000"/>
          <w:sz w:val="25"/>
          <w:szCs w:val="25"/>
        </w:rPr>
        <w:t xml:space="preserve"> содержат состав правонарушения и подлежат квалификации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71969" w:rsidRPr="00D93311" w:rsidP="00A315CE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</w:t>
      </w:r>
      <w:r w:rsidRPr="00D9331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671969" w:rsidRPr="00D93311" w:rsidP="00A315CE">
      <w:pPr>
        <w:spacing w:line="240" w:lineRule="auto"/>
        <w:rPr>
          <w:sz w:val="25"/>
          <w:szCs w:val="25"/>
        </w:rPr>
      </w:pPr>
      <w:r w:rsidRPr="00D93311">
        <w:rPr>
          <w:sz w:val="25"/>
          <w:szCs w:val="25"/>
        </w:rPr>
        <w:tab/>
        <w:t>Обстоятельств, смягчающих и отягчающих ответственность</w:t>
      </w:r>
      <w:r w:rsidRPr="00D93311">
        <w:rPr>
          <w:sz w:val="25"/>
          <w:szCs w:val="25"/>
          <w:lang w:eastAsia="ru-RU"/>
        </w:rPr>
        <w:t>,</w:t>
      </w:r>
      <w:r w:rsidRPr="00D93311">
        <w:rPr>
          <w:sz w:val="25"/>
          <w:szCs w:val="25"/>
        </w:rPr>
        <w:t xml:space="preserve"> мировым судьёй не установлено.</w:t>
      </w:r>
    </w:p>
    <w:p w:rsidR="00671969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671969" w:rsidRPr="00D93311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и л :</w:t>
      </w:r>
    </w:p>
    <w:p w:rsidR="00671969" w:rsidRPr="00D93311" w:rsidP="00A315CE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Братусину Н.В.</w:t>
      </w:r>
      <w:r w:rsidRPr="00D93311">
        <w:rPr>
          <w:color w:val="000000"/>
          <w:sz w:val="25"/>
          <w:szCs w:val="25"/>
        </w:rPr>
        <w:t xml:space="preserve"> признать виновн</w:t>
      </w:r>
      <w:r>
        <w:rPr>
          <w:color w:val="000000"/>
          <w:sz w:val="25"/>
          <w:szCs w:val="25"/>
        </w:rPr>
        <w:t>ой</w:t>
      </w:r>
      <w:r w:rsidRPr="00D933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671969" w:rsidRPr="00D93311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D93311">
        <w:rPr>
          <w:b/>
          <w:bCs/>
          <w:color w:val="000000"/>
          <w:sz w:val="25"/>
          <w:szCs w:val="25"/>
        </w:rPr>
        <w:t>УИН 3228201518000009</w:t>
      </w:r>
      <w:r>
        <w:rPr>
          <w:b/>
          <w:bCs/>
          <w:color w:val="000000"/>
          <w:sz w:val="25"/>
          <w:szCs w:val="25"/>
        </w:rPr>
        <w:t>6</w:t>
      </w:r>
      <w:r w:rsidRPr="00D93311">
        <w:rPr>
          <w:b/>
          <w:bCs/>
          <w:color w:val="000000"/>
          <w:sz w:val="25"/>
          <w:szCs w:val="25"/>
        </w:rPr>
        <w:t>01</w:t>
      </w:r>
      <w:r>
        <w:rPr>
          <w:b/>
          <w:bCs/>
          <w:color w:val="000000"/>
          <w:sz w:val="25"/>
          <w:szCs w:val="25"/>
        </w:rPr>
        <w:t>6</w:t>
      </w:r>
      <w:r w:rsidRPr="00D93311">
        <w:rPr>
          <w:color w:val="000000"/>
          <w:sz w:val="25"/>
          <w:szCs w:val="25"/>
        </w:rPr>
        <w:t>, ИП01; 3914</w:t>
      </w:r>
      <w:r>
        <w:rPr>
          <w:color w:val="000000"/>
          <w:sz w:val="25"/>
          <w:szCs w:val="25"/>
        </w:rPr>
        <w:t>276635</w:t>
      </w:r>
      <w:r w:rsidRPr="00D93311">
        <w:rPr>
          <w:color w:val="000000"/>
          <w:sz w:val="25"/>
          <w:szCs w:val="25"/>
        </w:rPr>
        <w:t>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9331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1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93311">
        <w:rPr>
          <w:color w:val="000000"/>
          <w:sz w:val="25"/>
          <w:szCs w:val="25"/>
        </w:rPr>
        <w:t xml:space="preserve"> через судебный участок № 59 </w:t>
      </w:r>
      <w:r w:rsidRPr="00D93311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93311">
        <w:rPr>
          <w:color w:val="000000"/>
          <w:sz w:val="25"/>
          <w:szCs w:val="25"/>
        </w:rPr>
        <w:t xml:space="preserve">. </w:t>
      </w:r>
    </w:p>
    <w:p w:rsidR="00671969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671969" w:rsidP="00A315CE">
      <w:pPr>
        <w:spacing w:line="240" w:lineRule="auto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Мировой судья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>(подпись)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 xml:space="preserve">     Д.Б. Сангаджи-Горяев</w:t>
      </w:r>
    </w:p>
    <w:p w:rsidR="00671969" w:rsidP="00A315CE">
      <w:pPr>
        <w:spacing w:line="240" w:lineRule="auto"/>
        <w:rPr>
          <w:color w:val="000000"/>
          <w:sz w:val="25"/>
          <w:szCs w:val="25"/>
        </w:rPr>
      </w:pPr>
    </w:p>
    <w:p w:rsidR="00671969" w:rsidP="000802F8">
      <w:pPr>
        <w:spacing w:line="24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671969" w:rsidP="000802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671969" w:rsidP="000802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671969" w:rsidP="000802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671969" w:rsidRPr="00D93311" w:rsidP="00A315CE">
      <w:pPr>
        <w:spacing w:line="240" w:lineRule="auto"/>
        <w:rPr>
          <w:color w:val="000000"/>
          <w:sz w:val="25"/>
          <w:szCs w:val="25"/>
        </w:rPr>
      </w:pP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6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19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5B9"/>
    <w:rsid w:val="00044DA0"/>
    <w:rsid w:val="000802F8"/>
    <w:rsid w:val="000816D2"/>
    <w:rsid w:val="001B2E12"/>
    <w:rsid w:val="002F6D47"/>
    <w:rsid w:val="003118A2"/>
    <w:rsid w:val="004C3379"/>
    <w:rsid w:val="0056474A"/>
    <w:rsid w:val="005A03B5"/>
    <w:rsid w:val="005E6BB7"/>
    <w:rsid w:val="00623949"/>
    <w:rsid w:val="00671969"/>
    <w:rsid w:val="006F5960"/>
    <w:rsid w:val="008226AE"/>
    <w:rsid w:val="00A315CE"/>
    <w:rsid w:val="00AE74C0"/>
    <w:rsid w:val="00B72FAC"/>
    <w:rsid w:val="00C97DC3"/>
    <w:rsid w:val="00CB2602"/>
    <w:rsid w:val="00D93311"/>
    <w:rsid w:val="00DF3658"/>
    <w:rsid w:val="00E27BFF"/>
    <w:rsid w:val="00E5272B"/>
    <w:rsid w:val="00F565B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949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802F8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