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5411A" w:rsidP="0025411A">
      <w:pPr>
        <w:pStyle w:val="Title"/>
        <w:ind w:right="-34" w:firstLine="709"/>
        <w:jc w:val="right"/>
      </w:pPr>
    </w:p>
    <w:p w:rsidR="0025411A" w:rsidP="0025411A">
      <w:pPr>
        <w:pStyle w:val="Title"/>
        <w:ind w:right="-34" w:firstLine="709"/>
        <w:jc w:val="right"/>
      </w:pPr>
      <w:r>
        <w:t>Дело №5-59-192/2026</w:t>
      </w:r>
    </w:p>
    <w:p w:rsidR="0025411A" w:rsidP="0025411A">
      <w:pPr>
        <w:pStyle w:val="Title"/>
        <w:ind w:right="-34" w:firstLine="709"/>
        <w:jc w:val="right"/>
      </w:pPr>
      <w:r>
        <w:t xml:space="preserve">УИД </w:t>
      </w:r>
      <w:r>
        <w:rPr>
          <w:bCs/>
        </w:rPr>
        <w:t>91MS0059-01-2026-000715-61</w:t>
      </w:r>
    </w:p>
    <w:p w:rsidR="0025411A" w:rsidP="0025411A">
      <w:pPr>
        <w:pStyle w:val="Title"/>
        <w:ind w:right="-34" w:firstLine="709"/>
        <w:jc w:val="right"/>
      </w:pPr>
    </w:p>
    <w:p w:rsidR="0025411A" w:rsidP="0025411A">
      <w:pPr>
        <w:pStyle w:val="Title"/>
        <w:ind w:right="-34" w:firstLine="709"/>
      </w:pPr>
      <w:r>
        <w:t>ПОСТАНОВЛЕНИЕ</w:t>
      </w:r>
    </w:p>
    <w:p w:rsidR="0025411A" w:rsidP="0025411A">
      <w:pPr>
        <w:pStyle w:val="Title"/>
        <w:ind w:right="-34" w:firstLine="709"/>
      </w:pPr>
      <w:r>
        <w:t>о назначении административного наказания</w:t>
      </w:r>
    </w:p>
    <w:p w:rsidR="0025411A" w:rsidP="0025411A">
      <w:pPr>
        <w:ind w:right="-34" w:firstLine="709"/>
        <w:jc w:val="center"/>
        <w:rPr>
          <w:b/>
        </w:rPr>
      </w:pPr>
    </w:p>
    <w:p w:rsidR="0025411A" w:rsidP="0025411A">
      <w:pPr>
        <w:ind w:right="-34" w:firstLine="709"/>
        <w:jc w:val="both"/>
      </w:pPr>
      <w:r>
        <w:t xml:space="preserve">01 июля 2026 года                                                 г. Красноперекопск                                                                               </w:t>
      </w:r>
      <w:r>
        <w:tab/>
        <w:t xml:space="preserve">                                </w:t>
      </w:r>
      <w:r>
        <w:tab/>
      </w:r>
      <w:r>
        <w:tab/>
        <w:t xml:space="preserve">                         </w:t>
      </w:r>
    </w:p>
    <w:p w:rsidR="0025411A" w:rsidP="0025411A">
      <w:pPr>
        <w:widowControl w:val="0"/>
        <w:autoSpaceDE w:val="0"/>
        <w:autoSpaceDN w:val="0"/>
        <w:adjustRightInd w:val="0"/>
        <w:ind w:right="-34" w:firstLine="709"/>
        <w:jc w:val="both"/>
      </w:pPr>
      <w:r>
        <w:t xml:space="preserve">Мировой судья судебного участка </w:t>
      </w:r>
      <w:r>
        <w:t>№59 Красноперекопского судебного района (</w:t>
      </w:r>
      <w:r>
        <w:rPr>
          <w:shd w:val="clear" w:color="auto" w:fill="FFFFFF"/>
        </w:rPr>
        <w:t xml:space="preserve">Красноперекопский район и город республиканского значения Красноперекопск с подчиненной ему территорией) </w:t>
      </w:r>
      <w:r>
        <w:t xml:space="preserve">Республики Крым Ионова С.Я., </w:t>
      </w:r>
    </w:p>
    <w:p w:rsidR="0025411A" w:rsidP="0025411A">
      <w:pPr>
        <w:widowControl w:val="0"/>
        <w:autoSpaceDE w:val="0"/>
        <w:autoSpaceDN w:val="0"/>
        <w:adjustRightInd w:val="0"/>
        <w:ind w:right="-34" w:firstLine="709"/>
        <w:jc w:val="both"/>
      </w:pPr>
      <w:r>
        <w:t>рассмотрев в открытом судебном заседании по адресу: 296000, РФ, Республика Крым,</w:t>
      </w:r>
      <w:r>
        <w:t xml:space="preserve"> г.</w:t>
      </w:r>
      <w:r w:rsidR="00C709BB">
        <w:t xml:space="preserve"> </w:t>
      </w:r>
      <w:r>
        <w:t xml:space="preserve">Красноперекопск, микрорайон 10, дом 4,  дело об административном правонарушении в отношении юридического лица - </w:t>
      </w:r>
      <w:r>
        <w:rPr>
          <w:b/>
        </w:rPr>
        <w:t xml:space="preserve"> </w:t>
      </w:r>
      <w:r>
        <w:t xml:space="preserve">администрации города Красноперекопска Республики Крым, дата регистрации </w:t>
      </w:r>
      <w:r w:rsidR="00C709BB">
        <w:t>ПЕСОНАЛЬНЫЕ ДАННЫЕ</w:t>
      </w:r>
      <w:r>
        <w:t xml:space="preserve">, </w:t>
      </w:r>
    </w:p>
    <w:p w:rsidR="0025411A" w:rsidP="0025411A">
      <w:pPr>
        <w:ind w:right="-34" w:firstLine="709"/>
        <w:jc w:val="both"/>
      </w:pPr>
      <w:r>
        <w:t>по ч.1 ст.19.5 Кодекса Российской Федерации об административных правонарушениях (далее по тексту – КоАП РФ),</w:t>
      </w:r>
    </w:p>
    <w:p w:rsidR="0025411A" w:rsidP="0025411A">
      <w:pPr>
        <w:ind w:right="-34" w:firstLine="709"/>
        <w:jc w:val="both"/>
      </w:pPr>
    </w:p>
    <w:p w:rsidR="0025411A" w:rsidP="0025411A">
      <w:pPr>
        <w:ind w:right="-34" w:firstLine="568"/>
        <w:jc w:val="center"/>
      </w:pPr>
      <w:r>
        <w:t>установил:</w:t>
      </w:r>
    </w:p>
    <w:p w:rsidR="0025411A" w:rsidP="0025411A">
      <w:pPr>
        <w:ind w:right="-34" w:firstLine="568"/>
        <w:jc w:val="center"/>
      </w:pPr>
    </w:p>
    <w:p w:rsidR="0025411A" w:rsidP="0025411A">
      <w:pPr>
        <w:ind w:firstLine="708"/>
        <w:jc w:val="both"/>
        <w:rPr>
          <w:rFonts w:eastAsia="Calibri"/>
        </w:rPr>
      </w:pPr>
      <w:r>
        <w:t>ДАТА ВРЕМЯ АДРЕС</w:t>
      </w:r>
      <w:r w:rsidR="00E76453">
        <w:t>, юридическое лицо - администрация города Красноперекопска Республики Крым (далее Администрация), допу</w:t>
      </w:r>
      <w:r w:rsidR="00E76453">
        <w:rPr>
          <w:lang w:val="en-US"/>
        </w:rPr>
        <w:t>c</w:t>
      </w:r>
      <w:r w:rsidR="00E76453">
        <w:t xml:space="preserve">тила нарушение </w:t>
      </w:r>
      <w:r w:rsidR="00E76453">
        <w:rPr>
          <w:rFonts w:eastAsia="Calibri"/>
        </w:rPr>
        <w:t>Положения о государственном контроле (надзоре) за реализацией органами исполнител</w:t>
      </w:r>
      <w:r w:rsidR="00E76453">
        <w:rPr>
          <w:rFonts w:eastAsia="Calibri"/>
        </w:rPr>
        <w:t>ьной власти субъектов Российской Федерации и органами местного самоуправления, их должностными лицами полномочий, связанных с обеспечением безопасности дорожного движения и соблюдением требований в области обеспечения безопасности дорожного движения, утвер</w:t>
      </w:r>
      <w:r w:rsidR="00E76453">
        <w:rPr>
          <w:rFonts w:eastAsia="Calibri"/>
        </w:rPr>
        <w:t xml:space="preserve">жденного </w:t>
      </w:r>
      <w:hyperlink r:id="rId5" w:history="1">
        <w:r w:rsidR="00E76453">
          <w:rPr>
            <w:rStyle w:val="Hyperlink"/>
            <w:rFonts w:eastAsia="Calibri"/>
            <w:color w:val="auto"/>
            <w:u w:val="none"/>
          </w:rPr>
          <w:t>постановлением</w:t>
        </w:r>
      </w:hyperlink>
      <w:r w:rsidR="00E76453">
        <w:rPr>
          <w:rFonts w:eastAsia="Calibri"/>
        </w:rPr>
        <w:t xml:space="preserve"> Правительства Российской Федерации от 16 марта 2022 г. № 384. </w:t>
      </w:r>
    </w:p>
    <w:p w:rsidR="0025411A" w:rsidP="0025411A">
      <w:pPr>
        <w:ind w:firstLine="708"/>
        <w:jc w:val="both"/>
      </w:pPr>
      <w:r>
        <w:t>В результате бездействия, не выполнило в установленный срок пункты:</w:t>
      </w:r>
    </w:p>
    <w:p w:rsidR="0025411A" w:rsidP="0025411A">
      <w:pPr>
        <w:ind w:firstLine="708"/>
        <w:jc w:val="both"/>
      </w:pPr>
      <w:r>
        <w:t>- 1, 2 (г</w:t>
      </w:r>
      <w:r>
        <w:t>.К</w:t>
      </w:r>
      <w:r>
        <w:t xml:space="preserve">расноперекопск, </w:t>
      </w:r>
      <w:r>
        <w:t>ул.Спортивная); 1 (г.Красноперекопск, ул.Гвардейская); 2, 5, 6, 9, 10, 11, 12, 13, 14, 15 (г.Красноперекопск, ул.Менделеева); 1 (г.Красноперекопск, ул.Ишунская); 1 (г.Красноперекопск, ул.Механизаторов); 2, 3, 4, 6, 7, 9, 10, 11, 12, 13, 14, 15, 16, 17, 18,</w:t>
      </w:r>
      <w:r>
        <w:t xml:space="preserve"> 19, 20, 21, 22, 23 (г.Красноперекопск, ул.Мичурина); 1, 2, 3, 4, 5, (г</w:t>
      </w:r>
      <w:r>
        <w:t>.К</w:t>
      </w:r>
      <w:r>
        <w:t>расноперекопск, ул.Морская); 1, 2, 3 (г.Красноперекопск, ул.Таврическая); 1, 2 (г.Красноперекопск, ул.Чкалова); 1, 2, 3, 4, 5, 6 (г.Красноперекопск, ул.Железнодорожная); 1, 2, 3 (г.Кр</w:t>
      </w:r>
      <w:r>
        <w:t>асноперекопск, ул.Восточная); 1, 2, 3, 4, 5, 6, 8, 9, 10, 11, 12, 13, 14 (г.Красноперекопск, ул.Ломоносова); 1, 3, 6, 7, 8, 9, 10 (г</w:t>
      </w:r>
      <w:r>
        <w:t>.К</w:t>
      </w:r>
      <w:r>
        <w:t>расноперекопск, ул.Гекало); 1, 2, 3, 4 (г.Красноперекопск, ул.Папанина); 1, 2, 3, 4, 5, 6, 7 (г.Красноперекопск, ул.Привок</w:t>
      </w:r>
      <w:r>
        <w:t>зальная, 1 участок); 1, 2 (г.Красноперекопск, ул.Привокзальная, 2 участок); 4, 6, 7, 11, 16, 17, 18, 21 (г.Красноперекопск, ул.Фрунзе); 2, 5, 10 (г</w:t>
      </w:r>
      <w:r>
        <w:t>.К</w:t>
      </w:r>
      <w:r>
        <w:t>расноперекопск, ул.Чапаева); 3, 4, 6 (г.Красноперекопск, ул.Шевченко); 1, 2, 3 (г.Красноперекопск, ул.Проек</w:t>
      </w:r>
      <w:r>
        <w:t>тная, 1-й участок); 8, 9, 13 (г.Красноперекопск, ул.Калинина); 1, 2 (г.Красноперекопск, пер.Танковый); 1, 5 (г.Красноперекопск, ул.50 лет Победы); 2, 3, 8, 9 (г.Красноперекопск, ул.Захарова); 3, 4, 5, 6, 7 (г</w:t>
      </w:r>
      <w:r>
        <w:t>.К</w:t>
      </w:r>
      <w:r>
        <w:t>расноперекопск, ул.Кирова) законного предписан</w:t>
      </w:r>
      <w:r>
        <w:t xml:space="preserve">ия об устранении выявленных нарушений обязательных требований должностного лица, осуществляющего федеральный государственный контроль (надзор) от </w:t>
      </w:r>
      <w:r w:rsidR="00C709BB">
        <w:t>ДАТА</w:t>
      </w:r>
      <w:r>
        <w:t xml:space="preserve"> № </w:t>
      </w:r>
      <w:r w:rsidR="00C709BB">
        <w:t>НОМЕР</w:t>
      </w:r>
      <w:r>
        <w:t xml:space="preserve"> (получено </w:t>
      </w:r>
      <w:r w:rsidR="00C709BB">
        <w:t>ДАТА ВРЕМЯ</w:t>
      </w:r>
      <w:r>
        <w:t>), согласно которому, максимальный срок устранени</w:t>
      </w:r>
      <w:r>
        <w:t>я выявленных недостатков составлял 30 суток с момента получения, тем самым совершила административное правонарушение, ответственность за которое предусмотрена ст.19.5 ч.1 КоАП РФ.</w:t>
      </w:r>
    </w:p>
    <w:p w:rsidR="0025411A" w:rsidP="0025411A">
      <w:pPr>
        <w:ind w:right="-34" w:firstLine="567"/>
        <w:jc w:val="both"/>
      </w:pPr>
      <w:r>
        <w:t>В судебное заседание представитель администрации города Красноперекопска Рес</w:t>
      </w:r>
      <w:r>
        <w:t xml:space="preserve">публики Крым не явился, о дате, месте и времени рассмотрении дела юридическое лицо извещено надлежаще (заказной корреспонденцией), ходатайств об отложении рассмотрения дела суду не поступало. При разрешении вопроса о том, воспрепятствует ли отсутствие </w:t>
      </w:r>
      <w:r>
        <w:t>пред</w:t>
      </w:r>
      <w:r>
        <w:t>ставителя юридического лица в судебном заседании всестороннему, полному, объективному и своевременному выяснению обстоятельств дела, после исследования фактических обстоятельств, представленных доказательств, суд приходит к выводу о возможности рассмотрени</w:t>
      </w:r>
      <w:r>
        <w:t>я дела в отсутствие представителя юридического лица, в отношении которого ведется дело об административном правонарушении.</w:t>
      </w:r>
    </w:p>
    <w:p w:rsidR="0025411A" w:rsidP="0025411A">
      <w:pPr>
        <w:autoSpaceDE w:val="0"/>
        <w:autoSpaceDN w:val="0"/>
        <w:adjustRightInd w:val="0"/>
        <w:ind w:right="-34" w:firstLine="567"/>
        <w:jc w:val="both"/>
      </w:pPr>
      <w:r>
        <w:t>Мировой судья, исследовав письменные материалы дела, приходит к следующему.</w:t>
      </w:r>
    </w:p>
    <w:p w:rsidR="0025411A" w:rsidP="0025411A">
      <w:pPr>
        <w:pStyle w:val="ConsPlusNonformat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 п.п.«в» п.35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 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Положения о государственном конт</w:t>
      </w:r>
      <w:r>
        <w:rPr>
          <w:rFonts w:ascii="Times New Roman" w:eastAsia="Calibri" w:hAnsi="Times New Roman" w:cs="Times New Roman"/>
          <w:sz w:val="24"/>
          <w:szCs w:val="24"/>
        </w:rPr>
        <w:t>роле (надзоре) за реализацией органами исполнительной власти субъектов Российской Федерации и органами местного самоуправления, их должностными лицами полномочий, связанных с обеспечением безопасности дорожного движения и соблюдением требований в области о</w:t>
      </w:r>
      <w:r>
        <w:rPr>
          <w:rFonts w:ascii="Times New Roman" w:eastAsia="Calibri" w:hAnsi="Times New Roman" w:cs="Times New Roman"/>
          <w:sz w:val="24"/>
          <w:szCs w:val="24"/>
        </w:rPr>
        <w:t xml:space="preserve">беспечения безопасности дорожного движения, утвержденного </w:t>
      </w:r>
      <w:hyperlink r:id="rId5" w:history="1">
        <w:r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постановлением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Правительства Российской Федерации от 16 марта 2022 г. № 384., </w:t>
      </w:r>
      <w:r>
        <w:rPr>
          <w:rFonts w:ascii="Times New Roman" w:hAnsi="Times New Roman" w:cs="Times New Roman"/>
          <w:sz w:val="24"/>
          <w:szCs w:val="24"/>
        </w:rPr>
        <w:t>если в ходе проведения контрольных (надзорных) меропри</w:t>
      </w:r>
      <w:r>
        <w:rPr>
          <w:rFonts w:ascii="Times New Roman" w:hAnsi="Times New Roman" w:cs="Times New Roman"/>
          <w:sz w:val="24"/>
          <w:szCs w:val="24"/>
        </w:rPr>
        <w:t>ятий без взаимодействия с контролируемым лицом выявлены нарушения при реализации контролируемым лицом полномочий в области обеспечения безопасности дорожного движения или признаки таких нарушений, органом государственного контроля (надзора) могут быть прин</w:t>
      </w:r>
      <w:r>
        <w:rPr>
          <w:rFonts w:ascii="Times New Roman" w:hAnsi="Times New Roman" w:cs="Times New Roman"/>
          <w:sz w:val="24"/>
          <w:szCs w:val="24"/>
        </w:rPr>
        <w:t>ято решение о выдаче предписания об устранении выявленных нарушений.</w:t>
      </w:r>
    </w:p>
    <w:p w:rsidR="0025411A" w:rsidP="0025411A">
      <w:pPr>
        <w:autoSpaceDE w:val="0"/>
        <w:autoSpaceDN w:val="0"/>
        <w:adjustRightInd w:val="0"/>
        <w:ind w:firstLine="567"/>
        <w:jc w:val="both"/>
      </w:pPr>
      <w:r>
        <w:t>Согласно п.1 Положения о Государственной инспекции безопасности дорожного движения Министерства внутренних дел Российской Федерации утвержденного</w:t>
      </w:r>
      <w:r>
        <w:t xml:space="preserve"> Указом Президента Российской Федерации №711 от 15.06.1998 «О дополнительных мерах по обеспечению безопасности дорожного движения», Государственная инспекция безопасности дорожного движения Министерства внутренних дел Российской Федерации (Госавтоинспекция</w:t>
      </w:r>
      <w:r>
        <w:t>) осуществляет полномочия в области обеспечения безопасности дорожного движения. Госавтоинспекция входит в систему Министерства внутренних дел Российской Федерации.</w:t>
      </w:r>
    </w:p>
    <w:p w:rsidR="0025411A" w:rsidP="0025411A">
      <w:pPr>
        <w:autoSpaceDE w:val="0"/>
        <w:autoSpaceDN w:val="0"/>
        <w:adjustRightInd w:val="0"/>
        <w:ind w:firstLine="567"/>
        <w:jc w:val="both"/>
      </w:pPr>
      <w:r>
        <w:t>Согласно ч.4 ст.13 Федерального закона от  07.02.2011 № 3-ФЗ «О полиции»,  требования  (зап</w:t>
      </w:r>
      <w:r>
        <w:t xml:space="preserve">росы, представления, предписания) уполномоченных должностных лиц  полиции, </w:t>
      </w:r>
      <w:r>
        <w:rPr>
          <w:color w:val="000000"/>
        </w:rPr>
        <w:t xml:space="preserve">предусмотренные </w:t>
      </w:r>
      <w:hyperlink r:id="rId6" w:anchor="Par208" w:history="1">
        <w:r>
          <w:rPr>
            <w:rStyle w:val="Hyperlink"/>
            <w:color w:val="000000"/>
            <w:u w:val="none"/>
          </w:rPr>
          <w:t>пунктами  4</w:t>
        </w:r>
      </w:hyperlink>
      <w:r>
        <w:rPr>
          <w:color w:val="000000"/>
        </w:rPr>
        <w:t xml:space="preserve">, </w:t>
      </w:r>
      <w:hyperlink r:id="rId6" w:anchor="Par217" w:history="1">
        <w:r>
          <w:rPr>
            <w:rStyle w:val="Hyperlink"/>
            <w:color w:val="000000"/>
            <w:u w:val="none"/>
          </w:rPr>
          <w:t>12</w:t>
        </w:r>
      </w:hyperlink>
      <w:r>
        <w:rPr>
          <w:color w:val="000000"/>
        </w:rPr>
        <w:t xml:space="preserve">, </w:t>
      </w:r>
      <w:hyperlink r:id="rId6" w:anchor="Par222" w:history="1">
        <w:r>
          <w:rPr>
            <w:rStyle w:val="Hyperlink"/>
            <w:color w:val="000000"/>
            <w:u w:val="none"/>
          </w:rPr>
          <w:t>17</w:t>
        </w:r>
      </w:hyperlink>
      <w:r>
        <w:rPr>
          <w:color w:val="000000"/>
        </w:rPr>
        <w:t xml:space="preserve">, </w:t>
      </w:r>
      <w:hyperlink r:id="rId6" w:anchor="Par226" w:history="1">
        <w:r>
          <w:rPr>
            <w:rStyle w:val="Hyperlink"/>
            <w:color w:val="000000"/>
            <w:u w:val="none"/>
          </w:rPr>
          <w:t>21</w:t>
        </w:r>
      </w:hyperlink>
      <w:r>
        <w:rPr>
          <w:color w:val="000000"/>
        </w:rPr>
        <w:t xml:space="preserve">, </w:t>
      </w:r>
      <w:hyperlink r:id="rId6" w:anchor="Par229" w:history="1">
        <w:r>
          <w:rPr>
            <w:rStyle w:val="Hyperlink"/>
            <w:color w:val="000000"/>
            <w:u w:val="none"/>
          </w:rPr>
          <w:t>23</w:t>
        </w:r>
      </w:hyperlink>
      <w:r>
        <w:rPr>
          <w:color w:val="000000"/>
        </w:rPr>
        <w:t xml:space="preserve">, </w:t>
      </w:r>
      <w:hyperlink r:id="rId6" w:anchor="Par230" w:history="1">
        <w:r>
          <w:rPr>
            <w:rStyle w:val="Hyperlink"/>
            <w:color w:val="000000"/>
            <w:u w:val="none"/>
          </w:rPr>
          <w:t>24</w:t>
        </w:r>
      </w:hyperlink>
      <w:r>
        <w:rPr>
          <w:color w:val="000000"/>
        </w:rPr>
        <w:t xml:space="preserve">, </w:t>
      </w:r>
      <w:hyperlink r:id="rId6" w:anchor="Par233" w:history="1">
        <w:r>
          <w:rPr>
            <w:rStyle w:val="Hyperlink"/>
            <w:color w:val="000000"/>
            <w:u w:val="none"/>
          </w:rPr>
          <w:t>26</w:t>
        </w:r>
      </w:hyperlink>
      <w:r>
        <w:rPr>
          <w:color w:val="000000"/>
        </w:rPr>
        <w:t xml:space="preserve">, </w:t>
      </w:r>
      <w:hyperlink r:id="rId6" w:anchor="Par234" w:history="1">
        <w:r>
          <w:rPr>
            <w:rStyle w:val="Hyperlink"/>
            <w:color w:val="000000"/>
            <w:u w:val="none"/>
          </w:rPr>
          <w:t>27 части 1</w:t>
        </w:r>
      </w:hyperlink>
      <w:r>
        <w:t xml:space="preserve"> настоящей статьи, обязательны для исп</w:t>
      </w:r>
      <w:r>
        <w:t>олнения всеми государственными и муниципальными органами, организациями,  должностными лицами и иными лицами в сроки, установленные в требовании (запросе,   представлении, предписании),  но не позднее одного месяца с момента вручения требования (запроса, п</w:t>
      </w:r>
      <w:r>
        <w:t>редставления, предписания).</w:t>
      </w:r>
    </w:p>
    <w:p w:rsidR="0025411A" w:rsidP="0025411A">
      <w:pPr>
        <w:widowControl w:val="0"/>
        <w:autoSpaceDE w:val="0"/>
        <w:autoSpaceDN w:val="0"/>
        <w:adjustRightInd w:val="0"/>
        <w:ind w:firstLine="709"/>
        <w:jc w:val="both"/>
      </w:pPr>
      <w:r>
        <w:t>Согласно ст.ст.1, 2 Федерального закона № 196-ФЗ, в качестве задачи определена охрана жизни, здоровья и имущества граждан, защита их прав и законных интересов, а также интересов общества и государства путем предупреждения дорожн</w:t>
      </w:r>
      <w:r>
        <w:t>о-транспортных происшествий, снижения тяжести их последствий. Безопасность дорожного движения — это состояние данного процесса, отражающее степень защищенности его участников от дорожно-транспортных происшествий и их последствий.</w:t>
      </w:r>
    </w:p>
    <w:p w:rsidR="0025411A" w:rsidP="0025411A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Согласно пункта 5 части 1 </w:t>
      </w:r>
      <w:r>
        <w:t xml:space="preserve">статьи 16 ФЗ № 131 «Об общих принципах организации местного самоуправления Российской Федерации», к вопросам местного значения городского округа относятся дорожная деятельность в отношении автомобильных дорог местного значения в границах городского округа </w:t>
      </w:r>
      <w:r>
        <w:t>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городского округа, а т</w:t>
      </w:r>
      <w:r>
        <w:t xml:space="preserve">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hyperlink r:id="rId7" w:history="1">
        <w:r>
          <w:rPr>
            <w:rStyle w:val="Hyperlink"/>
            <w:color w:val="auto"/>
            <w:u w:val="none"/>
          </w:rPr>
          <w:t>законодательством</w:t>
        </w:r>
      </w:hyperlink>
      <w:r>
        <w:t xml:space="preserve"> Российской Федерации.</w:t>
      </w:r>
    </w:p>
    <w:p w:rsidR="0025411A" w:rsidP="0025411A">
      <w:pPr>
        <w:widowControl w:val="0"/>
        <w:autoSpaceDE w:val="0"/>
        <w:autoSpaceDN w:val="0"/>
        <w:adjustRightInd w:val="0"/>
        <w:ind w:right="-1" w:firstLine="709"/>
        <w:jc w:val="both"/>
      </w:pPr>
      <w:r>
        <w:t>В соответствии с ч.6 ст.3 ФЗ-257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- Закон об авт</w:t>
      </w:r>
      <w:r>
        <w:t>омобильных дорогах), дорожная деятельность - деятельность по проектированию, строительству, реконструкции, капитальному ремонту, ремонту и содержанию автомобильных дорог.</w:t>
      </w:r>
    </w:p>
    <w:p w:rsidR="0025411A" w:rsidP="0025411A">
      <w:pPr>
        <w:widowControl w:val="0"/>
        <w:autoSpaceDE w:val="0"/>
        <w:autoSpaceDN w:val="0"/>
        <w:adjustRightInd w:val="0"/>
        <w:ind w:right="-1" w:firstLine="709"/>
        <w:jc w:val="both"/>
      </w:pPr>
      <w:r>
        <w:t xml:space="preserve">В соответствии с ч.12 ст.3 Закона об автомобильных дорогах, содержание автомобильной </w:t>
      </w:r>
      <w:r>
        <w:t xml:space="preserve">дороги - комплекс работ по поддержанию надлежащего технического </w:t>
      </w:r>
      <w:r>
        <w:t>состояния автомобильной дороги, оценке ее технического состояния, а также по организации и обеспечению безопасности дорожного движения.</w:t>
      </w:r>
    </w:p>
    <w:p w:rsidR="0025411A" w:rsidP="0025411A">
      <w:pPr>
        <w:widowControl w:val="0"/>
        <w:autoSpaceDE w:val="0"/>
        <w:autoSpaceDN w:val="0"/>
        <w:adjustRightInd w:val="0"/>
        <w:ind w:right="-1" w:firstLine="709"/>
        <w:jc w:val="both"/>
      </w:pPr>
      <w:r>
        <w:t>Содержание автомобильных дорог осуществляется в соответс</w:t>
      </w:r>
      <w:r>
        <w:t xml:space="preserve">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</w:t>
      </w:r>
      <w:r>
        <w:t>условий такого движения (ст. 17 Закона об автомобильных дорогах).</w:t>
      </w:r>
    </w:p>
    <w:p w:rsidR="0025411A" w:rsidP="0025411A">
      <w:pPr>
        <w:widowControl w:val="0"/>
        <w:autoSpaceDE w:val="0"/>
        <w:autoSpaceDN w:val="0"/>
        <w:adjustRightInd w:val="0"/>
        <w:ind w:right="-1" w:firstLine="709"/>
        <w:jc w:val="both"/>
      </w:pPr>
      <w:r>
        <w:t>Согласно ч.7 ст.3 Закона об автомобильных дорогах, владельцы автомобильных дорог - исполнительные органы государственной власти, местная администрация (исполнительно-распорядительный орган м</w:t>
      </w:r>
      <w:r>
        <w:t xml:space="preserve">униципального образования), физические или юридические лица, владеющие автомобильными дорогами на вещном праве в соответствии с </w:t>
      </w:r>
      <w:hyperlink r:id="rId8" w:history="1">
        <w:r>
          <w:rPr>
            <w:rStyle w:val="Hyperlink"/>
            <w:color w:val="auto"/>
            <w:u w:val="none"/>
          </w:rPr>
          <w:t>законодательством</w:t>
        </w:r>
      </w:hyperlink>
      <w:r>
        <w:t xml:space="preserve"> Российской Федерации.</w:t>
      </w:r>
    </w:p>
    <w:p w:rsidR="0025411A" w:rsidP="0025411A">
      <w:pPr>
        <w:widowControl w:val="0"/>
        <w:autoSpaceDE w:val="0"/>
        <w:autoSpaceDN w:val="0"/>
        <w:adjustRightInd w:val="0"/>
        <w:ind w:right="-1" w:firstLine="709"/>
        <w:jc w:val="both"/>
      </w:pPr>
      <w:r>
        <w:t>В соответствии с ч.9 ст.6 Закона об автомобильных дорогах, к собственности городского округа относятся автомобильные дороги общего и не общего пользования в границах городского округа, за исключением автомобильных</w:t>
      </w:r>
      <w:r>
        <w:t xml:space="preserve"> дорог федерального, регионального или межмуниципального значения, частных автомобильных дорог.</w:t>
      </w:r>
    </w:p>
    <w:p w:rsidR="0025411A" w:rsidP="0025411A">
      <w:pPr>
        <w:autoSpaceDE w:val="0"/>
        <w:autoSpaceDN w:val="0"/>
        <w:adjustRightInd w:val="0"/>
        <w:ind w:right="-1" w:firstLine="709"/>
        <w:jc w:val="both"/>
      </w:pPr>
      <w:r>
        <w:t xml:space="preserve">В соответствии со ст.3 ФЗ №196 от 10.12.1995 г. «О безопасности дорожного движения» (далее – Федеральный закон № 196-ФЗ), основными принципами обеспечения </w:t>
      </w:r>
      <w:r>
        <w:t>безопасности дорожного движения являются, приоритет жизни и здоровья граждан, участвующих в дорожном движении, над экономическими результатами хозяйственной деятельности.</w:t>
      </w:r>
    </w:p>
    <w:p w:rsidR="0025411A" w:rsidP="0025411A">
      <w:pPr>
        <w:widowControl w:val="0"/>
        <w:autoSpaceDE w:val="0"/>
        <w:autoSpaceDN w:val="0"/>
        <w:adjustRightInd w:val="0"/>
        <w:ind w:right="-1" w:firstLine="709"/>
        <w:jc w:val="both"/>
      </w:pPr>
      <w:r>
        <w:t>В силу ст.12 Федерального закона № 196-ФЗ, ремонт и содержание дорог на территории Ро</w:t>
      </w:r>
      <w:r>
        <w:t>ссийской Федерации должны обеспечивать безопасность дорожного движения. Соответствие состояния дорог техническим регламентам и другим нормативным документам, относящимся к обеспечению безопасности дорожного движения, удостоверяется актами контрольных осмот</w:t>
      </w:r>
      <w:r>
        <w:t>ров либо обследований дорог, проводимых с участием соответствующих органов исполнительной власти. Обязанность по обеспечению соответствия состояния дорог при их содержании установленным техническим регламентам и другим нормативным документам возлагается на</w:t>
      </w:r>
      <w:r>
        <w:t xml:space="preserve"> лица, осуществляющие содержание автомобильных дорог.</w:t>
      </w:r>
    </w:p>
    <w:p w:rsidR="0025411A" w:rsidP="0025411A">
      <w:pPr>
        <w:widowControl w:val="0"/>
        <w:autoSpaceDE w:val="0"/>
        <w:autoSpaceDN w:val="0"/>
        <w:adjustRightInd w:val="0"/>
        <w:ind w:right="-1" w:firstLine="709"/>
        <w:jc w:val="both"/>
      </w:pPr>
      <w:r>
        <w:t xml:space="preserve">Из диспозиции </w:t>
      </w:r>
      <w:hyperlink r:id="rId9" w:history="1">
        <w:r>
          <w:rPr>
            <w:rStyle w:val="Hyperlink"/>
            <w:color w:val="auto"/>
            <w:u w:val="none"/>
          </w:rPr>
          <w:t>ч.1 ст.19.5</w:t>
        </w:r>
      </w:hyperlink>
      <w:r>
        <w:t xml:space="preserve"> КоАП РФ следует, </w:t>
      </w:r>
      <w:r>
        <w:t xml:space="preserve">что одним из обстоятельств, подлежащих выяснению, при рассмотрении дела об административном правонарушении, предусмотренном данной </w:t>
      </w:r>
      <w:hyperlink r:id="rId10" w:history="1">
        <w:r>
          <w:rPr>
            <w:rStyle w:val="Hyperlink"/>
            <w:color w:val="auto"/>
            <w:u w:val="none"/>
          </w:rPr>
          <w:t>статьей</w:t>
        </w:r>
      </w:hyperlink>
      <w:r>
        <w:t xml:space="preserve">, в соответствии со </w:t>
      </w:r>
      <w:hyperlink r:id="rId11" w:history="1">
        <w:r>
          <w:rPr>
            <w:rStyle w:val="Hyperlink"/>
            <w:color w:val="auto"/>
            <w:u w:val="none"/>
          </w:rPr>
          <w:t>статьей 26.1</w:t>
        </w:r>
      </w:hyperlink>
      <w:r>
        <w:t xml:space="preserve"> КоАП РФ является законность предписания, выданного органом государственного надзора. При рассмотрении дел об административных правонарушениях, предусмотренных </w:t>
      </w:r>
      <w:hyperlink r:id="rId10" w:history="1">
        <w:r>
          <w:rPr>
            <w:rStyle w:val="Hyperlink"/>
            <w:color w:val="auto"/>
            <w:u w:val="none"/>
          </w:rPr>
          <w:t>статьей 19.5</w:t>
        </w:r>
      </w:hyperlink>
      <w:r>
        <w:t xml:space="preserve"> КоАП РФ, судья должен выяснять законность вынесенного предписания, имея в виду, что оно должно быть выдано уполномоченным должностным лицом в пределах его компетенции, содержать ха</w:t>
      </w:r>
      <w:r>
        <w:t>рактеристику допущенных нарушений и требование об устранении нарушений законодательства, но не определять характер необходимых действий, которые должны быть совершены для его выполнения, а также не разрешать правовые споры, подменяя собой судебные органы.</w:t>
      </w:r>
    </w:p>
    <w:p w:rsidR="0025411A" w:rsidP="0025411A">
      <w:pPr>
        <w:ind w:right="-34" w:firstLine="567"/>
        <w:jc w:val="both"/>
      </w:pPr>
      <w:r>
        <w:t xml:space="preserve">Таким образом, предписание следует считать законным, если оно выдано уполномоченным органом без нарушения прав проверяемого лица и не отменено в установленном действующим законодательством порядке. </w:t>
      </w:r>
    </w:p>
    <w:p w:rsidR="0025411A" w:rsidP="0025411A">
      <w:pPr>
        <w:ind w:right="-34" w:firstLine="567"/>
        <w:jc w:val="both"/>
        <w:rPr>
          <w:lang w:bidi="ru-RU"/>
        </w:rPr>
      </w:pPr>
      <w:r>
        <w:t>Судом установлено, что старшим государственным инспекторо</w:t>
      </w:r>
      <w:r>
        <w:t>м дорожного надзора отделения Госавтоинспекции МО МВД России «</w:t>
      </w:r>
      <w:r>
        <w:t>Красноперекопский</w:t>
      </w:r>
      <w:r>
        <w:t xml:space="preserve">» </w:t>
      </w:r>
      <w:r w:rsidR="00C709BB">
        <w:t>Л.</w:t>
      </w:r>
      <w:r>
        <w:t xml:space="preserve">В.П. </w:t>
      </w:r>
      <w:r w:rsidR="00C709BB">
        <w:t xml:space="preserve">ДАТА </w:t>
      </w:r>
      <w:r>
        <w:t>проведено выездное обследование в отношении контролируемого лица – Администрация г</w:t>
      </w:r>
      <w:r>
        <w:t>.К</w:t>
      </w:r>
      <w:r>
        <w:t xml:space="preserve">расноперекопска, Республики Крым, </w:t>
      </w:r>
      <w:r>
        <w:rPr>
          <w:lang w:bidi="ru-RU"/>
        </w:rPr>
        <w:t>в ходе которой были выявле</w:t>
      </w:r>
      <w:r>
        <w:rPr>
          <w:lang w:bidi="ru-RU"/>
        </w:rPr>
        <w:t xml:space="preserve">ны нарушения, связанные с обеспечением безопасности дорожного движения и соблюдением требований в области обеспечения безопасности дорожного движения. </w:t>
      </w:r>
    </w:p>
    <w:p w:rsidR="0025411A" w:rsidP="0025411A">
      <w:pPr>
        <w:pStyle w:val="ConsPlusNonformat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 xml:space="preserve">В связи с выявленными нарушениями </w:t>
      </w:r>
      <w:r w:rsidR="00C709BB"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 xml:space="preserve"> за №</w:t>
      </w:r>
      <w:r w:rsidR="00C709BB">
        <w:rPr>
          <w:rFonts w:ascii="Times New Roman" w:hAnsi="Times New Roman" w:cs="Times New Roman"/>
          <w:sz w:val="24"/>
          <w:szCs w:val="24"/>
        </w:rPr>
        <w:t>НОМЕР</w:t>
      </w:r>
      <w:r>
        <w:rPr>
          <w:rFonts w:ascii="Times New Roman" w:hAnsi="Times New Roman" w:cs="Times New Roman"/>
          <w:sz w:val="24"/>
          <w:szCs w:val="24"/>
        </w:rPr>
        <w:t xml:space="preserve"> юридическому лицу вынесено предписание об уст</w:t>
      </w:r>
      <w:r>
        <w:rPr>
          <w:rFonts w:ascii="Times New Roman" w:hAnsi="Times New Roman" w:cs="Times New Roman"/>
          <w:sz w:val="24"/>
          <w:szCs w:val="24"/>
        </w:rPr>
        <w:t xml:space="preserve">ранении выявленных нарушений, которое Администрацией было получено </w:t>
      </w:r>
      <w:r w:rsidR="00C709BB">
        <w:rPr>
          <w:rFonts w:ascii="Times New Roman" w:hAnsi="Times New Roman" w:cs="Times New Roman"/>
          <w:sz w:val="24"/>
          <w:szCs w:val="24"/>
        </w:rPr>
        <w:t>ДАТА.</w:t>
      </w:r>
    </w:p>
    <w:p w:rsidR="0025411A" w:rsidP="0025411A">
      <w:pPr>
        <w:pStyle w:val="ConsPlusNonformat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ВРЕМЯ</w:t>
      </w:r>
      <w:r w:rsidR="00E76453">
        <w:rPr>
          <w:rFonts w:ascii="Times New Roman" w:hAnsi="Times New Roman" w:cs="Times New Roman"/>
          <w:sz w:val="24"/>
          <w:szCs w:val="24"/>
        </w:rPr>
        <w:t xml:space="preserve">, в рамках контроля за исполнением выданного предписания </w:t>
      </w:r>
      <w:r w:rsidR="00E76453"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>НОМЕР</w:t>
      </w:r>
      <w:r w:rsidR="00E764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76453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="00E764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ДАТА</w:t>
      </w:r>
      <w:r w:rsidR="00E7645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E76453">
        <w:rPr>
          <w:rFonts w:ascii="Times New Roman" w:hAnsi="Times New Roman" w:cs="Times New Roman"/>
          <w:sz w:val="24"/>
          <w:szCs w:val="24"/>
        </w:rPr>
        <w:t>было проведено контрольное (надзорное) мероприятие без взаимодей</w:t>
      </w:r>
      <w:r w:rsidR="00E76453">
        <w:rPr>
          <w:rFonts w:ascii="Times New Roman" w:hAnsi="Times New Roman" w:cs="Times New Roman"/>
          <w:sz w:val="24"/>
          <w:szCs w:val="24"/>
        </w:rPr>
        <w:t xml:space="preserve">ствия с </w:t>
      </w:r>
      <w:r w:rsidR="00E76453">
        <w:rPr>
          <w:rFonts w:ascii="Times New Roman" w:hAnsi="Times New Roman" w:cs="Times New Roman"/>
          <w:sz w:val="24"/>
          <w:szCs w:val="24"/>
        </w:rPr>
        <w:t xml:space="preserve">контролируемым лицом в виде выездного обследования, по итогам которого установлено, что мероприятия, указанные в предписании, на момент проведения обследования, выполнено не было. </w:t>
      </w:r>
    </w:p>
    <w:p w:rsidR="0025411A" w:rsidP="0025411A">
      <w:pPr>
        <w:pStyle w:val="a"/>
        <w:shd w:val="clear" w:color="auto" w:fill="FFFFFF"/>
        <w:spacing w:before="0" w:beforeAutospacing="0" w:after="0" w:afterAutospacing="0"/>
        <w:ind w:right="-34" w:firstLine="567"/>
        <w:jc w:val="both"/>
      </w:pPr>
      <w:r>
        <w:t>Кроме того, факт</w:t>
      </w:r>
      <w:r>
        <w:rPr>
          <w:rFonts w:eastAsia="Calibri"/>
        </w:rPr>
        <w:t xml:space="preserve"> совершения административного правонарушения и вино</w:t>
      </w:r>
      <w:r>
        <w:rPr>
          <w:rFonts w:eastAsia="Calibri"/>
        </w:rPr>
        <w:t xml:space="preserve">вность </w:t>
      </w:r>
      <w:r>
        <w:t xml:space="preserve">администрации города Красноперекопска Республики Крым в его совершении объективно подтверждается собранными по делу и исследованными в ходе судебного заседания доказательствами: протоколом </w:t>
      </w:r>
      <w:r w:rsidR="00C709BB">
        <w:t>СЕРИЯ НОМЕР</w:t>
      </w:r>
      <w:r>
        <w:t xml:space="preserve"> об административном правонарушении от </w:t>
      </w:r>
      <w:r w:rsidR="00C709BB">
        <w:t>ДАТА</w:t>
      </w:r>
      <w:r>
        <w:t>, в котором изложены обстоятельства совершенного административного правонарушения, предусмотренного ч.1 ст.19.5 КоАП РФ (л.д.4-6);</w:t>
      </w:r>
      <w:r>
        <w:t xml:space="preserve"> </w:t>
      </w:r>
      <w:r>
        <w:t>копией задания на проведение контрольного (надзорного) мероприятия без взаимодействия с контролируемым лицом №</w:t>
      </w:r>
      <w:r w:rsidR="00C709BB">
        <w:t>НОМЕР</w:t>
      </w:r>
      <w:r>
        <w:t xml:space="preserve"> от </w:t>
      </w:r>
      <w:r w:rsidR="00C709BB">
        <w:t>ДАТА</w:t>
      </w:r>
      <w:r>
        <w:t xml:space="preserve"> (л.д.8); копией протокола осмотра №</w:t>
      </w:r>
      <w:r w:rsidR="00C709BB">
        <w:t>НОМЕР</w:t>
      </w:r>
      <w:r>
        <w:t xml:space="preserve"> от </w:t>
      </w:r>
      <w:r w:rsidR="00C709BB">
        <w:t>ДАТА</w:t>
      </w:r>
      <w:r>
        <w:t xml:space="preserve"> (л.д.9-17); копией акта о проведении контрольного (надзорного) мероприятия без взаимодействия с контролируемым (л.д.18-26);</w:t>
      </w:r>
      <w:r>
        <w:t xml:space="preserve"> </w:t>
      </w:r>
      <w:r>
        <w:t>копией предписания №</w:t>
      </w:r>
      <w:r w:rsidR="00C709BB">
        <w:t>НОМЕР</w:t>
      </w:r>
      <w:r>
        <w:t xml:space="preserve"> от </w:t>
      </w:r>
      <w:r w:rsidR="00C709BB">
        <w:t>ДАТА</w:t>
      </w:r>
      <w:r>
        <w:t xml:space="preserve"> в адрес администрации города Краснопере</w:t>
      </w:r>
      <w:r>
        <w:t>копска Республики Крым об устранении выявленных нарушений обязательных требований (л.д.27-42); видеоматериалом (л.д.43); копией задания на проведение контрольного (надзорного) мероприятия без взаимодействия с контролируемым лицом №</w:t>
      </w:r>
      <w:r w:rsidR="00C709BB">
        <w:t>НОМЕР</w:t>
      </w:r>
      <w:r>
        <w:t xml:space="preserve"> от </w:t>
      </w:r>
      <w:r w:rsidR="00C709BB">
        <w:t>ДАТА</w:t>
      </w:r>
      <w:r>
        <w:t xml:space="preserve"> (л.д.50)</w:t>
      </w:r>
      <w:r>
        <w:t>; копией протокола осмотра №</w:t>
      </w:r>
      <w:r w:rsidR="00C709BB">
        <w:t>НОМЕР</w:t>
      </w:r>
      <w:r>
        <w:t xml:space="preserve"> от </w:t>
      </w:r>
      <w:r w:rsidR="00C709BB">
        <w:t>ДАТА</w:t>
      </w:r>
      <w:r>
        <w:t xml:space="preserve"> (л.д.51-56);</w:t>
      </w:r>
      <w:r>
        <w:t xml:space="preserve"> копией акта о проведении контрольного (надзорного) мероприятия без взаимодействия с </w:t>
      </w:r>
      <w:r>
        <w:t>контролируемым</w:t>
      </w:r>
      <w:r>
        <w:t xml:space="preserve"> №</w:t>
      </w:r>
      <w:r w:rsidR="00C709BB">
        <w:t>НОМЕР</w:t>
      </w:r>
      <w:r>
        <w:t xml:space="preserve"> от </w:t>
      </w:r>
      <w:r w:rsidR="00C709BB">
        <w:t>ДАТА</w:t>
      </w:r>
      <w:r>
        <w:t xml:space="preserve"> (л.д.57-62); выпиской ЕГР ЮЛ (л.д.44-46).</w:t>
      </w:r>
    </w:p>
    <w:p w:rsidR="0025411A" w:rsidP="0025411A">
      <w:pPr>
        <w:pStyle w:val="a"/>
        <w:shd w:val="clear" w:color="auto" w:fill="FFFFFF"/>
        <w:spacing w:before="0" w:beforeAutospacing="0" w:after="0" w:afterAutospacing="0"/>
        <w:ind w:right="-34" w:firstLine="567"/>
        <w:jc w:val="both"/>
      </w:pPr>
      <w:r>
        <w:t>Достоверность вышеуказанных доказат</w:t>
      </w:r>
      <w:r>
        <w:t>ельств не вызывает у суда сомнений, они логичны и последовательны, согласуются между собой по фактическим обстоятельствам.</w:t>
      </w:r>
    </w:p>
    <w:p w:rsidR="0025411A" w:rsidP="0025411A">
      <w:pPr>
        <w:ind w:right="-34" w:firstLine="567"/>
        <w:jc w:val="both"/>
      </w:pPr>
      <w:r>
        <w:t>П</w:t>
      </w:r>
      <w:r>
        <w:rPr>
          <w:shd w:val="clear" w:color="auto" w:fill="FFFFFF"/>
        </w:rPr>
        <w:t xml:space="preserve">ротокол об административном правонарушении, </w:t>
      </w:r>
      <w:r>
        <w:t>его содержание и оформление соответствуют требованиям ст.28.2 КоАП РФ,</w:t>
      </w:r>
      <w:r>
        <w:rPr>
          <w:shd w:val="clear" w:color="auto" w:fill="FFFFFF"/>
        </w:rPr>
        <w:t xml:space="preserve"> </w:t>
      </w:r>
      <w:r>
        <w:rPr>
          <w:bCs/>
          <w:bdr w:val="none" w:sz="0" w:space="0" w:color="auto" w:frame="1"/>
        </w:rPr>
        <w:t>в нем отражены вс</w:t>
      </w:r>
      <w:r>
        <w:rPr>
          <w:bCs/>
          <w:bdr w:val="none" w:sz="0" w:space="0" w:color="auto" w:frame="1"/>
        </w:rPr>
        <w:t xml:space="preserve">е сведения, необходимые для разрешения дела, </w:t>
      </w:r>
      <w:r>
        <w:rPr>
          <w:shd w:val="clear" w:color="auto" w:fill="FFFFFF"/>
        </w:rPr>
        <w:t xml:space="preserve">каких-либо существенных процессуальных нарушений при его составлении не установлено, </w:t>
      </w:r>
      <w:r>
        <w:t xml:space="preserve">права лица, привлекаемого к административной ответственности, соблюдены. </w:t>
      </w:r>
    </w:p>
    <w:p w:rsidR="0025411A" w:rsidP="0025411A">
      <w:pPr>
        <w:ind w:right="-34" w:firstLine="567"/>
        <w:jc w:val="both"/>
      </w:pPr>
      <w:r>
        <w:t>Доказательства получены с соблюдением установленного</w:t>
      </w:r>
      <w:r>
        <w:t xml:space="preserve"> законом порядка, отвечают требованиям относимости, допустимости и достаточности, поэтому в соответствии со ст.6.2 КоАП РФ мировой судья относит их к числу доказательств, имеющих значение для правильного разрешения дела.</w:t>
      </w:r>
    </w:p>
    <w:p w:rsidR="0025411A" w:rsidP="0025411A">
      <w:pPr>
        <w:ind w:right="-34" w:firstLine="567"/>
        <w:jc w:val="both"/>
      </w:pPr>
      <w:r>
        <w:t>Как следует из материалов дела, пре</w:t>
      </w:r>
      <w:r>
        <w:t xml:space="preserve">дписание № </w:t>
      </w:r>
      <w:r w:rsidR="00C709BB">
        <w:t>НОМЕР</w:t>
      </w:r>
      <w:r>
        <w:t xml:space="preserve"> от </w:t>
      </w:r>
      <w:r w:rsidR="00C709BB">
        <w:t>ДАТА</w:t>
      </w:r>
      <w:r>
        <w:t xml:space="preserve"> было вынесено уполномоченным на то должностным лицом в пределах своей компетенции в соответствии с требованиями </w:t>
      </w:r>
      <w:hyperlink r:id="rId12" w:history="1">
        <w:r>
          <w:rPr>
            <w:rStyle w:val="Hyperlink"/>
            <w:color w:val="auto"/>
            <w:u w:val="none"/>
          </w:rPr>
          <w:t>п.11</w:t>
        </w:r>
      </w:hyperlink>
      <w:r>
        <w:t>, п.</w:t>
      </w:r>
      <w:hyperlink r:id="rId13" w:history="1">
        <w:r>
          <w:rPr>
            <w:rStyle w:val="Hyperlink"/>
            <w:color w:val="auto"/>
            <w:u w:val="none"/>
          </w:rPr>
          <w:t>12</w:t>
        </w:r>
      </w:hyperlink>
      <w:r>
        <w:t xml:space="preserve"> Положения о Государственной инспекции безопасности дорожного движения Министерства внутренних дел</w:t>
      </w:r>
      <w:r>
        <w:t xml:space="preserve"> Российской Федерации, утвержденного Указом Президента Российской Федерации от 15 июня 1998 года № 711 "О дополнительных мерах по обеспечению безопасности дорожного движения", в</w:t>
      </w:r>
      <w:r>
        <w:t xml:space="preserve"> установленном законом </w:t>
      </w:r>
      <w:r>
        <w:t>порядке</w:t>
      </w:r>
      <w:r>
        <w:t>, оно не обжаловалось, не признано судом незаконн</w:t>
      </w:r>
      <w:r>
        <w:t>ым и не отменено, нарушение прав проверяемого лица не установлено.</w:t>
      </w:r>
    </w:p>
    <w:p w:rsidR="0025411A" w:rsidP="0025411A">
      <w:pPr>
        <w:ind w:right="-34" w:firstLine="567"/>
        <w:jc w:val="both"/>
        <w:rPr>
          <w:highlight w:val="yellow"/>
        </w:rPr>
      </w:pPr>
      <w:r>
        <w:t>Сроки устранения нарушений законодательства в области безопасности дорожного движения, указанные в предписании, соответствуют срокам, предусмотренным ГОСТ Р 50597-2017, ГОСТ Р 52289-2019.</w:t>
      </w:r>
    </w:p>
    <w:p w:rsidR="0025411A" w:rsidP="0025411A">
      <w:pPr>
        <w:autoSpaceDE w:val="0"/>
        <w:autoSpaceDN w:val="0"/>
        <w:adjustRightInd w:val="0"/>
        <w:ind w:right="-34" w:firstLine="567"/>
        <w:jc w:val="both"/>
        <w:outlineLvl w:val="0"/>
      </w:pPr>
      <w:r>
        <w:t>В</w:t>
      </w:r>
      <w:r>
        <w:t xml:space="preserve"> силу ч.2 ст.2.1 КоАП РФ 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настоящим Кодексом или законами субъекта </w:t>
      </w:r>
      <w:r>
        <w:t>Российской Федерации предусмотрена административная ответственность, но данным лицом не были приняты все зависящие от него меры по их соблюдению.</w:t>
      </w:r>
    </w:p>
    <w:p w:rsidR="0025411A" w:rsidP="0025411A">
      <w:pPr>
        <w:ind w:right="-34" w:firstLine="567"/>
        <w:jc w:val="both"/>
      </w:pPr>
      <w:r>
        <w:t>Следует отметить, что юридическое лицо обязано осуществлять деятельность в соответствии с действующим законодательством и предвидеть последствия совершения или не совершения им юридически значимых действий, тогда как администрация города Красноперекопска Р</w:t>
      </w:r>
      <w:r>
        <w:t>еспублики Крым не проявило той степени заботливости и осмотрительности, которая от нее требовалась при организации исполнения предписания и, не приняла все зависящие меры по соблюдению правил и норм, за нарушение которых КоАП РФ предусмотрена административ</w:t>
      </w:r>
      <w:r>
        <w:t>ная ответственность.</w:t>
      </w:r>
    </w:p>
    <w:p w:rsidR="0025411A" w:rsidP="0025411A">
      <w:pPr>
        <w:pStyle w:val="NormalWeb"/>
        <w:shd w:val="clear" w:color="auto" w:fill="FFFFFF"/>
        <w:spacing w:before="0" w:beforeAutospacing="0" w:after="0" w:afterAutospacing="0"/>
        <w:ind w:firstLine="720"/>
        <w:contextualSpacing/>
        <w:jc w:val="both"/>
        <w:rPr>
          <w:color w:val="000000"/>
        </w:rPr>
      </w:pPr>
      <w:r>
        <w:rPr>
          <w:color w:val="000000"/>
        </w:rPr>
        <w:t>С учетом изложенного, принимая во внимание, что </w:t>
      </w:r>
      <w:r>
        <w:rPr>
          <w:rStyle w:val="address2"/>
          <w:color w:val="000000"/>
        </w:rPr>
        <w:t>юридическое лицо – администрация города Красноперекопска Республики Крым</w:t>
      </w:r>
      <w:r>
        <w:rPr>
          <w:color w:val="000000"/>
        </w:rPr>
        <w:t xml:space="preserve"> является ответственным лицом за содержание автомобильных дорог местного значения в границах города, мировой судья </w:t>
      </w:r>
      <w:r>
        <w:rPr>
          <w:color w:val="000000"/>
        </w:rPr>
        <w:t>признает, что </w:t>
      </w:r>
      <w:r>
        <w:rPr>
          <w:rStyle w:val="address2"/>
          <w:color w:val="000000"/>
        </w:rPr>
        <w:t>администрация города Красноперекопска Республики Крым</w:t>
      </w:r>
      <w:r>
        <w:rPr>
          <w:color w:val="000000"/>
        </w:rPr>
        <w:t> является надлежащим субъектом административного правонарушения, ответственность за которое установлена частью 1 статьи 19.5 Кодекса Российской Федерации об административных правонарушениях</w:t>
      </w:r>
      <w:r>
        <w:rPr>
          <w:color w:val="000000"/>
        </w:rPr>
        <w:t>.</w:t>
      </w:r>
    </w:p>
    <w:p w:rsidR="0025411A" w:rsidP="0025411A">
      <w:pPr>
        <w:autoSpaceDE w:val="0"/>
        <w:autoSpaceDN w:val="0"/>
        <w:adjustRightInd w:val="0"/>
        <w:ind w:firstLine="567"/>
        <w:jc w:val="both"/>
      </w:pPr>
      <w:r>
        <w:t>Анализируя и оценивая, в соответствии со ст.26.11 КоАП РФ, собранные и исследованные в судебном заседании доказательства в их совокупности, прихожу к выводу о виновности юридического лица – Администрации города Красноперекопска Республики Крым в совершен</w:t>
      </w:r>
      <w:r>
        <w:t xml:space="preserve">ии административного правонарушения, предусмотренного ч.1 ст.19.5 КоАП РФ – невыполнение </w:t>
      </w:r>
      <w:r>
        <w:rPr>
          <w:shd w:val="clear" w:color="auto" w:fill="FFFFFF"/>
        </w:rPr>
        <w:t>в установленный срок законного предписания должностного лица, осуществляющего государственный надзор (контроль), муниципальный контроль, об устранении нарушений законо</w:t>
      </w:r>
      <w:r>
        <w:rPr>
          <w:shd w:val="clear" w:color="auto" w:fill="FFFFFF"/>
        </w:rPr>
        <w:t>дательства, за исключением случаев, предусмотренных </w:t>
      </w:r>
      <w:hyperlink r:id="rId14" w:anchor="dst11748" w:history="1">
        <w:r>
          <w:rPr>
            <w:rStyle w:val="Hyperlink"/>
            <w:color w:val="auto"/>
            <w:u w:val="none"/>
            <w:shd w:val="clear" w:color="auto" w:fill="FFFFFF"/>
          </w:rPr>
          <w:t>частями 2</w:t>
        </w:r>
      </w:hyperlink>
      <w:r>
        <w:rPr>
          <w:shd w:val="clear" w:color="auto" w:fill="FFFFFF"/>
        </w:rPr>
        <w:t>, </w:t>
      </w:r>
      <w:hyperlink r:id="rId14" w:anchor="dst11752" w:history="1">
        <w:r>
          <w:rPr>
            <w:rStyle w:val="Hyperlink"/>
            <w:color w:val="auto"/>
            <w:u w:val="none"/>
            <w:shd w:val="clear" w:color="auto" w:fill="FFFFFF"/>
          </w:rPr>
          <w:t>4</w:t>
        </w:r>
      </w:hyperlink>
      <w:r>
        <w:rPr>
          <w:shd w:val="clear" w:color="auto" w:fill="FFFFFF"/>
        </w:rPr>
        <w:t>, </w:t>
      </w:r>
      <w:hyperlink r:id="rId14" w:anchor="dst11756" w:history="1">
        <w:r>
          <w:rPr>
            <w:rStyle w:val="Hyperlink"/>
            <w:color w:val="auto"/>
            <w:u w:val="none"/>
            <w:shd w:val="clear" w:color="auto" w:fill="FFFFFF"/>
          </w:rPr>
          <w:t>6</w:t>
        </w:r>
      </w:hyperlink>
      <w:r>
        <w:rPr>
          <w:shd w:val="clear" w:color="auto" w:fill="FFFFFF"/>
        </w:rPr>
        <w:t>, </w:t>
      </w:r>
      <w:hyperlink r:id="rId14" w:anchor="dst11760" w:history="1">
        <w:r>
          <w:rPr>
            <w:rStyle w:val="Hyperlink"/>
            <w:color w:val="auto"/>
            <w:u w:val="none"/>
            <w:shd w:val="clear" w:color="auto" w:fill="FFFFFF"/>
          </w:rPr>
          <w:t>8 статьи 14.39</w:t>
        </w:r>
      </w:hyperlink>
      <w:r>
        <w:rPr>
          <w:shd w:val="clear" w:color="auto" w:fill="FFFFFF"/>
        </w:rPr>
        <w:t> и </w:t>
      </w:r>
      <w:hyperlink r:id="rId15" w:anchor="dst11768" w:history="1">
        <w:r>
          <w:rPr>
            <w:rStyle w:val="Hyperlink"/>
            <w:color w:val="auto"/>
            <w:u w:val="none"/>
            <w:shd w:val="clear" w:color="auto" w:fill="FFFFFF"/>
          </w:rPr>
          <w:t>частями 12</w:t>
        </w:r>
      </w:hyperlink>
      <w:r>
        <w:rPr>
          <w:shd w:val="clear" w:color="auto" w:fill="FFFFFF"/>
        </w:rPr>
        <w:t>, </w:t>
      </w:r>
      <w:hyperlink r:id="rId15" w:anchor="dst11772" w:history="1">
        <w:r>
          <w:rPr>
            <w:rStyle w:val="Hyperlink"/>
            <w:color w:val="auto"/>
            <w:u w:val="none"/>
            <w:shd w:val="clear" w:color="auto" w:fill="FFFFFF"/>
          </w:rPr>
          <w:t>14</w:t>
        </w:r>
      </w:hyperlink>
      <w:r>
        <w:rPr>
          <w:shd w:val="clear" w:color="auto" w:fill="FFFFFF"/>
        </w:rPr>
        <w:t>, </w:t>
      </w:r>
      <w:hyperlink r:id="rId15" w:anchor="dst11782" w:history="1">
        <w:r>
          <w:rPr>
            <w:rStyle w:val="Hyperlink"/>
            <w:color w:val="auto"/>
            <w:u w:val="none"/>
            <w:shd w:val="clear" w:color="auto" w:fill="FFFFFF"/>
          </w:rPr>
          <w:t>19</w:t>
        </w:r>
      </w:hyperlink>
      <w:r>
        <w:rPr>
          <w:shd w:val="clear" w:color="auto" w:fill="FFFFFF"/>
        </w:rPr>
        <w:t>, </w:t>
      </w:r>
      <w:hyperlink r:id="rId15" w:anchor="dst11786" w:history="1">
        <w:r>
          <w:rPr>
            <w:rStyle w:val="Hyperlink"/>
            <w:color w:val="auto"/>
            <w:u w:val="none"/>
            <w:shd w:val="clear" w:color="auto" w:fill="FFFFFF"/>
          </w:rPr>
          <w:t>21 статьи 14.51</w:t>
        </w:r>
      </w:hyperlink>
      <w:r>
        <w:rPr>
          <w:shd w:val="clear" w:color="auto" w:fill="FFFFFF"/>
        </w:rPr>
        <w:t xml:space="preserve"> КоАП РФ. </w:t>
      </w:r>
    </w:p>
    <w:p w:rsidR="0025411A" w:rsidP="0025411A">
      <w:pPr>
        <w:ind w:right="-34" w:firstLine="567"/>
        <w:jc w:val="both"/>
      </w:pPr>
      <w:r>
        <w:t>Установленных законом оснований для прекращения производства по делу не имеется, срок давности привлечения к административной ответс</w:t>
      </w:r>
      <w:r>
        <w:t xml:space="preserve">твенности не истек, каких-либо неустранимых сомнений по делу, которые в соответствии со </w:t>
      </w:r>
      <w:hyperlink r:id="rId16" w:history="1">
        <w:r>
          <w:rPr>
            <w:rStyle w:val="Hyperlink"/>
            <w:color w:val="auto"/>
            <w:u w:val="none"/>
          </w:rPr>
          <w:t>ст.1.</w:t>
        </w:r>
        <w:r>
          <w:rPr>
            <w:rStyle w:val="Hyperlink"/>
            <w:color w:val="auto"/>
            <w:u w:val="none"/>
          </w:rPr>
          <w:t>5</w:t>
        </w:r>
      </w:hyperlink>
      <w:r>
        <w:t xml:space="preserve"> КоАП РФ должны быть истолкованы в пользу лица, в отношении которого ведется производство по делу об административном правонарушении, не усматривается.</w:t>
      </w:r>
    </w:p>
    <w:p w:rsidR="0025411A" w:rsidP="0025411A">
      <w:pPr>
        <w:pStyle w:val="NormalWeb"/>
        <w:shd w:val="clear" w:color="auto" w:fill="FFFFFF"/>
        <w:spacing w:before="0" w:beforeAutospacing="0" w:after="0" w:afterAutospacing="0"/>
        <w:ind w:firstLine="720"/>
        <w:contextualSpacing/>
        <w:jc w:val="both"/>
        <w:rPr>
          <w:color w:val="000000"/>
        </w:rPr>
      </w:pPr>
      <w:r>
        <w:rPr>
          <w:color w:val="000000"/>
        </w:rPr>
        <w:t>Обстоятельств, отягчающих и смягчающих административную ответственность, предусмотренных ст.ст.4.2, 4.3</w:t>
      </w:r>
      <w:r>
        <w:rPr>
          <w:color w:val="000000"/>
        </w:rPr>
        <w:t xml:space="preserve"> Кодекса Российской Федерации об административных правонарушениях, по делу не установлено.</w:t>
      </w:r>
    </w:p>
    <w:p w:rsidR="0025411A" w:rsidP="0025411A">
      <w:pPr>
        <w:ind w:right="-34" w:firstLine="567"/>
        <w:jc w:val="both"/>
      </w:pPr>
      <w:r>
        <w:t>Оснований для освобождения Администрации города Красноперекопска Республики Крым от административной ответственности в связи с малозначительностью инкриминированного</w:t>
      </w:r>
      <w:r>
        <w:t xml:space="preserve"> административного правонарушения мировой судья не усматривает, поскольку невыполнение требований об устранении нарушений законодательства в области безопасности дорожного движения создает угрозу жизни и здоровью людей, может повлечь за собой тяжкие послед</w:t>
      </w:r>
      <w:r>
        <w:t>ствия, поэтому предписание подлежит обязательному исполнению в установленный срок, за его невыполнение для юридических лиц предусмотрена строгая административная ответственность и отсутствие вредных последствий не свидетельствует о малозначительности право</w:t>
      </w:r>
      <w:r>
        <w:t>нарушения.</w:t>
      </w:r>
    </w:p>
    <w:p w:rsidR="0025411A" w:rsidP="0025411A">
      <w:pPr>
        <w:pStyle w:val="NormalWeb"/>
        <w:shd w:val="clear" w:color="auto" w:fill="FFFFFF"/>
        <w:spacing w:before="0" w:beforeAutospacing="0" w:after="0" w:afterAutospacing="0"/>
        <w:ind w:firstLine="720"/>
        <w:contextualSpacing/>
        <w:jc w:val="both"/>
      </w:pPr>
      <w:r>
        <w:rPr>
          <w:color w:val="000000"/>
        </w:rPr>
        <w:t xml:space="preserve">Принимая во внимание обстоятельства дела, связанные с совершением административного правонарушения, его характером и последствиями, </w:t>
      </w:r>
      <w:r>
        <w:t>а также в целях предупреждения совершения новых правонарушений, как самим правонарушителем, так и другими лицами,</w:t>
      </w:r>
      <w:r>
        <w:t xml:space="preserve"> юридическое лицо подлежит привлечению к административной ответственности за совершение правонарушения, предусмотренного ч.1 ст.19.5 КоАП РФ с назначением ему наказания в виде штрафа в пределах санкции данной части статьи КоАП РФ.   </w:t>
      </w:r>
    </w:p>
    <w:p w:rsidR="0025411A" w:rsidP="0025411A">
      <w:pPr>
        <w:pStyle w:val="BodyText2"/>
        <w:spacing w:after="0" w:line="240" w:lineRule="auto"/>
        <w:ind w:firstLine="567"/>
        <w:jc w:val="both"/>
      </w:pPr>
      <w:r>
        <w:t>Руководствуясь 29.9, 2</w:t>
      </w:r>
      <w:r>
        <w:t>9.10, 29.11 КоАП РФ, мировой судья,</w:t>
      </w:r>
    </w:p>
    <w:p w:rsidR="0025411A" w:rsidP="0025411A">
      <w:pPr>
        <w:ind w:right="-34"/>
        <w:jc w:val="center"/>
      </w:pPr>
    </w:p>
    <w:p w:rsidR="0025411A" w:rsidP="0025411A">
      <w:pPr>
        <w:ind w:right="-34"/>
        <w:jc w:val="center"/>
      </w:pPr>
      <w:r>
        <w:t>постановил:</w:t>
      </w:r>
    </w:p>
    <w:p w:rsidR="0025411A" w:rsidP="0025411A">
      <w:pPr>
        <w:ind w:right="-34"/>
        <w:jc w:val="center"/>
      </w:pPr>
    </w:p>
    <w:p w:rsidR="0025411A" w:rsidP="0025411A">
      <w:pPr>
        <w:widowControl w:val="0"/>
        <w:ind w:right="-34" w:firstLine="567"/>
        <w:jc w:val="both"/>
      </w:pPr>
      <w:r>
        <w:rPr>
          <w:color w:val="000000"/>
        </w:rPr>
        <w:t xml:space="preserve">Администрацию города Красноперекопска Республики Крым, </w:t>
      </w:r>
      <w:r w:rsidR="00C709BB">
        <w:rPr>
          <w:color w:val="000000"/>
        </w:rPr>
        <w:t>ПЕРСОНАЛЬНЫЕ ДАННЫЕ</w:t>
      </w:r>
      <w:r>
        <w:rPr>
          <w:color w:val="000000"/>
        </w:rPr>
        <w:t xml:space="preserve">, юридический адрес: </w:t>
      </w:r>
      <w:r w:rsidR="00C709BB">
        <w:rPr>
          <w:color w:val="000000"/>
        </w:rPr>
        <w:t>АДРЕС</w:t>
      </w:r>
      <w:r>
        <w:rPr>
          <w:color w:val="000000"/>
        </w:rPr>
        <w:t xml:space="preserve"> признать виновной в совершении административного правонарушения, предусмотренного частью 1 статьи 19.5 Кодекса Российской Федерации об административных правонарушениях и назначить наказание в виде административного штрафа в размере 10 00</w:t>
      </w:r>
      <w:r>
        <w:rPr>
          <w:color w:val="000000"/>
        </w:rPr>
        <w:t>0 (десяти тысяч) рублей</w:t>
      </w:r>
      <w:r>
        <w:t>.</w:t>
      </w:r>
    </w:p>
    <w:p w:rsidR="0025411A" w:rsidP="0025411A">
      <w:pPr>
        <w:ind w:right="-34" w:firstLine="567"/>
        <w:jc w:val="both"/>
      </w:pPr>
      <w:r>
        <w:t>Штраф подлежит уплате по следующим реквизитам: УФК по Республике Крым (Министерство юстиции Республики Крым), ИНН 9102013284, КПП 910201001, Банк получателя: Отделение Республика Крым Банка России//УФК по Республике Крым г. Симферо</w:t>
      </w:r>
      <w:r>
        <w:t xml:space="preserve">поль, БИК 013510002, единый казначейский счет 40102810645370000035, казначейский счет 03100643000000017500, лицевой счет 04752203230 в УФК по Республике </w:t>
      </w:r>
      <w:r>
        <w:t>Крым, Код Сводного реестра 35220323, ОКТМО 35718000, КБК 8281160119301000140, УИН 041076030059500422251</w:t>
      </w:r>
      <w:r>
        <w:t>9164.</w:t>
      </w:r>
    </w:p>
    <w:p w:rsidR="0025411A" w:rsidP="0025411A">
      <w:pPr>
        <w:ind w:right="-34" w:firstLine="568"/>
        <w:jc w:val="both"/>
      </w:pPr>
      <w:r>
        <w:t>Разъяснить, что в соответствии со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</w:t>
      </w:r>
      <w:r>
        <w:t>аконную силу либо со дня истечения срока отсрочки или срока рассрочки, предусмотренных статьей 31.5 настоящего Кодекса.</w:t>
      </w:r>
    </w:p>
    <w:p w:rsidR="0025411A" w:rsidP="0025411A">
      <w:pPr>
        <w:ind w:right="-34" w:firstLine="568"/>
        <w:jc w:val="both"/>
        <w:rPr>
          <w:shd w:val="clear" w:color="auto" w:fill="FFFFFF"/>
        </w:rPr>
      </w:pPr>
      <w:r>
        <w:t>О</w:t>
      </w:r>
      <w:r>
        <w:rPr>
          <w:shd w:val="clear" w:color="auto" w:fill="FFFFFF"/>
        </w:rPr>
        <w:t xml:space="preserve">ригинал документа, свидетельствующего об уплате административного штрафа, лицо, привлеченное к административной ответственности, направляет в судебный участок №59 Красноперекопского судебного района Республики Крым.  </w:t>
      </w:r>
    </w:p>
    <w:p w:rsidR="0025411A" w:rsidP="0025411A">
      <w:pPr>
        <w:tabs>
          <w:tab w:val="left" w:pos="7313"/>
        </w:tabs>
        <w:ind w:firstLine="708"/>
        <w:jc w:val="both"/>
      </w:pPr>
      <w:r>
        <w:t>Разъяснить положения ч.1 ст.20.25 КоАП</w:t>
      </w:r>
      <w:r>
        <w:t xml:space="preserve"> РФ, в соответствии с которой неуплата 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менее одной тысячи рублей, либо а</w:t>
      </w:r>
      <w:r>
        <w:t>дминистративный арест на срок до пятнадцати суток, либо обязательные работы на срок до пятидесяти часов.</w:t>
      </w:r>
    </w:p>
    <w:p w:rsidR="0025411A" w:rsidP="0025411A">
      <w:pPr>
        <w:ind w:right="-34" w:firstLine="568"/>
        <w:jc w:val="both"/>
      </w:pPr>
      <w:r>
        <w:t>Постановление может быть обжаловано в Красноперекопский районный суд Республики Крым в течение 10 дней со дня вручения или получения копии постановлени</w:t>
      </w:r>
      <w:r>
        <w:t>я через мирового судью или непосредственно в суд, уполномоченный на рассмотрение жалобы.</w:t>
      </w:r>
    </w:p>
    <w:p w:rsidR="0025411A" w:rsidP="0025411A">
      <w:pPr>
        <w:ind w:right="-34" w:firstLine="568"/>
        <w:jc w:val="both"/>
      </w:pPr>
    </w:p>
    <w:p w:rsidR="0025411A" w:rsidP="0025411A">
      <w:pPr>
        <w:ind w:right="-34" w:firstLine="568"/>
        <w:rPr>
          <w:lang w:val="uk-UA"/>
        </w:rPr>
      </w:pPr>
      <w:r>
        <w:t xml:space="preserve">Мировой судья                                   </w:t>
      </w:r>
      <w:r w:rsidR="00C709BB">
        <w:t>подпись</w:t>
      </w:r>
      <w:r>
        <w:t xml:space="preserve">                    С.Я. </w:t>
      </w:r>
      <w:r>
        <w:t>Ионова</w:t>
      </w:r>
      <w:r>
        <w:t xml:space="preserve">    </w:t>
      </w:r>
      <w:r>
        <w:rPr>
          <w:color w:val="FFFFFF" w:themeColor="background1"/>
        </w:rPr>
        <w:t>личная С.Я. Ионов</w:t>
      </w:r>
      <w:r>
        <w:t xml:space="preserve">  </w:t>
      </w:r>
    </w:p>
    <w:p w:rsidR="0025411A" w:rsidP="0025411A">
      <w:pPr>
        <w:ind w:right="-34"/>
        <w:rPr>
          <w:lang w:val="uk-UA"/>
        </w:rPr>
      </w:pPr>
    </w:p>
    <w:p w:rsidR="0025411A" w:rsidRPr="00C709BB" w:rsidP="0025411A">
      <w:pPr>
        <w:ind w:right="-34"/>
      </w:pPr>
    </w:p>
    <w:p w:rsidR="002D5D82" w:rsidRPr="0025411A" w:rsidP="0025411A">
      <w:pPr>
        <w:rPr>
          <w:lang w:val="uk-UA"/>
        </w:rPr>
      </w:pPr>
    </w:p>
    <w:sectPr w:rsidSect="00604901">
      <w:pgSz w:w="11906" w:h="16838"/>
      <w:pgMar w:top="709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347B5D"/>
    <w:multiLevelType w:val="hybridMultilevel"/>
    <w:tmpl w:val="D5C814FA"/>
    <w:lvl w:ilvl="0">
      <w:start w:val="1"/>
      <w:numFmt w:val="bullet"/>
      <w:lvlText w:val=""/>
      <w:lvlJc w:val="left"/>
      <w:pPr>
        <w:ind w:left="-556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1">
    <w:nsid w:val="0BF97E75"/>
    <w:multiLevelType w:val="hybridMultilevel"/>
    <w:tmpl w:val="40BCBE4C"/>
    <w:lvl w:ilvl="0">
      <w:start w:val="1"/>
      <w:numFmt w:val="bullet"/>
      <w:lvlText w:val=""/>
      <w:lvlJc w:val="left"/>
      <w:pPr>
        <w:ind w:left="-55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2">
    <w:nsid w:val="39054455"/>
    <w:multiLevelType w:val="hybridMultilevel"/>
    <w:tmpl w:val="65B2EB80"/>
    <w:lvl w:ilvl="0">
      <w:start w:val="1"/>
      <w:numFmt w:val="bullet"/>
      <w:lvlText w:val=""/>
      <w:lvlJc w:val="left"/>
      <w:pPr>
        <w:ind w:left="-69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3">
    <w:nsid w:val="413A1985"/>
    <w:multiLevelType w:val="multilevel"/>
    <w:tmpl w:val="857ED3D2"/>
    <w:lvl w:ilvl="0">
      <w:start w:val="3"/>
      <w:numFmt w:val="decimal"/>
      <w:lvlText w:val="4.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>
    <w:nsid w:val="51AD2E38"/>
    <w:multiLevelType w:val="hybridMultilevel"/>
    <w:tmpl w:val="86A26CA2"/>
    <w:lvl w:ilvl="0">
      <w:start w:val="1"/>
      <w:numFmt w:val="bullet"/>
      <w:lvlText w:val=""/>
      <w:lvlJc w:val="left"/>
      <w:pPr>
        <w:ind w:left="-556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5">
    <w:nsid w:val="5CA16019"/>
    <w:multiLevelType w:val="hybridMultilevel"/>
    <w:tmpl w:val="EB9EB5D0"/>
    <w:lvl w:ilvl="0">
      <w:start w:val="1"/>
      <w:numFmt w:val="bullet"/>
      <w:lvlText w:val=""/>
      <w:lvlJc w:val="left"/>
      <w:pPr>
        <w:ind w:left="-28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43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15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187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59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31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03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475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478" w:hanging="360"/>
      </w:pPr>
      <w:rPr>
        <w:rFonts w:ascii="Wingdings" w:hAnsi="Wingdings" w:hint="default"/>
      </w:rPr>
    </w:lvl>
  </w:abstractNum>
  <w:abstractNum w:abstractNumId="6">
    <w:nsid w:val="5CE638AE"/>
    <w:multiLevelType w:val="multilevel"/>
    <w:tmpl w:val="4614FF18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7">
    <w:nsid w:val="62714A66"/>
    <w:multiLevelType w:val="hybridMultilevel"/>
    <w:tmpl w:val="FB84B6A8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45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17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9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61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33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05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77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499" w:hanging="360"/>
      </w:pPr>
      <w:rPr>
        <w:rFonts w:ascii="Wingdings" w:hAnsi="Wingdings" w:hint="default"/>
      </w:rPr>
    </w:lvl>
  </w:abstractNum>
  <w:abstractNum w:abstractNumId="8">
    <w:nsid w:val="6AD07BCC"/>
    <w:multiLevelType w:val="multilevel"/>
    <w:tmpl w:val="3DF68A5E"/>
    <w:lvl w:ilvl="0">
      <w:start w:val="1"/>
      <w:numFmt w:val="decimal"/>
      <w:lvlText w:val="%1)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9">
    <w:nsid w:val="6F5E48A3"/>
    <w:multiLevelType w:val="hybridMultilevel"/>
    <w:tmpl w:val="47BA3F32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9"/>
  </w:num>
  <w:num w:numId="4">
    <w:abstractNumId w:val="0"/>
  </w:num>
  <w:num w:numId="5">
    <w:abstractNumId w:val="4"/>
  </w:num>
  <w:num w:numId="6">
    <w:abstractNumId w:val="5"/>
  </w:num>
  <w:num w:numId="7">
    <w:abstractNumId w:val="2"/>
  </w:num>
  <w:num w:numId="8">
    <w:abstractNumId w:val="8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67F"/>
    <w:rsid w:val="000009C8"/>
    <w:rsid w:val="00020C03"/>
    <w:rsid w:val="00027326"/>
    <w:rsid w:val="00044351"/>
    <w:rsid w:val="00055E3C"/>
    <w:rsid w:val="00057BBA"/>
    <w:rsid w:val="000A2C9E"/>
    <w:rsid w:val="000B65E7"/>
    <w:rsid w:val="000C25B0"/>
    <w:rsid w:val="000D6573"/>
    <w:rsid w:val="000E0E56"/>
    <w:rsid w:val="00121820"/>
    <w:rsid w:val="001318AA"/>
    <w:rsid w:val="00166B5D"/>
    <w:rsid w:val="001724BD"/>
    <w:rsid w:val="001818DB"/>
    <w:rsid w:val="001831F9"/>
    <w:rsid w:val="001956BA"/>
    <w:rsid w:val="001A4029"/>
    <w:rsid w:val="001B4300"/>
    <w:rsid w:val="001D0AC5"/>
    <w:rsid w:val="001D4938"/>
    <w:rsid w:val="00202D40"/>
    <w:rsid w:val="00222E9C"/>
    <w:rsid w:val="00226EBE"/>
    <w:rsid w:val="002372C4"/>
    <w:rsid w:val="00242175"/>
    <w:rsid w:val="002502E0"/>
    <w:rsid w:val="0025411A"/>
    <w:rsid w:val="002607DD"/>
    <w:rsid w:val="0026668E"/>
    <w:rsid w:val="002863F9"/>
    <w:rsid w:val="002A6E1B"/>
    <w:rsid w:val="002B5F2D"/>
    <w:rsid w:val="002B73BE"/>
    <w:rsid w:val="002D5D82"/>
    <w:rsid w:val="002E58C2"/>
    <w:rsid w:val="002F1347"/>
    <w:rsid w:val="002F1B5A"/>
    <w:rsid w:val="00300CC8"/>
    <w:rsid w:val="00307EA5"/>
    <w:rsid w:val="003108BB"/>
    <w:rsid w:val="00333ECF"/>
    <w:rsid w:val="003378E3"/>
    <w:rsid w:val="003407CE"/>
    <w:rsid w:val="00344165"/>
    <w:rsid w:val="003606A8"/>
    <w:rsid w:val="00376EAA"/>
    <w:rsid w:val="003905A0"/>
    <w:rsid w:val="003917FB"/>
    <w:rsid w:val="003A5F37"/>
    <w:rsid w:val="003B528D"/>
    <w:rsid w:val="003D5DB1"/>
    <w:rsid w:val="003E5698"/>
    <w:rsid w:val="00401C40"/>
    <w:rsid w:val="004047F0"/>
    <w:rsid w:val="00431DFB"/>
    <w:rsid w:val="0043257D"/>
    <w:rsid w:val="00432936"/>
    <w:rsid w:val="00444EF9"/>
    <w:rsid w:val="00452D01"/>
    <w:rsid w:val="004748F6"/>
    <w:rsid w:val="00490165"/>
    <w:rsid w:val="004B6017"/>
    <w:rsid w:val="004B6795"/>
    <w:rsid w:val="004C096C"/>
    <w:rsid w:val="004C246C"/>
    <w:rsid w:val="004C501B"/>
    <w:rsid w:val="004D5245"/>
    <w:rsid w:val="005104F0"/>
    <w:rsid w:val="00511C03"/>
    <w:rsid w:val="00517BF1"/>
    <w:rsid w:val="0052553F"/>
    <w:rsid w:val="00535B60"/>
    <w:rsid w:val="00544011"/>
    <w:rsid w:val="00595AD4"/>
    <w:rsid w:val="005A48EB"/>
    <w:rsid w:val="005F7F7C"/>
    <w:rsid w:val="00604901"/>
    <w:rsid w:val="006066D1"/>
    <w:rsid w:val="00622E4F"/>
    <w:rsid w:val="006256C9"/>
    <w:rsid w:val="00636585"/>
    <w:rsid w:val="00644B62"/>
    <w:rsid w:val="0064762F"/>
    <w:rsid w:val="00655106"/>
    <w:rsid w:val="00666026"/>
    <w:rsid w:val="006700AC"/>
    <w:rsid w:val="00690BE0"/>
    <w:rsid w:val="006B35CE"/>
    <w:rsid w:val="006B6BF5"/>
    <w:rsid w:val="006C244B"/>
    <w:rsid w:val="006C3A7C"/>
    <w:rsid w:val="006D7EEA"/>
    <w:rsid w:val="006E2EDB"/>
    <w:rsid w:val="006E68C7"/>
    <w:rsid w:val="006F7B76"/>
    <w:rsid w:val="00701FE3"/>
    <w:rsid w:val="00702CCE"/>
    <w:rsid w:val="00715A99"/>
    <w:rsid w:val="00727495"/>
    <w:rsid w:val="00730D8D"/>
    <w:rsid w:val="00765BF5"/>
    <w:rsid w:val="007660BA"/>
    <w:rsid w:val="00792654"/>
    <w:rsid w:val="007A72FB"/>
    <w:rsid w:val="007B1FC2"/>
    <w:rsid w:val="007B52F1"/>
    <w:rsid w:val="007B693B"/>
    <w:rsid w:val="007C55C3"/>
    <w:rsid w:val="007C5A7B"/>
    <w:rsid w:val="007C7683"/>
    <w:rsid w:val="007E3113"/>
    <w:rsid w:val="007E5C39"/>
    <w:rsid w:val="007F0F9B"/>
    <w:rsid w:val="007F10EA"/>
    <w:rsid w:val="007F1F06"/>
    <w:rsid w:val="00801A86"/>
    <w:rsid w:val="00803C50"/>
    <w:rsid w:val="00805900"/>
    <w:rsid w:val="00816D98"/>
    <w:rsid w:val="00820D26"/>
    <w:rsid w:val="00841A98"/>
    <w:rsid w:val="00845687"/>
    <w:rsid w:val="00850CF2"/>
    <w:rsid w:val="00851C1A"/>
    <w:rsid w:val="00853223"/>
    <w:rsid w:val="0086238A"/>
    <w:rsid w:val="00864447"/>
    <w:rsid w:val="00864F1A"/>
    <w:rsid w:val="00866640"/>
    <w:rsid w:val="008718CE"/>
    <w:rsid w:val="008734C1"/>
    <w:rsid w:val="00896813"/>
    <w:rsid w:val="00897A51"/>
    <w:rsid w:val="008A2297"/>
    <w:rsid w:val="008B4178"/>
    <w:rsid w:val="008B42BC"/>
    <w:rsid w:val="008E2DD1"/>
    <w:rsid w:val="00903520"/>
    <w:rsid w:val="00906808"/>
    <w:rsid w:val="00912BDC"/>
    <w:rsid w:val="00913062"/>
    <w:rsid w:val="00913EA1"/>
    <w:rsid w:val="00944E12"/>
    <w:rsid w:val="00950300"/>
    <w:rsid w:val="00950EC9"/>
    <w:rsid w:val="00951B11"/>
    <w:rsid w:val="0098002B"/>
    <w:rsid w:val="009A6343"/>
    <w:rsid w:val="009C6A75"/>
    <w:rsid w:val="009D17C6"/>
    <w:rsid w:val="009D603B"/>
    <w:rsid w:val="009E7A97"/>
    <w:rsid w:val="009F0142"/>
    <w:rsid w:val="009F0E41"/>
    <w:rsid w:val="00A01716"/>
    <w:rsid w:val="00A07C42"/>
    <w:rsid w:val="00A3608B"/>
    <w:rsid w:val="00A42CE5"/>
    <w:rsid w:val="00A64D4C"/>
    <w:rsid w:val="00A64E5F"/>
    <w:rsid w:val="00A70AFC"/>
    <w:rsid w:val="00A76DF3"/>
    <w:rsid w:val="00AA40FC"/>
    <w:rsid w:val="00AB31D9"/>
    <w:rsid w:val="00AB3D36"/>
    <w:rsid w:val="00AC3047"/>
    <w:rsid w:val="00AC364D"/>
    <w:rsid w:val="00AC5AAF"/>
    <w:rsid w:val="00AD555E"/>
    <w:rsid w:val="00AF6BAB"/>
    <w:rsid w:val="00B1485C"/>
    <w:rsid w:val="00B311F7"/>
    <w:rsid w:val="00B36C3A"/>
    <w:rsid w:val="00B4162F"/>
    <w:rsid w:val="00B70C32"/>
    <w:rsid w:val="00B76162"/>
    <w:rsid w:val="00B81C85"/>
    <w:rsid w:val="00B82A4C"/>
    <w:rsid w:val="00B91E7E"/>
    <w:rsid w:val="00B92436"/>
    <w:rsid w:val="00BF0C07"/>
    <w:rsid w:val="00BF1917"/>
    <w:rsid w:val="00BF32BF"/>
    <w:rsid w:val="00C00F79"/>
    <w:rsid w:val="00C03B0A"/>
    <w:rsid w:val="00C05307"/>
    <w:rsid w:val="00C10CEF"/>
    <w:rsid w:val="00C26E27"/>
    <w:rsid w:val="00C27950"/>
    <w:rsid w:val="00C425B9"/>
    <w:rsid w:val="00C439BB"/>
    <w:rsid w:val="00C468F0"/>
    <w:rsid w:val="00C51500"/>
    <w:rsid w:val="00C709BB"/>
    <w:rsid w:val="00C75CB1"/>
    <w:rsid w:val="00C80B4D"/>
    <w:rsid w:val="00C82FEC"/>
    <w:rsid w:val="00C90456"/>
    <w:rsid w:val="00C90DB5"/>
    <w:rsid w:val="00CB2640"/>
    <w:rsid w:val="00CB6D30"/>
    <w:rsid w:val="00CC0106"/>
    <w:rsid w:val="00CD75B1"/>
    <w:rsid w:val="00CE7DF0"/>
    <w:rsid w:val="00CE7E02"/>
    <w:rsid w:val="00CF4C87"/>
    <w:rsid w:val="00CF7D13"/>
    <w:rsid w:val="00D02495"/>
    <w:rsid w:val="00D10243"/>
    <w:rsid w:val="00D13600"/>
    <w:rsid w:val="00D16ABB"/>
    <w:rsid w:val="00D23C01"/>
    <w:rsid w:val="00D2569F"/>
    <w:rsid w:val="00D260B5"/>
    <w:rsid w:val="00D3333B"/>
    <w:rsid w:val="00D33EC7"/>
    <w:rsid w:val="00D4515D"/>
    <w:rsid w:val="00D50F97"/>
    <w:rsid w:val="00D50FBE"/>
    <w:rsid w:val="00D56008"/>
    <w:rsid w:val="00D67364"/>
    <w:rsid w:val="00D7253F"/>
    <w:rsid w:val="00D857B1"/>
    <w:rsid w:val="00D907F1"/>
    <w:rsid w:val="00DA01CD"/>
    <w:rsid w:val="00DA7D77"/>
    <w:rsid w:val="00DB02BE"/>
    <w:rsid w:val="00DB6E7E"/>
    <w:rsid w:val="00DB72CE"/>
    <w:rsid w:val="00DE16AD"/>
    <w:rsid w:val="00DE28FB"/>
    <w:rsid w:val="00DF18EE"/>
    <w:rsid w:val="00DF667F"/>
    <w:rsid w:val="00DF73E6"/>
    <w:rsid w:val="00E05734"/>
    <w:rsid w:val="00E668CE"/>
    <w:rsid w:val="00E76453"/>
    <w:rsid w:val="00E9268E"/>
    <w:rsid w:val="00EC1755"/>
    <w:rsid w:val="00EC4BB7"/>
    <w:rsid w:val="00EE35BD"/>
    <w:rsid w:val="00EE6E56"/>
    <w:rsid w:val="00F03104"/>
    <w:rsid w:val="00F07F60"/>
    <w:rsid w:val="00F15606"/>
    <w:rsid w:val="00F30F18"/>
    <w:rsid w:val="00F32559"/>
    <w:rsid w:val="00F3667D"/>
    <w:rsid w:val="00F374E2"/>
    <w:rsid w:val="00F42498"/>
    <w:rsid w:val="00F473B6"/>
    <w:rsid w:val="00F63450"/>
    <w:rsid w:val="00F639B4"/>
    <w:rsid w:val="00F71579"/>
    <w:rsid w:val="00F71E99"/>
    <w:rsid w:val="00F83E1F"/>
    <w:rsid w:val="00FC4989"/>
    <w:rsid w:val="00FC4F5E"/>
    <w:rsid w:val="00FC6AFD"/>
    <w:rsid w:val="00FE2CDF"/>
    <w:rsid w:val="00FE55C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0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660BA"/>
    <w:rPr>
      <w:color w:val="0000FF" w:themeColor="hyperlink"/>
      <w:u w:val="single"/>
    </w:rPr>
  </w:style>
  <w:style w:type="paragraph" w:customStyle="1" w:styleId="a">
    <w:name w:val="_"/>
    <w:basedOn w:val="Normal"/>
    <w:uiPriority w:val="99"/>
    <w:rsid w:val="007660BA"/>
    <w:pPr>
      <w:spacing w:before="100" w:beforeAutospacing="1" w:after="100" w:afterAutospacing="1"/>
    </w:pPr>
  </w:style>
  <w:style w:type="character" w:customStyle="1" w:styleId="cnsl">
    <w:name w:val="cnsl"/>
    <w:basedOn w:val="DefaultParagraphFont"/>
    <w:rsid w:val="007660BA"/>
  </w:style>
  <w:style w:type="paragraph" w:styleId="Title">
    <w:name w:val="Title"/>
    <w:basedOn w:val="Normal"/>
    <w:link w:val="a0"/>
    <w:uiPriority w:val="99"/>
    <w:qFormat/>
    <w:rsid w:val="007660BA"/>
    <w:pPr>
      <w:overflowPunct w:val="0"/>
      <w:autoSpaceDE w:val="0"/>
      <w:autoSpaceDN w:val="0"/>
      <w:adjustRightInd w:val="0"/>
      <w:ind w:right="-483"/>
      <w:jc w:val="center"/>
    </w:pPr>
  </w:style>
  <w:style w:type="character" w:customStyle="1" w:styleId="a0">
    <w:name w:val="Название Знак"/>
    <w:basedOn w:val="DefaultParagraphFont"/>
    <w:link w:val="Title"/>
    <w:uiPriority w:val="99"/>
    <w:rsid w:val="007660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50F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Theme="minorEastAsia" w:cs="Courier New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AC3047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AC3047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unhideWhenUsed/>
    <w:rsid w:val="008A2297"/>
    <w:pPr>
      <w:spacing w:before="100" w:beforeAutospacing="1" w:after="100" w:afterAutospacing="1"/>
    </w:pPr>
  </w:style>
  <w:style w:type="character" w:customStyle="1" w:styleId="address2">
    <w:name w:val="address2"/>
    <w:basedOn w:val="DefaultParagraphFont"/>
    <w:rsid w:val="008A2297"/>
  </w:style>
  <w:style w:type="character" w:customStyle="1" w:styleId="data2">
    <w:name w:val="data2"/>
    <w:basedOn w:val="DefaultParagraphFont"/>
    <w:rsid w:val="00C27950"/>
  </w:style>
  <w:style w:type="character" w:customStyle="1" w:styleId="2">
    <w:name w:val="Основной текст (2)"/>
    <w:basedOn w:val="DefaultParagraphFont"/>
    <w:rsid w:val="00EE35BD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0">
    <w:name w:val="Основной текст (2) + Курсив"/>
    <w:basedOn w:val="DefaultParagraphFont"/>
    <w:rsid w:val="00EE35BD"/>
    <w:rPr>
      <w:rFonts w:ascii="Cambria" w:eastAsia="Cambria" w:hAnsi="Cambria" w:cs="Cambria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DefaultParagraphFont"/>
    <w:rsid w:val="009D17C6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2">
    <w:name w:val="Основной текст (2)_"/>
    <w:basedOn w:val="DefaultParagraphFont"/>
    <w:rsid w:val="00803C5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4">
    <w:name w:val="Основной текст (4)_"/>
    <w:basedOn w:val="DefaultParagraphFont"/>
    <w:link w:val="41"/>
    <w:rsid w:val="00864447"/>
    <w:rPr>
      <w:rFonts w:ascii="Cambria" w:eastAsia="Cambria" w:hAnsi="Cambria" w:cs="Cambria"/>
      <w:b/>
      <w:bCs/>
      <w:sz w:val="21"/>
      <w:szCs w:val="21"/>
      <w:shd w:val="clear" w:color="auto" w:fill="FFFFFF"/>
    </w:rPr>
  </w:style>
  <w:style w:type="character" w:customStyle="1" w:styleId="40">
    <w:name w:val="Основной текст (4) + Курсив"/>
    <w:basedOn w:val="4"/>
    <w:rsid w:val="00864447"/>
    <w:rPr>
      <w:rFonts w:ascii="Cambria" w:eastAsia="Cambria" w:hAnsi="Cambria" w:cs="Cambria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41">
    <w:name w:val="Основной текст (4)"/>
    <w:basedOn w:val="Normal"/>
    <w:link w:val="4"/>
    <w:rsid w:val="00864447"/>
    <w:pPr>
      <w:widowControl w:val="0"/>
      <w:shd w:val="clear" w:color="auto" w:fill="FFFFFF"/>
      <w:spacing w:line="264" w:lineRule="exact"/>
      <w:jc w:val="both"/>
    </w:pPr>
    <w:rPr>
      <w:rFonts w:ascii="Cambria" w:eastAsia="Cambria" w:hAnsi="Cambria" w:cs="Cambria"/>
      <w:b/>
      <w:bCs/>
      <w:sz w:val="21"/>
      <w:szCs w:val="21"/>
      <w:lang w:eastAsia="en-US"/>
    </w:rPr>
  </w:style>
  <w:style w:type="character" w:customStyle="1" w:styleId="42">
    <w:name w:val="Основной текст (4) + Не полужирный"/>
    <w:basedOn w:val="4"/>
    <w:rsid w:val="00850CF2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43">
    <w:name w:val="Основной текст (4) + Не полужирный;Курсив"/>
    <w:basedOn w:val="4"/>
    <w:rsid w:val="00850CF2"/>
    <w:rPr>
      <w:rFonts w:ascii="Cambria" w:eastAsia="Cambria" w:hAnsi="Cambria" w:cs="Cambria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2115pt">
    <w:name w:val="Основной текст (2) + 11;5 pt"/>
    <w:basedOn w:val="22"/>
    <w:rsid w:val="00C03B0A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styleId="BodyText2">
    <w:name w:val="Body Text 2"/>
    <w:basedOn w:val="Normal"/>
    <w:link w:val="23"/>
    <w:uiPriority w:val="99"/>
    <w:semiHidden/>
    <w:unhideWhenUsed/>
    <w:rsid w:val="0025411A"/>
    <w:pPr>
      <w:spacing w:after="120" w:line="480" w:lineRule="auto"/>
    </w:pPr>
  </w:style>
  <w:style w:type="character" w:customStyle="1" w:styleId="23">
    <w:name w:val="Основной текст 2 Знак"/>
    <w:basedOn w:val="DefaultParagraphFont"/>
    <w:link w:val="BodyText2"/>
    <w:uiPriority w:val="99"/>
    <w:semiHidden/>
    <w:rsid w:val="0025411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AAC3023076EE5A24A12AB9D7354B5DB7F54DBAC8DB1123AAE924E2A9E053C85ED64D8120F2B8063C108AE0F0BA6FD9291D600539F3AAZ4N9L" TargetMode="External" /><Relationship Id="rId11" Type="http://schemas.openxmlformats.org/officeDocument/2006/relationships/hyperlink" Target="consultantplus://offline/ref=AAC3023076EE5A24A12AB9D7354B5DB7F54DBAC8DB1123AAE924E2A9E053C85ED64D8126FBB30D3E41D0F0F4F33BD3361A781B3DEDAA49DCZ6NCL" TargetMode="External" /><Relationship Id="rId12" Type="http://schemas.openxmlformats.org/officeDocument/2006/relationships/hyperlink" Target="consultantplus://offline/ref=1181589DA9CF313145C8CCC8BF1E5FBF8C28D9FBBDA565F850A335E69A1DC16492CD13979D8FBBDBG5B5P" TargetMode="External" /><Relationship Id="rId13" Type="http://schemas.openxmlformats.org/officeDocument/2006/relationships/hyperlink" Target="consultantplus://offline/ref=1181589DA9CF313145C8CCC8BF1E5FBF8C28D9FBBDA565F850A335E69A1DC16492CD13979D8FBBD9G5B3P" TargetMode="External" /><Relationship Id="rId14" Type="http://schemas.openxmlformats.org/officeDocument/2006/relationships/hyperlink" Target="https://www.consultant.ru/document/cons_doc_LAW_538097/c287e17f28c3da0d40f7069a5f0c733e0d29eccc/" TargetMode="External" /><Relationship Id="rId15" Type="http://schemas.openxmlformats.org/officeDocument/2006/relationships/hyperlink" Target="https://www.consultant.ru/document/cons_doc_LAW_538097/ad1e9927a833e76ac84385d52ea6b3afe6f74ded/" TargetMode="External" /><Relationship Id="rId16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10.255.3.111/document/redirect/403719636/0" TargetMode="External" /><Relationship Id="rId6" Type="http://schemas.openxmlformats.org/officeDocument/2006/relationships/hyperlink" Target="file:///I:\&#1040;&#1076;&#1084;&#1080;&#1085;&#1080;&#1089;&#1090;&#1088;&#1072;&#1094;&#1080;&#1103;%20&#1075;&#1086;&#1088;&#1086;&#1076;&#1072;%20&#1095;.1.docx" TargetMode="External" /><Relationship Id="rId7" Type="http://schemas.openxmlformats.org/officeDocument/2006/relationships/hyperlink" Target="consultantplus://offline/ref=7820DC8862D2746A04468E02D471550A24AF242A2B458854E1001C57261F9443C83B5BA0B09D2134m5KBB" TargetMode="External" /><Relationship Id="rId8" Type="http://schemas.openxmlformats.org/officeDocument/2006/relationships/hyperlink" Target="consultantplus://offline/ref=3EF65B5AA1E5F353B8290CD8C7C7AED699C910615E3C2441778DE152939E5EADAF70E6794E3296A4B0k2A" TargetMode="External" /><Relationship Id="rId9" Type="http://schemas.openxmlformats.org/officeDocument/2006/relationships/hyperlink" Target="consultantplus://offline/ref=AAC3023076EE5A24A12AB9D7354B5DB7F54DBAC8DB1123AAE924E2A9E053C85ED64D8122F9B7093C108AE0F0BA6FD9291D600539F3AAZ4N9L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F4AF7-F28D-4A60-99EB-26533B992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