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3BD5" w:rsidP="00103BD5">
      <w:pPr>
        <w:pStyle w:val="Title"/>
        <w:ind w:left="5103" w:right="-34"/>
        <w:jc w:val="right"/>
      </w:pPr>
      <w:r>
        <w:t xml:space="preserve">  </w:t>
      </w:r>
    </w:p>
    <w:p w:rsidR="00103BD5" w:rsidP="00103BD5">
      <w:pPr>
        <w:pStyle w:val="Title"/>
        <w:ind w:left="5103" w:right="-34"/>
        <w:jc w:val="right"/>
      </w:pPr>
    </w:p>
    <w:p w:rsidR="00103BD5" w:rsidP="00103BD5">
      <w:pPr>
        <w:pStyle w:val="Title"/>
        <w:ind w:left="5103" w:right="-34"/>
        <w:jc w:val="right"/>
      </w:pPr>
      <w:r>
        <w:t xml:space="preserve">   Дело №5-59-199/2026</w:t>
      </w:r>
    </w:p>
    <w:p w:rsidR="00103BD5" w:rsidRPr="00FB2464" w:rsidP="00103BD5">
      <w:pPr>
        <w:pStyle w:val="Title"/>
        <w:ind w:left="4253" w:right="-34"/>
        <w:jc w:val="right"/>
      </w:pPr>
      <w:r w:rsidRPr="00FB2464">
        <w:t xml:space="preserve">УИД </w:t>
      </w:r>
      <w:r w:rsidRPr="00FB2464" w:rsidR="00FB2464">
        <w:rPr>
          <w:bCs/>
        </w:rPr>
        <w:t>91MS0059-01-2026</w:t>
      </w:r>
      <w:r w:rsidRPr="00FB2464">
        <w:rPr>
          <w:bCs/>
        </w:rPr>
        <w:t>-00</w:t>
      </w:r>
      <w:r w:rsidRPr="00FB2464" w:rsidR="00FB2464">
        <w:rPr>
          <w:bCs/>
        </w:rPr>
        <w:t>0853</w:t>
      </w:r>
      <w:r w:rsidRPr="00FB2464">
        <w:rPr>
          <w:bCs/>
        </w:rPr>
        <w:t>-</w:t>
      </w:r>
      <w:r w:rsidRPr="00FB2464" w:rsidR="00FB2464">
        <w:rPr>
          <w:bCs/>
        </w:rPr>
        <w:t>35</w:t>
      </w:r>
    </w:p>
    <w:p w:rsidR="00103BD5" w:rsidP="00103BD5">
      <w:pPr>
        <w:pStyle w:val="Title"/>
        <w:ind w:right="-34"/>
        <w:jc w:val="right"/>
      </w:pPr>
    </w:p>
    <w:p w:rsidR="00103BD5" w:rsidP="00103BD5">
      <w:pPr>
        <w:pStyle w:val="Title"/>
        <w:ind w:right="-34"/>
      </w:pPr>
      <w:r>
        <w:t>ПОСТАНОВЛЕНИЕ</w:t>
      </w:r>
    </w:p>
    <w:p w:rsidR="00103BD5" w:rsidP="00103BD5">
      <w:pPr>
        <w:pStyle w:val="Title"/>
        <w:ind w:right="-34"/>
      </w:pPr>
      <w:r>
        <w:t>о назначении административного наказания</w:t>
      </w:r>
    </w:p>
    <w:p w:rsidR="00103BD5" w:rsidP="00103BD5">
      <w:pPr>
        <w:ind w:right="-34"/>
        <w:jc w:val="center"/>
        <w:rPr>
          <w:b/>
        </w:rPr>
      </w:pPr>
    </w:p>
    <w:p w:rsidR="00103BD5" w:rsidP="00103BD5">
      <w:pPr>
        <w:ind w:right="-34"/>
        <w:jc w:val="both"/>
      </w:pPr>
      <w:r>
        <w:t xml:space="preserve">09 июля 2026 года                                                        г. Красноперекопск                                                                               </w:t>
      </w:r>
      <w:r>
        <w:tab/>
        <w:t xml:space="preserve">                                </w:t>
      </w:r>
      <w:r>
        <w:tab/>
      </w:r>
      <w:r>
        <w:tab/>
        <w:t xml:space="preserve">                         </w:t>
      </w:r>
    </w:p>
    <w:p w:rsidR="00103BD5" w:rsidP="00103BD5">
      <w:pPr>
        <w:widowControl w:val="0"/>
        <w:autoSpaceDE w:val="0"/>
        <w:autoSpaceDN w:val="0"/>
        <w:adjustRightInd w:val="0"/>
        <w:ind w:right="-34" w:firstLine="709"/>
        <w:jc w:val="both"/>
      </w:pPr>
      <w:r>
        <w:t>Мировой судья судебного у</w:t>
      </w:r>
      <w:r>
        <w:t>частка №59 Красноперекопского судебного района (</w:t>
      </w:r>
      <w:r>
        <w:rPr>
          <w:shd w:val="clear" w:color="auto" w:fill="FFFFFF"/>
        </w:rPr>
        <w:t>Красноперекопский район и город республиканского значения Красноперекопск с подчиненной ему территорией</w:t>
      </w:r>
      <w:r>
        <w:t>) Республики Крым Ионова С.Я., с участием лица, привлекаемого к административной ответственности – Тазиах</w:t>
      </w:r>
      <w:r>
        <w:t xml:space="preserve">метова А.А., </w:t>
      </w:r>
    </w:p>
    <w:p w:rsidR="00103BD5" w:rsidP="00103BD5">
      <w:pPr>
        <w:widowControl w:val="0"/>
        <w:autoSpaceDE w:val="0"/>
        <w:autoSpaceDN w:val="0"/>
        <w:adjustRightInd w:val="0"/>
        <w:ind w:right="-34" w:firstLine="709"/>
        <w:jc w:val="both"/>
      </w:pPr>
      <w:r>
        <w:t xml:space="preserve"> рассмотрев в открытом судебном заседании по адресу: 296000, РФ, Республика Крым, г</w:t>
      </w:r>
      <w:r>
        <w:t>.К</w:t>
      </w:r>
      <w:r>
        <w:t xml:space="preserve">расноперекопск, микрорайон 10, дом 4, дело об административном правонарушении по ст.17.8 КоАП РФ в отношении </w:t>
      </w:r>
      <w:r w:rsidRPr="00103BD5">
        <w:t>Тазиахметова</w:t>
      </w:r>
      <w:r w:rsidRPr="00103BD5">
        <w:t xml:space="preserve"> </w:t>
      </w:r>
      <w:r w:rsidR="0091638E">
        <w:t>А.А.</w:t>
      </w:r>
      <w:r w:rsidRPr="00103BD5">
        <w:t xml:space="preserve">, </w:t>
      </w:r>
      <w:r w:rsidR="0091638E">
        <w:t>ПЕРСОНАЛЬНЫЕ ДАННЫЕ,</w:t>
      </w:r>
      <w:r>
        <w:t xml:space="preserve"> личность которого установлена из материалов дела,</w:t>
      </w:r>
    </w:p>
    <w:p w:rsidR="00103BD5" w:rsidP="00103BD5">
      <w:pPr>
        <w:ind w:right="-34" w:firstLine="709"/>
        <w:jc w:val="both"/>
      </w:pPr>
    </w:p>
    <w:p w:rsidR="00103BD5" w:rsidP="00103BD5">
      <w:pPr>
        <w:pStyle w:val="BodyText"/>
        <w:ind w:right="-34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103BD5" w:rsidP="00103BD5">
      <w:pPr>
        <w:pStyle w:val="BodyText"/>
        <w:ind w:right="-34"/>
        <w:jc w:val="center"/>
        <w:rPr>
          <w:sz w:val="24"/>
          <w:szCs w:val="24"/>
        </w:rPr>
      </w:pP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>ДАТА ВРЕМЯ</w:t>
      </w:r>
      <w:r w:rsidR="00087BD2">
        <w:t>, Тазиахметов</w:t>
      </w:r>
      <w:r w:rsidR="00087BD2">
        <w:t xml:space="preserve"> А.А., находясь по месту своего проживания, расположенного по адресу: </w:t>
      </w:r>
      <w:r>
        <w:t>АДРЕС</w:t>
      </w:r>
      <w:r w:rsidR="00087BD2">
        <w:t>, после ознакомления с постановлением о принудительном приводе, категорически отказался проследовать в отделение с</w:t>
      </w:r>
      <w:r w:rsidR="00087BD2">
        <w:t>удебных приставов г.</w:t>
      </w:r>
      <w:r>
        <w:t xml:space="preserve"> </w:t>
      </w:r>
      <w:r w:rsidR="00087BD2">
        <w:t>Красноперекопск, а именно: пытался закрыться в своем доме, отталкивал судебного пристава, чем воспрепятствовал законной деятельности должностного лица органа, уполномоченного на осуществление функций по принудительному исполнению исполн</w:t>
      </w:r>
      <w:r w:rsidR="00087BD2">
        <w:t>ительных документов и обеспечению установленного порядка деятельности судов, а именно в нарушение ст.14 ФЗ-118 от 21 июля 1997</w:t>
      </w:r>
      <w:r w:rsidR="00087BD2">
        <w:t xml:space="preserve"> года «Об органах принудительного исполнения Российской Федерации» и совершил административное правонарушение, предусмотренное ст.</w:t>
      </w:r>
      <w:r w:rsidR="00087BD2">
        <w:t>17.8 КоАП РФ.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 xml:space="preserve">В судебном заседании Тазиахметов А.А. вину в совершении правонарушения признал в полном объеме, просил строго не наказывать. 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>Мировой судья, исследовав письменные материалы дела, приходит к следующему.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>Согласно ст.17.8 КоАП РФ воспрепятствова</w:t>
      </w:r>
      <w:r>
        <w:t xml:space="preserve">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</w:t>
      </w:r>
      <w:hyperlink r:id="rId4" w:history="1">
        <w:r>
          <w:rPr>
            <w:rStyle w:val="Hyperlink"/>
            <w:color w:val="auto"/>
            <w:u w:val="none"/>
          </w:rPr>
          <w:t>обязанностей</w:t>
        </w:r>
      </w:hyperlink>
      <w:r>
        <w:t>, влечет наложение административного штрафа на граждан в размере от одной тысячи до одной тысячи пятисот рублей; на должностн</w:t>
      </w:r>
      <w:r>
        <w:t>ых лиц - от двух тысяч до трех тысяч рублей.</w:t>
      </w:r>
    </w:p>
    <w:p w:rsidR="00103BD5" w:rsidP="00103BD5">
      <w:pPr>
        <w:autoSpaceDE w:val="0"/>
        <w:autoSpaceDN w:val="0"/>
        <w:adjustRightInd w:val="0"/>
        <w:ind w:right="-34" w:firstLine="709"/>
        <w:jc w:val="both"/>
      </w:pPr>
      <w:r>
        <w:t xml:space="preserve">В соответствии с </w:t>
      </w:r>
      <w:hyperlink r:id="rId5" w:history="1">
        <w:r>
          <w:rPr>
            <w:rStyle w:val="Hyperlink"/>
            <w:color w:val="auto"/>
            <w:u w:val="none"/>
          </w:rPr>
          <w:t>частью 1 статьи 12</w:t>
        </w:r>
      </w:hyperlink>
      <w:r>
        <w:t xml:space="preserve"> Федерального закона № 118-ФЗ от 21 июля 1997</w:t>
      </w:r>
      <w:r>
        <w:t xml:space="preserve"> года «Об органах принудительного исполнения Российской Федерации» в процессе принудительного исполнения судебных актов и актов других органов, предусмотренных Федеральным законом «Об исполнительном производстве», судебный пристав-исполнитель принимает мер</w:t>
      </w:r>
      <w:r>
        <w:t>ы по своевременному, полному и правильному исполнению исполнительных документов.</w:t>
      </w:r>
    </w:p>
    <w:p w:rsidR="00103BD5" w:rsidP="00103BD5">
      <w:pPr>
        <w:autoSpaceDE w:val="0"/>
        <w:autoSpaceDN w:val="0"/>
        <w:adjustRightInd w:val="0"/>
        <w:ind w:right="-34" w:firstLine="709"/>
        <w:jc w:val="both"/>
      </w:pPr>
      <w:r>
        <w:t xml:space="preserve">В соответствии с </w:t>
      </w:r>
      <w:hyperlink r:id="rId6" w:history="1">
        <w:r>
          <w:rPr>
            <w:rStyle w:val="Hyperlink"/>
            <w:color w:val="auto"/>
            <w:u w:val="none"/>
          </w:rPr>
          <w:t>частью 1</w:t>
        </w:r>
      </w:hyperlink>
      <w:r>
        <w:t xml:space="preserve"> и </w:t>
      </w:r>
      <w:hyperlink r:id="rId7" w:history="1">
        <w:r>
          <w:rPr>
            <w:rStyle w:val="Hyperlink"/>
            <w:color w:val="auto"/>
            <w:u w:val="none"/>
          </w:rPr>
          <w:t>частью 4 статьи 14</w:t>
        </w:r>
      </w:hyperlink>
      <w:r>
        <w:t xml:space="preserve"> Закона об органах принудительного исполнения Законные требования сотрудника органов принудительного исполнения подлежат вы</w:t>
      </w:r>
      <w:r>
        <w:t xml:space="preserve">полнению всеми органами, организациями, должностными лицами и  гражданами на территории Российской Федерации, а их невыполнение, равно как и действия, препятствующие исполнению служебных обязанностей сотрудником органов </w:t>
      </w:r>
      <w:r>
        <w:t>принудительного исполнения, влекут о</w:t>
      </w:r>
      <w:r>
        <w:t>тветственность, установленную законодательством Российской Федерации.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 xml:space="preserve">Вина Тазиахметова А.А. в совершении административного правонарушения, предусмотренного ст.17.8 КоАП РФ подтверждается материалами дела: протоколом об административном правонарушении </w:t>
      </w:r>
      <w:r w:rsidR="0091638E">
        <w:t>НОМЕР</w:t>
      </w:r>
      <w:r>
        <w:t xml:space="preserve"> от </w:t>
      </w:r>
      <w:r w:rsidR="0091638E">
        <w:t>ДАТА</w:t>
      </w:r>
      <w:r>
        <w:t xml:space="preserve"> (л.д.1-2); рапортом судебного пристава по ОУПДС ОСП по г</w:t>
      </w:r>
      <w:r>
        <w:t>.К</w:t>
      </w:r>
      <w:r>
        <w:t xml:space="preserve">расноперекопску и Красноперекопскому району УФССП России по Республике Крым </w:t>
      </w:r>
      <w:r w:rsidR="0091638E">
        <w:t>М.</w:t>
      </w:r>
      <w:r>
        <w:t xml:space="preserve"> И.П. от </w:t>
      </w:r>
      <w:r w:rsidR="0091638E">
        <w:t>ДАТА</w:t>
      </w:r>
      <w:r>
        <w:t xml:space="preserve"> (л.д.3); актом обнаружения административного правонарушени</w:t>
      </w:r>
      <w:r>
        <w:t xml:space="preserve">я от </w:t>
      </w:r>
      <w:r w:rsidR="0091638E">
        <w:t>ДАТА</w:t>
      </w:r>
      <w:r>
        <w:t xml:space="preserve"> (л.д.4); копией постановления </w:t>
      </w:r>
      <w:r>
        <w:t>от</w:t>
      </w:r>
      <w:r>
        <w:t xml:space="preserve"> </w:t>
      </w:r>
      <w:r w:rsidR="0091638E">
        <w:t>ДАТА</w:t>
      </w:r>
      <w:r>
        <w:t xml:space="preserve"> о приводе </w:t>
      </w:r>
      <w:r>
        <w:t>Тазиахметова</w:t>
      </w:r>
      <w:r>
        <w:t xml:space="preserve"> А.А. (л.д.5).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>Процессуальные документы составлены последовательно уполномоченным должностным лицом, с участием лица привлекаемого к административной ответственност</w:t>
      </w:r>
      <w:r>
        <w:t>и, нарушений требования закона при их составлении не допущено, все сведения, необходимые для правильного разрешения дела, в протоколе отражены. Оснований не доверять исследованным доказательствам, у суда не имеется, поскольку они отвечают требованиям относ</w:t>
      </w:r>
      <w:r>
        <w:t>имости и допустимости, согласуются между собой.</w:t>
      </w:r>
    </w:p>
    <w:p w:rsidR="00103BD5" w:rsidP="00103BD5">
      <w:pPr>
        <w:autoSpaceDE w:val="0"/>
        <w:autoSpaceDN w:val="0"/>
        <w:adjustRightInd w:val="0"/>
        <w:ind w:right="-34" w:firstLine="708"/>
        <w:jc w:val="both"/>
      </w:pPr>
      <w:r>
        <w:t>Оценив доказательства в соответствии со ст.2</w:t>
      </w:r>
      <w:r>
        <w:softHyphen/>
        <w:t xml:space="preserve">6.11 КоАП РФ, действия Тазиахметова А.А.,  суд квалифицирует по ст.17.8 КоАП РФ, как </w:t>
      </w:r>
      <w:r>
        <w:rPr>
          <w:rFonts w:eastAsiaTheme="minorHAnsi"/>
          <w:lang w:eastAsia="en-US"/>
        </w:rPr>
        <w:t>воспрепятствование законной деятельности должностного лица органа, уполномочен</w:t>
      </w:r>
      <w:r>
        <w:rPr>
          <w:rFonts w:eastAsiaTheme="minorHAnsi"/>
          <w:lang w:eastAsia="en-US"/>
        </w:rPr>
        <w:t xml:space="preserve">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</w:t>
      </w:r>
      <w:hyperlink r:id="rId8" w:history="1">
        <w:r>
          <w:rPr>
            <w:rStyle w:val="Hyperlink"/>
            <w:rFonts w:eastAsiaTheme="minorHAnsi"/>
            <w:color w:val="auto"/>
            <w:u w:val="none"/>
            <w:lang w:eastAsia="en-US"/>
          </w:rPr>
          <w:t>обязанностей</w:t>
        </w:r>
      </w:hyperlink>
      <w:r>
        <w:t>.</w:t>
      </w:r>
    </w:p>
    <w:p w:rsidR="00103BD5" w:rsidP="00103BD5">
      <w:pPr>
        <w:ind w:right="-34" w:firstLine="720"/>
        <w:jc w:val="both"/>
      </w:pPr>
      <w:r>
        <w:t>Обстоятельством, смягчающим ответственность Тазиахметова</w:t>
      </w:r>
      <w:r>
        <w:t xml:space="preserve"> А.А., в соответствии со ст. 4.2 КоАП РФ является признание вины в совершении административного правонарушения. Обстоятельств, отягчающих ответственность за совершенное правонарушение, не установлено. </w:t>
      </w:r>
    </w:p>
    <w:p w:rsidR="00103BD5" w:rsidP="00103BD5">
      <w:pPr>
        <w:ind w:right="-34" w:firstLine="720"/>
        <w:jc w:val="both"/>
      </w:pPr>
      <w:r>
        <w:t>Срок давности привлечения лица к административной отве</w:t>
      </w:r>
      <w:r>
        <w:t>тственности, установленный статьей КоАП РФ, не истек, обстоятельств, исключающих производство по делу об административном правонарушении, не имеется.</w:t>
      </w:r>
    </w:p>
    <w:p w:rsidR="00103BD5" w:rsidP="00103BD5">
      <w:pPr>
        <w:shd w:val="clear" w:color="auto" w:fill="FFFFFF"/>
        <w:ind w:right="-34" w:firstLine="708"/>
        <w:jc w:val="both"/>
      </w:pPr>
      <w:r>
        <w:t>Учитывая характер совершенного административного правонарушения, личность виновного, суд полагает необходи</w:t>
      </w:r>
      <w:r>
        <w:t>мым назначить Тазиахметову А.А. административное наказание в виде административного штрафа в минимальном размере, установленном санкцией статьи, считая, что данное наказание в соответствии со</w:t>
      </w:r>
      <w:r>
        <w:rPr>
          <w:rStyle w:val="apple-converted-space"/>
        </w:rPr>
        <w:t> </w:t>
      </w:r>
      <w:hyperlink r:id="rId9" w:history="1">
        <w:r>
          <w:rPr>
            <w:rStyle w:val="Hyperlink"/>
            <w:color w:val="auto"/>
            <w:u w:val="none"/>
          </w:rPr>
          <w:t>ст.3.1 КоАП РФ</w:t>
        </w:r>
      </w:hyperlink>
      <w:r>
        <w:rPr>
          <w:rStyle w:val="apple-converted-space"/>
        </w:rPr>
        <w:t> </w:t>
      </w:r>
      <w:r>
        <w:t>будет отвечать целям назначения наказания для лица, привлекаемого к ответственности и являться мерой по предупреждению им совершения новых правонарушений.</w:t>
      </w:r>
    </w:p>
    <w:p w:rsidR="00103BD5" w:rsidP="00103BD5">
      <w:pPr>
        <w:ind w:right="-34" w:firstLine="720"/>
        <w:jc w:val="both"/>
      </w:pPr>
      <w:r>
        <w:t>На основании изложенного,</w:t>
      </w:r>
      <w:r>
        <w:t xml:space="preserve"> руководствуясь ст. 29.9 КоАП РФ, мировой судья,</w:t>
      </w:r>
    </w:p>
    <w:p w:rsidR="00103BD5" w:rsidP="00103BD5">
      <w:pPr>
        <w:ind w:right="-34" w:firstLine="720"/>
        <w:jc w:val="both"/>
      </w:pPr>
    </w:p>
    <w:p w:rsidR="00103BD5" w:rsidP="00103BD5">
      <w:pPr>
        <w:pStyle w:val="ConsNormal"/>
        <w:widowControl/>
        <w:ind w:right="-34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103BD5" w:rsidP="00103BD5">
      <w:pPr>
        <w:pStyle w:val="ConsNormal"/>
        <w:widowControl/>
        <w:ind w:right="-3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03BD5" w:rsidP="00103BD5">
      <w:pPr>
        <w:pStyle w:val="BodyText"/>
        <w:ind w:right="-34" w:firstLine="709"/>
        <w:rPr>
          <w:sz w:val="24"/>
          <w:szCs w:val="24"/>
        </w:rPr>
      </w:pPr>
      <w:r>
        <w:rPr>
          <w:sz w:val="24"/>
          <w:szCs w:val="24"/>
        </w:rPr>
        <w:t>Тазиахметова</w:t>
      </w:r>
      <w:r>
        <w:rPr>
          <w:sz w:val="24"/>
          <w:szCs w:val="24"/>
        </w:rPr>
        <w:t xml:space="preserve"> </w:t>
      </w:r>
      <w:r w:rsidR="0091638E">
        <w:rPr>
          <w:sz w:val="24"/>
          <w:szCs w:val="24"/>
        </w:rPr>
        <w:t>А.А.</w:t>
      </w:r>
      <w:r>
        <w:rPr>
          <w:sz w:val="24"/>
          <w:szCs w:val="24"/>
        </w:rPr>
        <w:t xml:space="preserve"> признать виновным в совершении административного правонарушения, предусмотренного ст.17.8 КоАП РФ и назначить ему наказание в виде административного штрафа в размере 1 000 (одной тысячи) рублей.</w:t>
      </w:r>
    </w:p>
    <w:p w:rsidR="00103BD5" w:rsidP="00103BD5">
      <w:pPr>
        <w:pStyle w:val="NormalWeb"/>
        <w:shd w:val="clear" w:color="auto" w:fill="FFFFFF"/>
        <w:spacing w:before="0" w:beforeAutospacing="0" w:after="150" w:afterAutospacing="0"/>
        <w:ind w:right="-34" w:firstLine="709"/>
        <w:contextualSpacing/>
        <w:jc w:val="both"/>
      </w:pPr>
      <w:r>
        <w:t>Штраф подлежит перечислению на следующ</w:t>
      </w:r>
      <w:r>
        <w:t xml:space="preserve">ие реквизиты: </w:t>
      </w:r>
      <w:r>
        <w:rPr>
          <w:rFonts w:eastAsia="Calibri"/>
        </w:rPr>
        <w:t>получатель:</w:t>
      </w:r>
      <w:r>
        <w:t xml:space="preserve"> 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</w:t>
      </w:r>
      <w:r>
        <w:t xml:space="preserve">40102810645370000035,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FB2464" w:rsidR="00FB2464">
        <w:t>0410760300595001992617107.</w:t>
      </w:r>
    </w:p>
    <w:p w:rsidR="00103BD5" w:rsidP="00103BD5">
      <w:pPr>
        <w:pStyle w:val="NormalWeb"/>
        <w:spacing w:before="0" w:beforeAutospacing="0" w:after="0" w:afterAutospacing="0"/>
        <w:ind w:right="-34" w:firstLine="709"/>
        <w:jc w:val="both"/>
      </w:pPr>
      <w:r>
        <w:t>Разъяснить, что в соответствии со ст.32</w:t>
      </w:r>
      <w:r>
        <w:t xml:space="preserve">.2 КоАП Российской Федерации,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</w:t>
      </w:r>
      <w:r>
        <w:t>о наложении административного штрафа в законную силу либо со дня отсрочки ил</w:t>
      </w:r>
      <w:r>
        <w:t>и рассрочки, предусмотренных статьей 31.5 КоАП Российской Федерации.</w:t>
      </w:r>
    </w:p>
    <w:p w:rsidR="00103BD5" w:rsidP="00103BD5">
      <w:pPr>
        <w:pStyle w:val="NormalWeb"/>
        <w:spacing w:before="0" w:beforeAutospacing="0" w:after="0" w:afterAutospacing="0"/>
        <w:ind w:right="-34" w:firstLine="709"/>
        <w:jc w:val="both"/>
      </w:pPr>
      <w:r>
        <w:t>Квитанция об уплате штрафа должна быть представлена мировому судье судебного участка №59 Красноперекопского судебного района Республики Крым до истечения срока уплаты штрафа.</w:t>
      </w:r>
    </w:p>
    <w:p w:rsidR="00103BD5" w:rsidP="00103BD5">
      <w:pPr>
        <w:pStyle w:val="NormalWeb"/>
        <w:spacing w:beforeAutospacing="0" w:after="0" w:afterAutospacing="0"/>
        <w:ind w:right="-34" w:firstLine="709"/>
        <w:contextualSpacing/>
        <w:jc w:val="both"/>
      </w:pPr>
      <w:r>
        <w:t xml:space="preserve">Разъяснить, </w:t>
      </w:r>
      <w:r>
        <w:t>что в соответствии со ст.20.25 КоАП Российской Федерации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</w:t>
      </w:r>
      <w:r>
        <w:t>ок до 15 суток, либо обязательные работы на срок до пятидесяти часов.</w:t>
      </w:r>
    </w:p>
    <w:p w:rsidR="00103BD5" w:rsidP="00103BD5">
      <w:pPr>
        <w:pStyle w:val="BodyText"/>
        <w:ind w:right="-34" w:firstLine="709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</w:t>
      </w:r>
      <w:r>
        <w:rPr>
          <w:sz w:val="24"/>
          <w:szCs w:val="24"/>
        </w:rPr>
        <w:t>ственно в суд, уполномоченный на рассмотрение жалобы.</w:t>
      </w:r>
    </w:p>
    <w:p w:rsidR="00103BD5" w:rsidP="00103BD5">
      <w:pPr>
        <w:pStyle w:val="BodyText"/>
        <w:ind w:right="-34" w:firstLine="709"/>
        <w:rPr>
          <w:sz w:val="24"/>
          <w:szCs w:val="24"/>
        </w:rPr>
      </w:pPr>
    </w:p>
    <w:p w:rsidR="00103BD5" w:rsidP="00103BD5">
      <w:pPr>
        <w:pStyle w:val="BodyTextIndent"/>
        <w:ind w:left="0" w:right="-34" w:firstLine="709"/>
      </w:pPr>
      <w:r>
        <w:t>Мировой судья</w:t>
      </w:r>
      <w:r>
        <w:tab/>
        <w:t xml:space="preserve">                  </w:t>
      </w:r>
      <w:r w:rsidR="00FB2464">
        <w:t xml:space="preserve">     </w:t>
      </w:r>
      <w:r w:rsidR="0091638E">
        <w:t>подпись</w:t>
      </w:r>
      <w:r w:rsidR="00FB2464">
        <w:t xml:space="preserve">       </w:t>
      </w:r>
      <w:r>
        <w:t xml:space="preserve">                            С.Я. </w:t>
      </w:r>
      <w:r>
        <w:t>Ионова</w:t>
      </w:r>
    </w:p>
    <w:p w:rsidR="0091638E" w:rsidP="0091638E">
      <w:pPr>
        <w:jc w:val="both"/>
      </w:pPr>
    </w:p>
    <w:p w:rsidR="00784379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F79"/>
    <w:rsid w:val="00087BD2"/>
    <w:rsid w:val="00103BD5"/>
    <w:rsid w:val="006D6F79"/>
    <w:rsid w:val="00784379"/>
    <w:rsid w:val="0091638E"/>
    <w:rsid w:val="00FB24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3BD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3BD5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103BD5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103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103BD5"/>
    <w:pPr>
      <w:jc w:val="both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103B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103BD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103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rsid w:val="00103B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103BD5"/>
  </w:style>
  <w:style w:type="paragraph" w:styleId="BalloonText">
    <w:name w:val="Balloon Text"/>
    <w:basedOn w:val="Normal"/>
    <w:link w:val="a2"/>
    <w:uiPriority w:val="99"/>
    <w:semiHidden/>
    <w:unhideWhenUsed/>
    <w:rsid w:val="00FB2464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B24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FB2E22061A0CB9878485BDB52BDA62B31E301BD4875207C74EE1F9BC79CCC3F1528663AB66933EB14k0N" TargetMode="External" /><Relationship Id="rId5" Type="http://schemas.openxmlformats.org/officeDocument/2006/relationships/hyperlink" Target="consultantplus://offline/ref=318B263EAD7ACF332F099DD4C4BA88C4107E8A74F9D9D82C857A992FBC957567824CEC383F6B07E1T3U6J" TargetMode="External" /><Relationship Id="rId6" Type="http://schemas.openxmlformats.org/officeDocument/2006/relationships/hyperlink" Target="consultantplus://offline/ref=517E0D9704683C623A1AC215F1743423F6E6B3897EEBA8E47980697D2ECCED54331E692FFCDCE55B1C01J" TargetMode="External" /><Relationship Id="rId7" Type="http://schemas.openxmlformats.org/officeDocument/2006/relationships/hyperlink" Target="consultantplus://offline/ref=517E0D9704683C623A1AC215F1743423F6E6B3897EEBA8E47980697D2ECCED54331E692FFCDCE55B1C02J" TargetMode="External" /><Relationship Id="rId8" Type="http://schemas.openxmlformats.org/officeDocument/2006/relationships/hyperlink" Target="consultantplus://offline/ref=B25295DB9F85B3520BC9B3D4B18F34AF4B08084FCEA5EE0BECD604898EB3DA26AAF9B0E44A32EE8B93A6B7709297041D3B9767D175F804706B20G" TargetMode="External" /><Relationship Id="rId9" Type="http://schemas.openxmlformats.org/officeDocument/2006/relationships/hyperlink" Target="https://rospravosudie.com/law/%D0%A1%D1%82%D0%B0%D1%82%D1%8C%D1%8F_3.1_%D0%9A%D0%BE%D0%90%D0%9F_%D0%A0%D0%A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