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52311" w:rsidRPr="005179A5" w:rsidP="00277F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5-59-218/2017</w:t>
      </w:r>
    </w:p>
    <w:p w:rsidR="00E52311" w:rsidRPr="005179A5" w:rsidP="002247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79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E52311" w:rsidRPr="005179A5" w:rsidP="00277FA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179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E52311" w:rsidRPr="005179A5" w:rsidP="002A28D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04 сентября 2017 г.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5179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E52311" w:rsidRPr="005179A5" w:rsidP="00277FA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Петросяна Хачатура Арамаисовича,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привлекавшегося к административной ответственности, личность которого установлена на основании материалов дела,</w:t>
      </w:r>
    </w:p>
    <w:p w:rsidR="00E52311" w:rsidRPr="005179A5" w:rsidP="005179A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E52311" w:rsidRPr="005179A5" w:rsidP="003A0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Петросян Х.А. выехал в нарушение Правил дорожного движения </w:t>
      </w:r>
      <w:r w:rsidRPr="005179A5">
        <w:rPr>
          <w:rFonts w:ascii="Times New Roman" w:hAnsi="Times New Roman" w:cs="Times New Roman"/>
          <w:sz w:val="26"/>
          <w:szCs w:val="26"/>
        </w:rPr>
        <w:t>на полосу, предназначенную для встречного движения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, то есть совершил правонарушение, предусмотренное ч. 4 ст. 12.15 КоАП РФ, при следующих обстоятельствах.</w:t>
      </w:r>
    </w:p>
    <w:p w:rsidR="00E52311" w:rsidRPr="005179A5" w:rsidP="003A0B10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11 августа 2017 г. в 16 час. 40 мин. на участке автодороги «Красноперекопск-Симферополь» 11 км + 900 м Петросян Х.А., управляя транспортным средством 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нарушил пункт 1.3 Правил дорожного движения РФ, совершил обгон в зоне действия дорожного знака 3.20 «Обгон запрещён» выехал на полосу, предназначенную для встречного движения. 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Петросян Х.А. </w:t>
      </w: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судебное заседание не явился, ходатайствовал о рассмотрении дела без его участия, с протоколом согласен. 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Принимая во внимание вышеуказанное, учитывая положения ч. 2 ст. 25.1, ст. 25.15 КоАП РФ, мировой судья счёл возможным рассмотреть дело в отсутствие лица, в отношении которого ведётся производство по делу, поскольку его неявка не препятствует всестороннему, полному и объективному выяснению всех обстоятельств дела.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материалы дела, мировой судья пришёл к следующему.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Совершение Петросяном Х.А. административного правонарушения подтверждается следующими доказательствами.</w:t>
      </w:r>
    </w:p>
    <w:p w:rsidR="00E52311" w:rsidRPr="005179A5" w:rsidP="003A0B10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об административном правонарушении от 11.08.2017</w:t>
      </w: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которому 11.08.2017 в 16 час. 40 мин.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на участке автодороги «Красноперекопск-Симферополь» 11 км + 900 м Петросян Х.А., управляя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с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, нарушил пункт 1.3 Правил дорожного движения РФ, совершил обгон в зоне действия дорожного знака 3.20 «Обгон запрещён» выехал на полосу, предназначенную для встречного движения (л.д.3) 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>Схемой места совершения административного правонарушения (л.д. 4).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179A5">
        <w:rPr>
          <w:rFonts w:ascii="Times New Roman" w:eastAsia="Arial Unicode MS" w:hAnsi="Times New Roman" w:cs="Times New Roman"/>
          <w:sz w:val="26"/>
          <w:szCs w:val="26"/>
          <w:lang w:eastAsia="ru-RU"/>
        </w:rPr>
        <w:t>Видеозаписью административного правонарушения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 (компакт-диск, л.д.5) 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Петросяну Х.А.</w:t>
      </w:r>
      <w:r w:rsidRPr="005179A5">
        <w:rPr>
          <w:rFonts w:ascii="Times New Roman" w:hAnsi="Times New Roman" w:cs="Times New Roman"/>
          <w:sz w:val="26"/>
          <w:szCs w:val="26"/>
        </w:rPr>
        <w:t>, его права соблюдены.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52311" w:rsidRPr="005179A5" w:rsidP="003A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В силу пункта 9.1 Правил дорожного движения РФ количество полос движения для безрельсовых транспортных средств определяется разметкой и (или)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5179A5">
        <w:rPr>
          <w:rFonts w:ascii="Times New Roman" w:hAnsi="Times New Roman" w:cs="Times New Roman"/>
          <w:sz w:val="26"/>
          <w:szCs w:val="26"/>
        </w:rPr>
        <w:t>знаками 5.15.1,</w:t>
      </w:r>
      <w:r>
        <w:fldChar w:fldCharType="end"/>
      </w:r>
      <w:r w:rsidRPr="005179A5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5179A5">
        <w:rPr>
          <w:rFonts w:ascii="Times New Roman" w:hAnsi="Times New Roman" w:cs="Times New Roman"/>
          <w:sz w:val="26"/>
          <w:szCs w:val="26"/>
        </w:rPr>
        <w:t>5.15.2,</w:t>
      </w:r>
      <w:r>
        <w:fldChar w:fldCharType="end"/>
      </w:r>
      <w:r w:rsidRPr="005179A5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"consultantplus://offline/ref=0795E151E2856F58CF5624DF75AA4099260A8C74FADCE35CCBCD21DD312CFE253F16BA6B43C4CD63x3L8N" </w:instrText>
      </w:r>
      <w:r>
        <w:fldChar w:fldCharType="separate"/>
      </w:r>
      <w:r w:rsidRPr="005179A5">
        <w:rPr>
          <w:rFonts w:ascii="Times New Roman" w:hAnsi="Times New Roman" w:cs="Times New Roman"/>
          <w:sz w:val="26"/>
          <w:szCs w:val="26"/>
        </w:rPr>
        <w:t>5.15.7,</w:t>
      </w:r>
      <w:r>
        <w:fldChar w:fldCharType="end"/>
      </w:r>
      <w:r w:rsidRPr="005179A5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"consultantplus://offline/ref=0795E151E2856F58CF5624DF75AA4099260A8C74FADCE35CCBCD21DD312CFE253F16BA6B43C4CD60x3LFN" </w:instrText>
      </w:r>
      <w:r>
        <w:fldChar w:fldCharType="separate"/>
      </w:r>
      <w:r w:rsidRPr="005179A5">
        <w:rPr>
          <w:rFonts w:ascii="Times New Roman" w:hAnsi="Times New Roman" w:cs="Times New Roman"/>
          <w:sz w:val="26"/>
          <w:szCs w:val="26"/>
        </w:rPr>
        <w:t>5.15.8</w:t>
      </w:r>
      <w:r>
        <w:fldChar w:fldCharType="end"/>
      </w:r>
      <w:r w:rsidRPr="005179A5">
        <w:rPr>
          <w:rFonts w:ascii="Times New Roman" w:hAnsi="Times New Roman" w:cs="Times New Roman"/>
          <w:sz w:val="26"/>
          <w:szCs w:val="26"/>
        </w:rPr>
        <w:t>.</w:t>
      </w:r>
    </w:p>
    <w:p w:rsidR="00E52311" w:rsidRPr="005179A5" w:rsidP="003A0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>В соответствии с п.9.1(1)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Требования данных норм с учётом установленных по делу обстоятельств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Петросяном Х.А. </w:t>
      </w:r>
      <w:r w:rsidRPr="005179A5">
        <w:rPr>
          <w:rFonts w:ascii="Times New Roman" w:hAnsi="Times New Roman" w:cs="Times New Roman"/>
          <w:sz w:val="26"/>
          <w:szCs w:val="26"/>
        </w:rPr>
        <w:t>не соблюдены.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Петросяна Х.А. </w:t>
      </w:r>
      <w:r w:rsidRPr="005179A5">
        <w:rPr>
          <w:rFonts w:ascii="Times New Roman" w:hAnsi="Times New Roman" w:cs="Times New Roman"/>
          <w:sz w:val="26"/>
          <w:szCs w:val="26"/>
        </w:rPr>
        <w:t>установлена.</w:t>
      </w:r>
    </w:p>
    <w:p w:rsidR="00E52311" w:rsidRPr="005179A5" w:rsidP="003A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Петросяна Х.А. </w:t>
      </w:r>
      <w:r w:rsidRPr="005179A5">
        <w:rPr>
          <w:rFonts w:ascii="Times New Roman" w:hAnsi="Times New Roman" w:cs="Times New Roman"/>
          <w:sz w:val="26"/>
          <w:szCs w:val="26"/>
        </w:rPr>
        <w:t xml:space="preserve">содержат состав административного правонарушения и подлежат квалификации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52311" w:rsidRPr="005179A5" w:rsidP="003A0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Мировым судьёй установлено, что Петросян Х.А.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179A5">
        <w:rPr>
          <w:rFonts w:ascii="Times New Roman" w:hAnsi="Times New Roman" w:cs="Times New Roman"/>
          <w:sz w:val="26"/>
          <w:szCs w:val="26"/>
        </w:rPr>
        <w:t>.</w:t>
      </w:r>
    </w:p>
    <w:p w:rsidR="00E52311" w:rsidRPr="005179A5" w:rsidP="003A0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ab/>
        <w:t>В силу ст. 4.2 КоАП РФ обстоятельствами, смягчающими административную ответственность, мировой судья признаёт признание вины и наличие двоих малолетних детей.</w:t>
      </w:r>
    </w:p>
    <w:p w:rsidR="00E52311" w:rsidRPr="005179A5" w:rsidP="003A0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Петросяном Х.А. </w:t>
      </w:r>
      <w:r w:rsidRPr="005179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обстоятельства, смягчающие и отягчающие административную ответственность. </w:t>
      </w:r>
    </w:p>
    <w:p w:rsidR="00E52311" w:rsidRPr="005179A5" w:rsidP="003A0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E52311" w:rsidRPr="005179A5" w:rsidP="005179A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Петросяна Хачатура Арамаисовича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E52311" w:rsidRPr="005179A5" w:rsidP="00CB6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УИН 1881049117210000</w:t>
      </w:r>
      <w:r>
        <w:rPr>
          <w:rFonts w:ascii="Times New Roman" w:hAnsi="Times New Roman" w:cs="Times New Roman"/>
          <w:color w:val="000000"/>
          <w:sz w:val="26"/>
          <w:szCs w:val="26"/>
        </w:rPr>
        <w:t>2111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5179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5179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РК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E52311" w:rsidRPr="005179A5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</w:t>
      </w:r>
    </w:p>
    <w:p w:rsidR="00E52311" w:rsidRPr="005179A5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В силу ч. 1.3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Согласно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179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5179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52311" w:rsidRPr="005179A5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2311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Д.Б. Сангаджи-Горяев</w:t>
      </w:r>
    </w:p>
    <w:p w:rsidR="00E52311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2311" w:rsidP="003A0B1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52311" w:rsidP="003A0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52311" w:rsidP="003A0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52311" w:rsidRPr="005179A5" w:rsidP="003A0B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50F2F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11" w:rsidRPr="004A0956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  <w:p w:rsidR="00E523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7BEE"/>
    <w:rsid w:val="000241BB"/>
    <w:rsid w:val="00036366"/>
    <w:rsid w:val="00046FD6"/>
    <w:rsid w:val="000527F1"/>
    <w:rsid w:val="000A070C"/>
    <w:rsid w:val="000C046A"/>
    <w:rsid w:val="00113259"/>
    <w:rsid w:val="0012265D"/>
    <w:rsid w:val="00125765"/>
    <w:rsid w:val="001367FA"/>
    <w:rsid w:val="00141D74"/>
    <w:rsid w:val="00185CE3"/>
    <w:rsid w:val="001B4E4F"/>
    <w:rsid w:val="001D7FBE"/>
    <w:rsid w:val="001E0657"/>
    <w:rsid w:val="001E677C"/>
    <w:rsid w:val="001F799F"/>
    <w:rsid w:val="00220601"/>
    <w:rsid w:val="00224755"/>
    <w:rsid w:val="00277FA6"/>
    <w:rsid w:val="002A28D4"/>
    <w:rsid w:val="002A6059"/>
    <w:rsid w:val="002B0459"/>
    <w:rsid w:val="002B0ACE"/>
    <w:rsid w:val="002B6A19"/>
    <w:rsid w:val="002C3779"/>
    <w:rsid w:val="002C57E9"/>
    <w:rsid w:val="002E1580"/>
    <w:rsid w:val="00306327"/>
    <w:rsid w:val="0032048A"/>
    <w:rsid w:val="003246EC"/>
    <w:rsid w:val="00372D12"/>
    <w:rsid w:val="00377DCF"/>
    <w:rsid w:val="0038103D"/>
    <w:rsid w:val="003A0B10"/>
    <w:rsid w:val="003A0B68"/>
    <w:rsid w:val="003B38AC"/>
    <w:rsid w:val="003B4BFD"/>
    <w:rsid w:val="003D2283"/>
    <w:rsid w:val="003E02AE"/>
    <w:rsid w:val="003E4377"/>
    <w:rsid w:val="00450A71"/>
    <w:rsid w:val="0046042E"/>
    <w:rsid w:val="00461FEF"/>
    <w:rsid w:val="00491927"/>
    <w:rsid w:val="004A0956"/>
    <w:rsid w:val="004C19C0"/>
    <w:rsid w:val="004D0E6F"/>
    <w:rsid w:val="004F4D5E"/>
    <w:rsid w:val="00514874"/>
    <w:rsid w:val="005179A5"/>
    <w:rsid w:val="00522320"/>
    <w:rsid w:val="00544CF5"/>
    <w:rsid w:val="00550F2F"/>
    <w:rsid w:val="00567F04"/>
    <w:rsid w:val="00572D25"/>
    <w:rsid w:val="00583589"/>
    <w:rsid w:val="005D0DFE"/>
    <w:rsid w:val="005D4726"/>
    <w:rsid w:val="005F2B0E"/>
    <w:rsid w:val="005F3EE6"/>
    <w:rsid w:val="0061070D"/>
    <w:rsid w:val="00636FD9"/>
    <w:rsid w:val="006844F0"/>
    <w:rsid w:val="006921BD"/>
    <w:rsid w:val="006A0CBF"/>
    <w:rsid w:val="006A4B3F"/>
    <w:rsid w:val="006D42EA"/>
    <w:rsid w:val="006E1E41"/>
    <w:rsid w:val="006F0F1F"/>
    <w:rsid w:val="007277C4"/>
    <w:rsid w:val="00743F40"/>
    <w:rsid w:val="007636D2"/>
    <w:rsid w:val="00764B13"/>
    <w:rsid w:val="00785D5D"/>
    <w:rsid w:val="007911A3"/>
    <w:rsid w:val="00797A37"/>
    <w:rsid w:val="007B668A"/>
    <w:rsid w:val="007D194A"/>
    <w:rsid w:val="007D3F6B"/>
    <w:rsid w:val="007E06F6"/>
    <w:rsid w:val="007F1FD0"/>
    <w:rsid w:val="007F3D3E"/>
    <w:rsid w:val="00881C63"/>
    <w:rsid w:val="00895388"/>
    <w:rsid w:val="0089722B"/>
    <w:rsid w:val="008B7904"/>
    <w:rsid w:val="008F12B8"/>
    <w:rsid w:val="0092488B"/>
    <w:rsid w:val="00975FB3"/>
    <w:rsid w:val="009972C7"/>
    <w:rsid w:val="009A6FAF"/>
    <w:rsid w:val="009A740C"/>
    <w:rsid w:val="00A170C7"/>
    <w:rsid w:val="00A768AD"/>
    <w:rsid w:val="00A82B8D"/>
    <w:rsid w:val="00A961EE"/>
    <w:rsid w:val="00AA7E44"/>
    <w:rsid w:val="00AC58DF"/>
    <w:rsid w:val="00B16C6A"/>
    <w:rsid w:val="00B339FB"/>
    <w:rsid w:val="00B36337"/>
    <w:rsid w:val="00B52424"/>
    <w:rsid w:val="00B74E27"/>
    <w:rsid w:val="00B9103D"/>
    <w:rsid w:val="00B96528"/>
    <w:rsid w:val="00BA54CE"/>
    <w:rsid w:val="00BB4440"/>
    <w:rsid w:val="00BE1FCC"/>
    <w:rsid w:val="00C43BB2"/>
    <w:rsid w:val="00C57086"/>
    <w:rsid w:val="00C66F63"/>
    <w:rsid w:val="00C7050E"/>
    <w:rsid w:val="00C76FF9"/>
    <w:rsid w:val="00C82C7A"/>
    <w:rsid w:val="00CA1E89"/>
    <w:rsid w:val="00CB08E3"/>
    <w:rsid w:val="00CB6CDB"/>
    <w:rsid w:val="00CE0A50"/>
    <w:rsid w:val="00CE30C6"/>
    <w:rsid w:val="00CE3B36"/>
    <w:rsid w:val="00CE7331"/>
    <w:rsid w:val="00D11885"/>
    <w:rsid w:val="00D22740"/>
    <w:rsid w:val="00D560F0"/>
    <w:rsid w:val="00D66E0F"/>
    <w:rsid w:val="00D80A10"/>
    <w:rsid w:val="00D83295"/>
    <w:rsid w:val="00D86904"/>
    <w:rsid w:val="00D91AA8"/>
    <w:rsid w:val="00DF5DA6"/>
    <w:rsid w:val="00E50AFD"/>
    <w:rsid w:val="00E52311"/>
    <w:rsid w:val="00E5622D"/>
    <w:rsid w:val="00E61EAE"/>
    <w:rsid w:val="00E95373"/>
    <w:rsid w:val="00EC0BFB"/>
    <w:rsid w:val="00EC4F27"/>
    <w:rsid w:val="00ED6800"/>
    <w:rsid w:val="00ED6C09"/>
    <w:rsid w:val="00F12017"/>
    <w:rsid w:val="00F36CE3"/>
    <w:rsid w:val="00F478B9"/>
    <w:rsid w:val="00F51D36"/>
    <w:rsid w:val="00F86608"/>
    <w:rsid w:val="00F95210"/>
    <w:rsid w:val="00F9793A"/>
    <w:rsid w:val="00FB1521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A0B1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