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A74CCF" w:rsidP="00985D8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A74CCF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CCF" w:rsidR="00985D8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74CCF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03571" w:rsidRPr="00A74CCF" w:rsidP="00985D8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A74C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A74CCF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74CCF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4CCF" w:rsidR="00985D85">
        <w:rPr>
          <w:rFonts w:ascii="Times New Roman" w:eastAsia="Times New Roman" w:hAnsi="Times New Roman" w:cs="Times New Roman"/>
          <w:sz w:val="24"/>
          <w:szCs w:val="24"/>
          <w:lang w:eastAsia="ru-RU"/>
        </w:rPr>
        <w:t>853</w:t>
      </w: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4CCF" w:rsidR="00985D8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403571" w:rsidRPr="00A74CCF" w:rsidP="00985D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A74CCF" w:rsidP="00985D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A74CCF" w:rsidP="00985D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A74CCF" w:rsidP="00985D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A74CCF" w:rsidP="00985D8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A74CCF" w:rsidR="00985D85">
        <w:rPr>
          <w:rFonts w:ascii="Times New Roman" w:eastAsia="Arial Unicode MS" w:hAnsi="Times New Roman" w:cs="Times New Roman"/>
          <w:sz w:val="24"/>
          <w:szCs w:val="24"/>
          <w:lang w:eastAsia="ru-RU"/>
        </w:rPr>
        <w:t>22 апрел</w:t>
      </w:r>
      <w:r w:rsidRPr="00A74CCF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A74CCF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A74CCF" w:rsidR="00256B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74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A74CC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A74CCF" w:rsidR="00E327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A74C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г. Красноперекопск </w:t>
      </w:r>
    </w:p>
    <w:p w:rsidR="00403571" w:rsidRPr="00A74CCF" w:rsidP="0098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A74CCF" w:rsidP="00985D85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CC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74CC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74CCF">
        <w:rPr>
          <w:rFonts w:ascii="Times New Roman" w:hAnsi="Times New Roman"/>
          <w:sz w:val="24"/>
          <w:szCs w:val="24"/>
        </w:rPr>
        <w:t xml:space="preserve"> </w:t>
      </w:r>
    </w:p>
    <w:p w:rsidR="00403571" w:rsidRPr="00A74CCF" w:rsidP="00985D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hAnsi="Times New Roman" w:cs="Times New Roman"/>
          <w:color w:val="FF0000"/>
          <w:sz w:val="24"/>
          <w:szCs w:val="24"/>
        </w:rPr>
        <w:t>Кулик И.А., ПЕРСОНАЛЬНЫЕ ДАННЫЕ,</w:t>
      </w:r>
    </w:p>
    <w:p w:rsidR="00403571" w:rsidRPr="00A74CCF" w:rsidP="00985D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2 </w:t>
      </w:r>
      <w:r w:rsidRPr="00A74CCF">
        <w:rPr>
          <w:rFonts w:ascii="Times New Roman" w:hAnsi="Times New Roman" w:cs="Times New Roman"/>
          <w:sz w:val="24"/>
          <w:szCs w:val="24"/>
        </w:rPr>
        <w:t>ст. 12.26 КРФ об АП,</w:t>
      </w:r>
    </w:p>
    <w:p w:rsidR="00403571" w:rsidRPr="00A74CCF" w:rsidP="00985D8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74CCF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A74CCF" w:rsidP="00985D8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A74CCF" w:rsidP="00985D85">
      <w:pPr>
        <w:pStyle w:val="BodyTextIndent"/>
        <w:rPr>
          <w:sz w:val="24"/>
          <w:szCs w:val="24"/>
          <w:lang w:val="ru-RU"/>
        </w:rPr>
      </w:pPr>
      <w:r w:rsidRPr="00A74CCF">
        <w:rPr>
          <w:color w:val="FF0000"/>
          <w:sz w:val="24"/>
          <w:szCs w:val="24"/>
        </w:rPr>
        <w:t>Кулик И</w:t>
      </w:r>
      <w:r w:rsidRPr="00A74CCF">
        <w:rPr>
          <w:color w:val="FF0000"/>
          <w:sz w:val="24"/>
          <w:szCs w:val="24"/>
          <w:lang w:val="ru-RU"/>
        </w:rPr>
        <w:t>.</w:t>
      </w:r>
      <w:r w:rsidRPr="00A74CCF">
        <w:rPr>
          <w:color w:val="FF0000"/>
          <w:sz w:val="24"/>
          <w:szCs w:val="24"/>
        </w:rPr>
        <w:t>А</w:t>
      </w:r>
      <w:r w:rsidRPr="00A74CCF">
        <w:rPr>
          <w:sz w:val="24"/>
          <w:szCs w:val="24"/>
          <w:lang w:val="ru-RU"/>
        </w:rPr>
        <w:t xml:space="preserve">., </w:t>
      </w:r>
      <w:r w:rsidRPr="00A74CCF">
        <w:rPr>
          <w:sz w:val="24"/>
          <w:szCs w:val="24"/>
        </w:rPr>
        <w:t>ДАТА ВРЕМЯ АДРЕС</w:t>
      </w:r>
      <w:r w:rsidRPr="00A74CCF">
        <w:rPr>
          <w:sz w:val="24"/>
          <w:szCs w:val="24"/>
          <w:lang w:val="ru-RU"/>
        </w:rPr>
        <w:t xml:space="preserve"> </w:t>
      </w:r>
      <w:r w:rsidRPr="00A74CCF" w:rsidR="00F60C36">
        <w:rPr>
          <w:sz w:val="24"/>
          <w:szCs w:val="24"/>
          <w:lang w:val="ru-RU"/>
        </w:rPr>
        <w:t xml:space="preserve">управлял </w:t>
      </w:r>
      <w:r w:rsidRPr="00A74CCF">
        <w:rPr>
          <w:sz w:val="24"/>
          <w:szCs w:val="24"/>
          <w:lang w:val="ru-RU"/>
        </w:rPr>
        <w:t>электро</w:t>
      </w:r>
      <w:r w:rsidRPr="00A74CCF" w:rsidR="00105850">
        <w:rPr>
          <w:sz w:val="24"/>
          <w:szCs w:val="24"/>
          <w:lang w:val="ru-RU"/>
        </w:rPr>
        <w:t>-скутер</w:t>
      </w:r>
      <w:r w:rsidRPr="00A74CCF">
        <w:rPr>
          <w:sz w:val="24"/>
          <w:szCs w:val="24"/>
          <w:lang w:val="ru-RU"/>
        </w:rPr>
        <w:t xml:space="preserve">ом </w:t>
      </w:r>
      <w:r w:rsidRPr="00A74CCF" w:rsidR="00256B74">
        <w:rPr>
          <w:sz w:val="24"/>
          <w:szCs w:val="24"/>
          <w:lang w:val="ru-RU"/>
        </w:rPr>
        <w:t>без</w:t>
      </w:r>
      <w:r w:rsidRPr="00A74CCF" w:rsidR="00582A78">
        <w:rPr>
          <w:sz w:val="24"/>
          <w:szCs w:val="24"/>
          <w:lang w:val="ru-RU"/>
        </w:rPr>
        <w:t xml:space="preserve"> государственн</w:t>
      </w:r>
      <w:r w:rsidRPr="00A74CCF" w:rsidR="00256B74">
        <w:rPr>
          <w:sz w:val="24"/>
          <w:szCs w:val="24"/>
          <w:lang w:val="ru-RU"/>
        </w:rPr>
        <w:t>ого</w:t>
      </w:r>
      <w:r w:rsidRPr="00A74CCF" w:rsidR="00582A78">
        <w:rPr>
          <w:sz w:val="24"/>
          <w:szCs w:val="24"/>
          <w:lang w:val="ru-RU"/>
        </w:rPr>
        <w:t xml:space="preserve"> регистрационн</w:t>
      </w:r>
      <w:r w:rsidRPr="00A74CCF" w:rsidR="00256B74">
        <w:rPr>
          <w:sz w:val="24"/>
          <w:szCs w:val="24"/>
          <w:lang w:val="ru-RU"/>
        </w:rPr>
        <w:t>ого</w:t>
      </w:r>
      <w:r w:rsidRPr="00A74CCF" w:rsidR="00582A78">
        <w:rPr>
          <w:sz w:val="24"/>
          <w:szCs w:val="24"/>
          <w:lang w:val="ru-RU"/>
        </w:rPr>
        <w:t xml:space="preserve"> знак</w:t>
      </w:r>
      <w:r w:rsidRPr="00A74CCF" w:rsidR="00256B74">
        <w:rPr>
          <w:sz w:val="24"/>
          <w:szCs w:val="24"/>
          <w:lang w:val="ru-RU"/>
        </w:rPr>
        <w:t>а</w:t>
      </w:r>
      <w:r w:rsidRPr="00A74CCF" w:rsidR="00582A78">
        <w:rPr>
          <w:sz w:val="24"/>
          <w:szCs w:val="24"/>
          <w:lang w:val="ru-RU"/>
        </w:rPr>
        <w:t xml:space="preserve"> с признаками опьянения, не </w:t>
      </w:r>
      <w:r w:rsidRPr="00A74CCF" w:rsidR="003810BF">
        <w:rPr>
          <w:sz w:val="24"/>
          <w:szCs w:val="24"/>
          <w:lang w:val="ru-RU"/>
        </w:rPr>
        <w:t>имеющий</w:t>
      </w:r>
      <w:r w:rsidRPr="00A74CCF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A74CCF">
        <w:rPr>
          <w:sz w:val="24"/>
          <w:szCs w:val="24"/>
          <w:lang w:val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A74CCF">
        <w:rPr>
          <w:sz w:val="24"/>
          <w:szCs w:val="24"/>
        </w:rPr>
        <w:t xml:space="preserve"> при отсутствии в его действиях признаков уголовно наказуемого деяния, чем </w:t>
      </w:r>
      <w:r w:rsidRPr="00A74CCF">
        <w:rPr>
          <w:sz w:val="24"/>
          <w:szCs w:val="24"/>
        </w:rPr>
        <w:t>нарушил требования п. 2.</w:t>
      </w:r>
      <w:r w:rsidRPr="00A74CCF">
        <w:rPr>
          <w:sz w:val="24"/>
          <w:szCs w:val="24"/>
          <w:lang w:val="ru-RU"/>
        </w:rPr>
        <w:t>3.2</w:t>
      </w:r>
      <w:r w:rsidRPr="00A74CCF">
        <w:rPr>
          <w:sz w:val="24"/>
          <w:szCs w:val="24"/>
        </w:rPr>
        <w:t xml:space="preserve"> ПДД РФ</w:t>
      </w:r>
      <w:r w:rsidRPr="00A74CCF" w:rsidR="00256B74">
        <w:rPr>
          <w:sz w:val="24"/>
          <w:szCs w:val="24"/>
          <w:lang w:val="ru-RU"/>
        </w:rPr>
        <w:t>, за что предусмотрена</w:t>
      </w:r>
      <w:r w:rsidRPr="00A74CCF">
        <w:rPr>
          <w:sz w:val="24"/>
          <w:szCs w:val="24"/>
        </w:rPr>
        <w:t xml:space="preserve"> административн</w:t>
      </w:r>
      <w:r w:rsidRPr="00A74CCF" w:rsidR="00256B74">
        <w:rPr>
          <w:sz w:val="24"/>
          <w:szCs w:val="24"/>
          <w:lang w:val="ru-RU"/>
        </w:rPr>
        <w:t>ая</w:t>
      </w:r>
      <w:r w:rsidRPr="00A74CCF">
        <w:rPr>
          <w:sz w:val="24"/>
          <w:szCs w:val="24"/>
        </w:rPr>
        <w:t xml:space="preserve"> </w:t>
      </w:r>
      <w:r w:rsidRPr="00A74CCF" w:rsidR="00256B74">
        <w:rPr>
          <w:sz w:val="24"/>
          <w:szCs w:val="24"/>
          <w:lang w:val="ru-RU"/>
        </w:rPr>
        <w:t>ответственность по</w:t>
      </w:r>
      <w:r w:rsidRPr="00A74CCF">
        <w:rPr>
          <w:sz w:val="24"/>
          <w:szCs w:val="24"/>
        </w:rPr>
        <w:t xml:space="preserve"> ч. </w:t>
      </w:r>
      <w:r w:rsidRPr="00A74CCF">
        <w:rPr>
          <w:sz w:val="24"/>
          <w:szCs w:val="24"/>
          <w:lang w:val="ru-RU"/>
        </w:rPr>
        <w:t>2</w:t>
      </w:r>
      <w:r w:rsidRPr="00A74CCF">
        <w:rPr>
          <w:sz w:val="24"/>
          <w:szCs w:val="24"/>
        </w:rPr>
        <w:t xml:space="preserve"> ст. 12.</w:t>
      </w:r>
      <w:r w:rsidRPr="00A74CCF">
        <w:rPr>
          <w:sz w:val="24"/>
          <w:szCs w:val="24"/>
          <w:lang w:val="ru-RU"/>
        </w:rPr>
        <w:t>26</w:t>
      </w:r>
      <w:r w:rsidRPr="00A74CCF">
        <w:rPr>
          <w:sz w:val="24"/>
          <w:szCs w:val="24"/>
        </w:rPr>
        <w:t xml:space="preserve"> КоАП РФ.</w:t>
      </w:r>
    </w:p>
    <w:p w:rsidR="00C650BE" w:rsidRPr="00A74CCF" w:rsidP="0098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color w:val="FF0000"/>
          <w:sz w:val="24"/>
          <w:szCs w:val="24"/>
        </w:rPr>
        <w:t>Кулик И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A74CCF" w:rsidR="00403571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признал и пояснил, что действительно отказался от требования сотрудника </w:t>
      </w:r>
      <w:r w:rsidRPr="00A74CCF">
        <w:rPr>
          <w:rFonts w:ascii="Times New Roman" w:hAnsi="Times New Roman" w:cs="Times New Roman"/>
          <w:sz w:val="24"/>
          <w:szCs w:val="24"/>
        </w:rPr>
        <w:t>ГАИ</w:t>
      </w:r>
      <w:r w:rsidRPr="00A74CCF" w:rsidR="00403571">
        <w:rPr>
          <w:rFonts w:ascii="Times New Roman" w:hAnsi="Times New Roman" w:cs="Times New Roman"/>
          <w:sz w:val="24"/>
          <w:szCs w:val="24"/>
        </w:rPr>
        <w:t xml:space="preserve"> о прохождении </w:t>
      </w:r>
      <w:r w:rsidRPr="00A74CCF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A74CCF" w:rsidR="00403571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A74CCF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A74CCF">
        <w:rPr>
          <w:rFonts w:ascii="Times New Roman" w:hAnsi="Times New Roman" w:cs="Times New Roman"/>
          <w:sz w:val="24"/>
          <w:szCs w:val="24"/>
        </w:rPr>
        <w:t xml:space="preserve">поскольку в этот же день уже проходил освидетельствование в больнице, результаты которого показали отсутствие опьянения, полагал, что этого достаточно, ранее был лишен права управления </w:t>
      </w:r>
      <w:r w:rsidRPr="00A74CCF" w:rsidR="006872EB">
        <w:rPr>
          <w:rFonts w:ascii="Times New Roman" w:hAnsi="Times New Roman" w:cs="Times New Roman"/>
          <w:sz w:val="24"/>
          <w:szCs w:val="24"/>
        </w:rPr>
        <w:t>транспортными средствами, повторно водительское удостоверение не получал.</w:t>
      </w:r>
      <w:r w:rsidRPr="00A7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71" w:rsidRPr="00A74CCF" w:rsidP="0098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A74CCF" w:rsidP="00985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A74CCF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A74CCF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транспортными средств</w:t>
      </w:r>
      <w:r w:rsidRPr="00A74CCF">
        <w:rPr>
          <w:rFonts w:ascii="Times New Roman" w:hAnsi="Times New Roman" w:cs="Times New Roman"/>
          <w:sz w:val="24"/>
          <w:szCs w:val="24"/>
        </w:rPr>
        <w:t>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A74CCF">
        <w:rPr>
          <w:rFonts w:ascii="Times New Roman" w:hAnsi="Times New Roman" w:cs="Times New Roman"/>
          <w:sz w:val="24"/>
          <w:szCs w:val="24"/>
        </w:rPr>
        <w:t>яния влечет административный арест на срок от десяти до пятнадцати суток или наложение административного штрафа</w:t>
      </w:r>
      <w:r w:rsidRPr="00A74CCF">
        <w:rPr>
          <w:rFonts w:ascii="Times New Roman" w:hAnsi="Times New Roman" w:cs="Times New Roman"/>
          <w:sz w:val="24"/>
          <w:szCs w:val="24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A74CCF" w:rsidP="00985D85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Ос</w:t>
      </w:r>
      <w:r w:rsidRPr="00A74CCF">
        <w:rPr>
          <w:rFonts w:ascii="Times New Roman" w:hAnsi="Times New Roman" w:cs="Times New Roman"/>
          <w:sz w:val="24"/>
          <w:szCs w:val="24"/>
        </w:rPr>
        <w:t>нованием привлечения к административной ответственности по ч. 2 </w:t>
      </w:r>
      <w:hyperlink r:id="rId4" w:history="1">
        <w:r w:rsidRPr="00A74CCF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A74CCF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</w:t>
      </w:r>
      <w:r w:rsidRPr="00A74CCF">
        <w:rPr>
          <w:rFonts w:ascii="Times New Roman" w:hAnsi="Times New Roman" w:cs="Times New Roman"/>
          <w:sz w:val="24"/>
          <w:szCs w:val="24"/>
        </w:rPr>
        <w:t>ния медицинского освидетельствования на состояние опьянения.</w:t>
      </w:r>
    </w:p>
    <w:p w:rsidR="00403571" w:rsidRPr="00A74CCF" w:rsidP="0098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водитель транспортного ср</w:t>
      </w:r>
      <w:r w:rsidRPr="00A74CCF">
        <w:rPr>
          <w:rFonts w:ascii="Times New Roman" w:hAnsi="Times New Roman" w:cs="Times New Roman"/>
          <w:sz w:val="24"/>
          <w:szCs w:val="24"/>
        </w:rPr>
        <w:t>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</w:t>
      </w:r>
      <w:r w:rsidRPr="00A74CCF">
        <w:rPr>
          <w:rFonts w:ascii="Times New Roman" w:hAnsi="Times New Roman" w:cs="Times New Roman"/>
          <w:sz w:val="24"/>
          <w:szCs w:val="24"/>
        </w:rPr>
        <w:t>е на состояние опьянения.</w:t>
      </w:r>
    </w:p>
    <w:p w:rsidR="00403571" w:rsidRPr="00A74CCF" w:rsidP="0098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A74CCF">
        <w:rPr>
          <w:rFonts w:ascii="Times New Roman" w:hAnsi="Times New Roman" w:cs="Times New Roman"/>
          <w:sz w:val="24"/>
          <w:szCs w:val="24"/>
        </w:rPr>
        <w:t>что это лицо находится в состоянии опьянения, подлежит освидетель</w:t>
      </w:r>
      <w:r w:rsidRPr="00A74CCF">
        <w:rPr>
          <w:rFonts w:ascii="Times New Roman" w:hAnsi="Times New Roman" w:cs="Times New Roman"/>
          <w:sz w:val="24"/>
          <w:szCs w:val="24"/>
        </w:rPr>
        <w:t>ствованию на состояние алкогольного опьянения в соответствии с ч. 6 ст. 27.12 КоАП РФ.</w:t>
      </w:r>
    </w:p>
    <w:p w:rsidR="00BC2C4D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>.</w:t>
      </w:r>
      <w:r w:rsidRPr="00A74CCF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A74CCF">
        <w:rPr>
          <w:rFonts w:ascii="Times New Roman" w:hAnsi="Times New Roman" w:cs="Times New Roman"/>
          <w:sz w:val="24"/>
          <w:szCs w:val="24"/>
        </w:rPr>
        <w:t xml:space="preserve"> </w:t>
      </w:r>
      <w:r w:rsidRPr="00A74CCF" w:rsidR="00D37621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A74CCF" w:rsidR="00105850">
        <w:rPr>
          <w:rFonts w:ascii="Times New Roman" w:hAnsi="Times New Roman" w:cs="Times New Roman"/>
          <w:sz w:val="24"/>
          <w:szCs w:val="24"/>
        </w:rPr>
        <w:t xml:space="preserve">электро-скутером </w:t>
      </w:r>
      <w:r w:rsidRPr="00A74CCF">
        <w:rPr>
          <w:rFonts w:ascii="Times New Roman" w:hAnsi="Times New Roman" w:cs="Times New Roman"/>
          <w:sz w:val="24"/>
          <w:szCs w:val="24"/>
        </w:rPr>
        <w:t xml:space="preserve">без государственного регистрационного </w:t>
      </w:r>
      <w:r w:rsidRPr="00A74CCF">
        <w:rPr>
          <w:rFonts w:ascii="Times New Roman" w:hAnsi="Times New Roman" w:cs="Times New Roman"/>
          <w:sz w:val="24"/>
          <w:szCs w:val="24"/>
        </w:rPr>
        <w:t>знака с признаками опьянения, в связи с чем, ему было предложено пройти освидетельствование на состояние опьянения.</w:t>
      </w:r>
    </w:p>
    <w:p w:rsidR="00BC2C4D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 xml:space="preserve">. находился в состоянии опьянения, явилось наличие у него внешних признаков опьянения: запах алкоголя изо </w:t>
      </w:r>
      <w:r w:rsidRPr="00A74CCF">
        <w:rPr>
          <w:rFonts w:ascii="Times New Roman" w:hAnsi="Times New Roman" w:cs="Times New Roman"/>
          <w:sz w:val="24"/>
          <w:szCs w:val="24"/>
        </w:rPr>
        <w:t>рта, в связи с чем, требование сотрудника Г</w:t>
      </w:r>
      <w:r w:rsidRPr="00A74CCF" w:rsidR="00D37621">
        <w:rPr>
          <w:rFonts w:ascii="Times New Roman" w:hAnsi="Times New Roman" w:cs="Times New Roman"/>
          <w:sz w:val="24"/>
          <w:szCs w:val="24"/>
        </w:rPr>
        <w:t>АИ</w:t>
      </w:r>
      <w:r w:rsidRPr="00A74CCF">
        <w:rPr>
          <w:rFonts w:ascii="Times New Roman" w:hAnsi="Times New Roman" w:cs="Times New Roman"/>
          <w:sz w:val="24"/>
          <w:szCs w:val="24"/>
        </w:rPr>
        <w:t xml:space="preserve"> о прохождении освидетельствования на состояние опьянения, было предъявлено ему на законных основаниях.</w:t>
      </w:r>
    </w:p>
    <w:p w:rsidR="00C02FB4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НОМЕР </w:t>
      </w:r>
      <w:r w:rsidRPr="00A74CCF" w:rsidR="00D02127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ДАТА </w:t>
      </w:r>
      <w:r w:rsidRPr="00A74CCF">
        <w:rPr>
          <w:rFonts w:ascii="Times New Roman" w:hAnsi="Times New Roman" w:cs="Times New Roman"/>
          <w:sz w:val="24"/>
          <w:szCs w:val="24"/>
        </w:rPr>
        <w:t>/</w:t>
      </w:r>
      <w:r w:rsidRPr="00A74CCF">
        <w:rPr>
          <w:rFonts w:ascii="Times New Roman" w:hAnsi="Times New Roman" w:cs="Times New Roman"/>
          <w:sz w:val="24"/>
          <w:szCs w:val="24"/>
        </w:rPr>
        <w:t>л.д</w:t>
      </w:r>
      <w:r w:rsidRPr="00A74CCF">
        <w:rPr>
          <w:rFonts w:ascii="Times New Roman" w:hAnsi="Times New Roman" w:cs="Times New Roman"/>
          <w:sz w:val="24"/>
          <w:szCs w:val="24"/>
        </w:rPr>
        <w:t>. 3/;</w:t>
      </w:r>
      <w:r w:rsidRPr="00A74CCF" w:rsidR="007E61C3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 xml:space="preserve">результатом освидетельствования 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Кулик И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A74CCF">
        <w:rPr>
          <w:rFonts w:ascii="Times New Roman" w:hAnsi="Times New Roman" w:cs="Times New Roman"/>
          <w:sz w:val="24"/>
          <w:szCs w:val="24"/>
        </w:rPr>
        <w:t>. прибором Alcotest 6810 (</w:t>
      </w:r>
      <w:r w:rsidRPr="00A74CCF">
        <w:rPr>
          <w:rFonts w:ascii="Times New Roman" w:hAnsi="Times New Roman" w:cs="Times New Roman"/>
          <w:sz w:val="24"/>
          <w:szCs w:val="24"/>
        </w:rPr>
        <w:t>Drager</w:t>
      </w:r>
      <w:r w:rsidRPr="00A74CCF">
        <w:rPr>
          <w:rFonts w:ascii="Times New Roman" w:hAnsi="Times New Roman" w:cs="Times New Roman"/>
          <w:sz w:val="24"/>
          <w:szCs w:val="24"/>
        </w:rPr>
        <w:t>) (тест № ….</w:t>
      </w:r>
      <w:r w:rsidRPr="00A74CCF">
        <w:rPr>
          <w:rFonts w:ascii="Times New Roman" w:hAnsi="Times New Roman" w:cs="Times New Roman"/>
          <w:sz w:val="24"/>
          <w:szCs w:val="24"/>
        </w:rPr>
        <w:t xml:space="preserve"> от ДАТА </w:t>
      </w:r>
      <w:r w:rsidRPr="00A74CCF">
        <w:rPr>
          <w:rFonts w:ascii="Times New Roman" w:hAnsi="Times New Roman" w:cs="Times New Roman"/>
          <w:sz w:val="24"/>
          <w:szCs w:val="24"/>
        </w:rPr>
        <w:t>), согласно которому показания прибора составили 0.31 мг/л /</w:t>
      </w:r>
      <w:r w:rsidRPr="00A74CCF">
        <w:rPr>
          <w:rFonts w:ascii="Times New Roman" w:hAnsi="Times New Roman" w:cs="Times New Roman"/>
          <w:sz w:val="24"/>
          <w:szCs w:val="24"/>
        </w:rPr>
        <w:t>л</w:t>
      </w:r>
      <w:r w:rsidRPr="00A74CCF">
        <w:rPr>
          <w:rFonts w:ascii="Times New Roman" w:hAnsi="Times New Roman" w:cs="Times New Roman"/>
          <w:sz w:val="24"/>
          <w:szCs w:val="24"/>
        </w:rPr>
        <w:t xml:space="preserve">.д. 4/; </w:t>
      </w:r>
      <w:r w:rsidRPr="00A74CCF">
        <w:rPr>
          <w:rFonts w:ascii="Times New Roman" w:hAnsi="Times New Roman" w:cs="Times New Roman"/>
          <w:sz w:val="24"/>
          <w:szCs w:val="24"/>
        </w:rPr>
        <w:t>протоколом НОМЕР и ДАТА</w:t>
      </w:r>
      <w:r w:rsidRPr="00A74CCF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Кулик И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A74CCF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электро-велосипедом без государственного регистрационного знака /л.д. </w:t>
      </w:r>
      <w:r w:rsidRPr="00A74CCF" w:rsidR="0051417B">
        <w:rPr>
          <w:rFonts w:ascii="Times New Roman" w:hAnsi="Times New Roman" w:cs="Times New Roman"/>
          <w:sz w:val="24"/>
          <w:szCs w:val="24"/>
        </w:rPr>
        <w:t>5</w:t>
      </w:r>
      <w:r w:rsidRPr="00A74CCF">
        <w:rPr>
          <w:rFonts w:ascii="Times New Roman" w:hAnsi="Times New Roman" w:cs="Times New Roman"/>
          <w:sz w:val="24"/>
          <w:szCs w:val="24"/>
        </w:rPr>
        <w:t>/;</w:t>
      </w:r>
      <w:r w:rsidRPr="00A74CCF" w:rsidR="00EA1C33">
        <w:rPr>
          <w:rFonts w:ascii="Times New Roman" w:hAnsi="Times New Roman" w:cs="Times New Roman"/>
          <w:sz w:val="24"/>
          <w:szCs w:val="24"/>
        </w:rPr>
        <w:t xml:space="preserve"> </w:t>
      </w:r>
      <w:r w:rsidRPr="00A74CCF" w:rsidR="00E72ECC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</w:t>
      </w:r>
      <w:r w:rsidRPr="00A74CCF">
        <w:rPr>
          <w:rFonts w:ascii="Times New Roman" w:hAnsi="Times New Roman" w:cs="Times New Roman"/>
          <w:sz w:val="24"/>
          <w:szCs w:val="24"/>
        </w:rPr>
        <w:t>НОМЕР и ДАТА</w:t>
      </w:r>
      <w:r w:rsidRPr="00A74CCF" w:rsidR="00E72ECC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A74CCF" w:rsidR="00E72ECC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 w:rsidR="00E72ECC">
        <w:rPr>
          <w:rFonts w:ascii="Times New Roman" w:hAnsi="Times New Roman" w:cs="Times New Roman"/>
          <w:sz w:val="24"/>
          <w:szCs w:val="24"/>
        </w:rPr>
        <w:t xml:space="preserve">. был ознакомлен, с результатами освидетельствования не согласился </w:t>
      </w:r>
      <w:r w:rsidRPr="00A74CCF" w:rsidR="003C44BE">
        <w:rPr>
          <w:rFonts w:ascii="Times New Roman" w:hAnsi="Times New Roman" w:cs="Times New Roman"/>
          <w:sz w:val="24"/>
          <w:szCs w:val="24"/>
        </w:rPr>
        <w:t>/</w:t>
      </w:r>
      <w:r w:rsidRPr="00A74CCF" w:rsidR="00E72ECC">
        <w:rPr>
          <w:rFonts w:ascii="Times New Roman" w:hAnsi="Times New Roman" w:cs="Times New Roman"/>
          <w:sz w:val="24"/>
          <w:szCs w:val="24"/>
        </w:rPr>
        <w:t>л.д. 6</w:t>
      </w:r>
      <w:r w:rsidRPr="00A74CCF" w:rsidR="003C44BE">
        <w:rPr>
          <w:rFonts w:ascii="Times New Roman" w:hAnsi="Times New Roman" w:cs="Times New Roman"/>
          <w:sz w:val="24"/>
          <w:szCs w:val="24"/>
        </w:rPr>
        <w:t>/</w:t>
      </w:r>
      <w:r w:rsidRPr="00A74CCF" w:rsidR="00E72ECC">
        <w:rPr>
          <w:rFonts w:ascii="Times New Roman" w:hAnsi="Times New Roman" w:cs="Times New Roman"/>
          <w:sz w:val="24"/>
          <w:szCs w:val="24"/>
        </w:rPr>
        <w:t>;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 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A74CC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от </w:t>
      </w:r>
      <w:r w:rsidRPr="00A74CCF">
        <w:rPr>
          <w:rFonts w:ascii="Times New Roman" w:hAnsi="Times New Roman" w:cs="Times New Roman"/>
          <w:sz w:val="24"/>
          <w:szCs w:val="24"/>
        </w:rPr>
        <w:t>ДАТА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A74CCF" w:rsidR="003C44BE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 w:rsidR="003C44BE">
        <w:rPr>
          <w:rFonts w:ascii="Times New Roman" w:hAnsi="Times New Roman" w:cs="Times New Roman"/>
          <w:sz w:val="24"/>
          <w:szCs w:val="24"/>
        </w:rPr>
        <w:t>. отказался от прохождения освидетельствования на состояние опьянения в медицинском учреждении /л.д. 7/; диском с имеющейся на нем видеозаписью /л.д. 8/; требованием ИЦ МВД Республики Крым /л.д. 9/; дополнением к протоколу об административном правонарушении /л.д. 11/;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 копией акта </w:t>
      </w:r>
      <w:r w:rsidRPr="00A74CCF">
        <w:rPr>
          <w:rFonts w:ascii="Times New Roman" w:hAnsi="Times New Roman" w:cs="Times New Roman"/>
          <w:sz w:val="24"/>
          <w:szCs w:val="24"/>
        </w:rPr>
        <w:t>НОМЕР и ДАТА</w:t>
      </w:r>
      <w:r w:rsidRPr="00A74CCF" w:rsidR="003C44BE">
        <w:rPr>
          <w:rFonts w:ascii="Times New Roman" w:hAnsi="Times New Roman" w:cs="Times New Roman"/>
          <w:sz w:val="24"/>
          <w:szCs w:val="24"/>
        </w:rPr>
        <w:t xml:space="preserve"> /</w:t>
      </w:r>
      <w:r w:rsidRPr="00A74CCF" w:rsidR="003C44BE">
        <w:rPr>
          <w:rFonts w:ascii="Times New Roman" w:hAnsi="Times New Roman" w:cs="Times New Roman"/>
          <w:sz w:val="24"/>
          <w:szCs w:val="24"/>
        </w:rPr>
        <w:t>л.д</w:t>
      </w:r>
      <w:r w:rsidRPr="00A74CCF" w:rsidR="003C44BE">
        <w:rPr>
          <w:rFonts w:ascii="Times New Roman" w:hAnsi="Times New Roman" w:cs="Times New Roman"/>
          <w:sz w:val="24"/>
          <w:szCs w:val="24"/>
        </w:rPr>
        <w:t>. 13-17/; распечаткой технических характеристик электро-велосипеда /л.д. 19/.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 Совокупность вышеуказанных доказательств по делу у суда не вызывает </w:t>
      </w:r>
      <w:r w:rsidRPr="00A74CCF">
        <w:rPr>
          <w:rFonts w:ascii="Times New Roman" w:hAnsi="Times New Roman" w:cs="Times New Roman"/>
          <w:sz w:val="24"/>
          <w:szCs w:val="24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74CCF">
        <w:rPr>
          <w:rFonts w:ascii="Times New Roman" w:hAnsi="Times New Roman" w:cs="Times New Roman"/>
          <w:sz w:val="24"/>
          <w:szCs w:val="24"/>
        </w:rPr>
        <w:t>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</w:t>
      </w:r>
      <w:r w:rsidRPr="00A74CCF">
        <w:rPr>
          <w:rFonts w:ascii="Times New Roman" w:hAnsi="Times New Roman" w:cs="Times New Roman"/>
          <w:sz w:val="24"/>
          <w:szCs w:val="24"/>
        </w:rPr>
        <w:t xml:space="preserve">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A74CCF">
        <w:rPr>
          <w:rFonts w:ascii="Times New Roman" w:hAnsi="Times New Roman" w:cs="Times New Roman"/>
          <w:sz w:val="24"/>
          <w:szCs w:val="24"/>
        </w:rPr>
        <w:t xml:space="preserve"> дорожно-строительные и иные самоходные машины, тран</w:t>
      </w:r>
      <w:r w:rsidRPr="00A74CCF">
        <w:rPr>
          <w:rFonts w:ascii="Times New Roman" w:hAnsi="Times New Roman" w:cs="Times New Roman"/>
          <w:sz w:val="24"/>
          <w:szCs w:val="24"/>
        </w:rPr>
        <w:t>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Исходя из разъяснений Пленума Верховного Суда Российской Федерации, изложенным в пункте 2</w:t>
      </w:r>
      <w:r w:rsidRPr="00A74CCF">
        <w:rPr>
          <w:rFonts w:ascii="Times New Roman" w:hAnsi="Times New Roman" w:cs="Times New Roman"/>
          <w:sz w:val="24"/>
          <w:szCs w:val="24"/>
        </w:rPr>
        <w:t xml:space="preserve"> постановления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</w:t>
      </w:r>
      <w:r w:rsidRPr="00A74CCF">
        <w:rPr>
          <w:rFonts w:ascii="Times New Roman" w:hAnsi="Times New Roman" w:cs="Times New Roman"/>
          <w:sz w:val="24"/>
          <w:szCs w:val="24"/>
        </w:rPr>
        <w:t>портными средствами в главе 12 названного Кодекса понимаются, в том числе транспортные средства, на управление которыми в</w:t>
      </w:r>
      <w:r w:rsidRPr="00A74CCF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>соответствии</w:t>
      </w:r>
      <w:r w:rsidRPr="00A74CCF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безопасности дорожного движения предоставляется специальное право (например, м</w:t>
      </w:r>
      <w:r w:rsidRPr="00A74CCF">
        <w:rPr>
          <w:rFonts w:ascii="Times New Roman" w:hAnsi="Times New Roman" w:cs="Times New Roman"/>
          <w:sz w:val="24"/>
          <w:szCs w:val="24"/>
        </w:rPr>
        <w:t>опед).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 соответствии с абзацем 19 пункта 1.2 Правил дорожного движения под мопедом понимается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</w:t>
      </w:r>
      <w:r w:rsidRPr="00A74CCF">
        <w:rPr>
          <w:rFonts w:ascii="Times New Roman" w:hAnsi="Times New Roman" w:cs="Times New Roman"/>
          <w:sz w:val="24"/>
          <w:szCs w:val="24"/>
        </w:rPr>
        <w:t xml:space="preserve">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киловатт и менее 4 киловатт.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Согласно пункту 1 статьи 25 Федерального закона от 1</w:t>
      </w:r>
      <w:r w:rsidRPr="00A74CCF">
        <w:rPr>
          <w:rFonts w:ascii="Times New Roman" w:hAnsi="Times New Roman" w:cs="Times New Roman"/>
          <w:sz w:val="24"/>
          <w:szCs w:val="24"/>
        </w:rPr>
        <w:t>0 декабря 1995 года N 196-ФЗ "О безопасности дорожного движения" право управления мопедом подтверждается водительским удостоверением категории "М".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С учетом характеристик </w:t>
      </w:r>
      <w:r w:rsidRPr="00A74CCF" w:rsidR="00105850">
        <w:rPr>
          <w:rFonts w:ascii="Times New Roman" w:hAnsi="Times New Roman" w:cs="Times New Roman"/>
          <w:sz w:val="24"/>
          <w:szCs w:val="24"/>
        </w:rPr>
        <w:t>электро-скутера</w:t>
      </w:r>
      <w:r w:rsidRPr="00A74CCF">
        <w:rPr>
          <w:rFonts w:ascii="Times New Roman" w:hAnsi="Times New Roman" w:cs="Times New Roman"/>
          <w:sz w:val="24"/>
          <w:szCs w:val="24"/>
        </w:rPr>
        <w:t xml:space="preserve">, </w:t>
      </w:r>
      <w:r w:rsidRPr="00A74CCF" w:rsidR="000620AC">
        <w:rPr>
          <w:rFonts w:ascii="Times New Roman" w:hAnsi="Times New Roman" w:cs="Times New Roman"/>
          <w:sz w:val="24"/>
          <w:szCs w:val="24"/>
        </w:rPr>
        <w:t>которым управлял</w:t>
      </w:r>
      <w:r w:rsidRPr="00A74CCF">
        <w:rPr>
          <w:rFonts w:ascii="Times New Roman" w:hAnsi="Times New Roman" w:cs="Times New Roman"/>
          <w:sz w:val="24"/>
          <w:szCs w:val="24"/>
        </w:rPr>
        <w:t xml:space="preserve"> </w:t>
      </w:r>
      <w:r w:rsidRPr="00A74CCF" w:rsidR="000620AC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>., мощность его мотора составляет</w:t>
      </w:r>
      <w:r w:rsidRPr="00A74CCF" w:rsidR="009D7071">
        <w:rPr>
          <w:rFonts w:ascii="Times New Roman" w:hAnsi="Times New Roman" w:cs="Times New Roman"/>
          <w:sz w:val="24"/>
          <w:szCs w:val="24"/>
        </w:rPr>
        <w:t xml:space="preserve"> </w:t>
      </w:r>
      <w:r w:rsidRPr="00A74CCF" w:rsidR="000620AC">
        <w:rPr>
          <w:rFonts w:ascii="Times New Roman" w:hAnsi="Times New Roman" w:cs="Times New Roman"/>
          <w:sz w:val="24"/>
          <w:szCs w:val="24"/>
        </w:rPr>
        <w:t>40</w:t>
      </w:r>
      <w:r w:rsidRPr="00A74CCF">
        <w:rPr>
          <w:rFonts w:ascii="Times New Roman" w:hAnsi="Times New Roman" w:cs="Times New Roman"/>
          <w:sz w:val="24"/>
          <w:szCs w:val="24"/>
        </w:rPr>
        <w:t xml:space="preserve">0 Вт, </w:t>
      </w:r>
      <w:r w:rsidRPr="00A74CCF">
        <w:rPr>
          <w:rFonts w:ascii="Times New Roman" w:hAnsi="Times New Roman" w:cs="Times New Roman"/>
          <w:sz w:val="24"/>
          <w:szCs w:val="24"/>
        </w:rPr>
        <w:t xml:space="preserve">максимальная конструктивная скорость составляет </w:t>
      </w:r>
      <w:r w:rsidRPr="00A74CCF" w:rsidR="000620AC">
        <w:rPr>
          <w:rFonts w:ascii="Times New Roman" w:hAnsi="Times New Roman" w:cs="Times New Roman"/>
          <w:sz w:val="24"/>
          <w:szCs w:val="24"/>
        </w:rPr>
        <w:t>45</w:t>
      </w:r>
      <w:r w:rsidRPr="00A74CCF">
        <w:rPr>
          <w:rFonts w:ascii="Times New Roman" w:hAnsi="Times New Roman" w:cs="Times New Roman"/>
          <w:sz w:val="24"/>
          <w:szCs w:val="24"/>
        </w:rPr>
        <w:t xml:space="preserve"> километров в час.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</w:t>
      </w:r>
      <w:r w:rsidRPr="00A74CCF">
        <w:rPr>
          <w:rFonts w:ascii="Times New Roman" w:hAnsi="Times New Roman" w:cs="Times New Roman"/>
          <w:sz w:val="24"/>
          <w:szCs w:val="24"/>
        </w:rPr>
        <w:t>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</w:t>
      </w:r>
      <w:r w:rsidRPr="00A74CCF">
        <w:rPr>
          <w:rFonts w:ascii="Times New Roman" w:hAnsi="Times New Roman" w:cs="Times New Roman"/>
          <w:sz w:val="24"/>
          <w:szCs w:val="24"/>
        </w:rPr>
        <w:t>инистративных правонарушениях.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</w:t>
      </w:r>
      <w:r w:rsidRPr="00A74CCF">
        <w:rPr>
          <w:rFonts w:ascii="Times New Roman" w:hAnsi="Times New Roman" w:cs="Times New Roman"/>
          <w:sz w:val="24"/>
          <w:szCs w:val="24"/>
        </w:rPr>
        <w:t>нодательством Российской Федерации о безопасности дорожного движения предоставляется специальное право.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</w:t>
      </w:r>
      <w:r w:rsidRPr="00A74CCF">
        <w:rPr>
          <w:rFonts w:ascii="Times New Roman" w:hAnsi="Times New Roman" w:cs="Times New Roman"/>
          <w:sz w:val="24"/>
          <w:szCs w:val="24"/>
        </w:rPr>
        <w:t xml:space="preserve">зов или оборудования, установленного на нем.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Мопед - это двух или трехколесное механическое транспортное средство, максимальная конструктивная скорость которого</w:t>
      </w:r>
      <w:r w:rsidRPr="00A74CCF">
        <w:rPr>
          <w:rFonts w:ascii="Times New Roman" w:hAnsi="Times New Roman" w:cs="Times New Roman"/>
          <w:sz w:val="24"/>
          <w:szCs w:val="24"/>
        </w:rPr>
        <w:t xml:space="preserve">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</w:t>
      </w:r>
      <w:r w:rsidRPr="00A74CCF">
        <w:rPr>
          <w:rFonts w:ascii="Times New Roman" w:hAnsi="Times New Roman" w:cs="Times New Roman"/>
          <w:sz w:val="24"/>
          <w:szCs w:val="24"/>
        </w:rPr>
        <w:t xml:space="preserve">ваются квадроциклы, имеющие аналогичные технические характеристики (пункт 1.2 Правил дорожного движения).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</w:t>
      </w:r>
      <w:r w:rsidRPr="00A74CCF">
        <w:rPr>
          <w:rFonts w:ascii="Times New Roman" w:hAnsi="Times New Roman" w:cs="Times New Roman"/>
          <w:sz w:val="24"/>
          <w:szCs w:val="24"/>
        </w:rPr>
        <w:t xml:space="preserve"> право, перечислены в пункте 1 статьи 25 Федерального закона от 10.12.1995 N 196-ФЗ "О безопасности дорожного движения".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</w:t>
      </w:r>
      <w:r w:rsidRPr="00A74CCF">
        <w:rPr>
          <w:rFonts w:ascii="Times New Roman" w:hAnsi="Times New Roman" w:cs="Times New Roman"/>
          <w:sz w:val="24"/>
          <w:szCs w:val="24"/>
        </w:rPr>
        <w:t xml:space="preserve">ное право.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</w:t>
      </w:r>
    </w:p>
    <w:p w:rsidR="007E61C3" w:rsidRPr="00A74CCF" w:rsidP="00985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Таким образом, транспортное средство, которым управляла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 xml:space="preserve">. при описанных выше обстоятельствах, по своим характеристикам относится к мопедам, право на </w:t>
      </w:r>
      <w:r w:rsidRPr="00A74CCF">
        <w:rPr>
          <w:rFonts w:ascii="Times New Roman" w:hAnsi="Times New Roman" w:cs="Times New Roman"/>
          <w:sz w:val="24"/>
          <w:szCs w:val="24"/>
        </w:rPr>
        <w:t>управление</w:t>
      </w:r>
      <w:r w:rsidRPr="00A74CCF">
        <w:rPr>
          <w:rFonts w:ascii="Times New Roman" w:hAnsi="Times New Roman" w:cs="Times New Roman"/>
          <w:sz w:val="24"/>
          <w:szCs w:val="24"/>
        </w:rPr>
        <w:t xml:space="preserve"> которыми должно быть подтверждено водительским удостоверением (пункт 4 статьи 25 Федерального 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</w:t>
      </w:r>
      <w:r w:rsidRPr="00A74CCF">
        <w:rPr>
          <w:rFonts w:ascii="Times New Roman" w:hAnsi="Times New Roman" w:cs="Times New Roman"/>
          <w:sz w:val="24"/>
          <w:szCs w:val="24"/>
        </w:rPr>
        <w:t>ым средством.</w:t>
      </w:r>
    </w:p>
    <w:p w:rsidR="00403571" w:rsidRPr="00A74CCF" w:rsidP="00985D8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 w:rsidR="006D76A0">
        <w:rPr>
          <w:rFonts w:ascii="Times New Roman" w:hAnsi="Times New Roman" w:cs="Times New Roman"/>
          <w:sz w:val="24"/>
          <w:szCs w:val="24"/>
        </w:rPr>
        <w:t xml:space="preserve">. </w:t>
      </w:r>
      <w:r w:rsidRPr="00A74CC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A74CCF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A74CCF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A74CCF">
        <w:rPr>
          <w:rFonts w:ascii="Times New Roman" w:hAnsi="Times New Roman" w:cs="Times New Roman"/>
          <w:sz w:val="24"/>
          <w:szCs w:val="24"/>
        </w:rPr>
        <w:t>.</w:t>
      </w:r>
    </w:p>
    <w:p w:rsidR="00403571" w:rsidRPr="00A74CCF" w:rsidP="00985D8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</w:t>
      </w:r>
      <w:r w:rsidRPr="00A74CCF">
        <w:rPr>
          <w:rFonts w:ascii="Times New Roman" w:hAnsi="Times New Roman" w:cs="Times New Roman"/>
          <w:sz w:val="24"/>
          <w:szCs w:val="24"/>
        </w:rPr>
        <w:t>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</w:t>
      </w:r>
      <w:r w:rsidRPr="00A74CCF">
        <w:rPr>
          <w:rFonts w:ascii="Times New Roman" w:hAnsi="Times New Roman" w:cs="Times New Roman"/>
          <w:sz w:val="24"/>
          <w:szCs w:val="24"/>
        </w:rPr>
        <w:t>статочны для разрешения дела по существу.</w:t>
      </w:r>
    </w:p>
    <w:p w:rsidR="00403571" w:rsidRPr="00A74CCF" w:rsidP="00985D8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</w:t>
      </w:r>
      <w:r w:rsidRPr="00A74CCF" w:rsidR="0090664E">
        <w:rPr>
          <w:rFonts w:ascii="Times New Roman" w:hAnsi="Times New Roman" w:cs="Times New Roman"/>
          <w:sz w:val="24"/>
          <w:szCs w:val="24"/>
        </w:rPr>
        <w:t>ГАИ</w:t>
      </w:r>
      <w:r w:rsidRPr="00A74CCF">
        <w:rPr>
          <w:rFonts w:ascii="Times New Roman" w:hAnsi="Times New Roman" w:cs="Times New Roman"/>
          <w:sz w:val="24"/>
          <w:szCs w:val="24"/>
        </w:rPr>
        <w:t xml:space="preserve"> о прохождении освидетельствования на состояние опьянения носило законный характер. </w:t>
      </w:r>
    </w:p>
    <w:p w:rsidR="00DB3D1B" w:rsidRPr="00A74CCF" w:rsidP="00985D85">
      <w:pPr>
        <w:pStyle w:val="NormalWeb"/>
        <w:spacing w:before="0" w:beforeAutospacing="0" w:after="0" w:afterAutospacing="0"/>
        <w:ind w:firstLine="540"/>
        <w:jc w:val="both"/>
      </w:pPr>
      <w:r w:rsidRPr="00A74CCF">
        <w:t>Таким образом, с учетом совокупности собранных по дел</w:t>
      </w:r>
      <w:r w:rsidRPr="00A74CCF">
        <w:t>у доказательств, суд считает правильной квалификацию действий</w:t>
      </w:r>
      <w:r w:rsidRPr="00A74CCF" w:rsidR="00582A78">
        <w:t xml:space="preserve"> </w:t>
      </w:r>
      <w:r w:rsidRPr="00A74CCF" w:rsidR="00D37621">
        <w:rPr>
          <w:color w:val="FF0000"/>
        </w:rPr>
        <w:t>Кулик И.А</w:t>
      </w:r>
      <w:r w:rsidRPr="00A74CCF" w:rsidR="002D48B8">
        <w:t xml:space="preserve">. </w:t>
      </w:r>
      <w:r w:rsidRPr="00A74CCF">
        <w:t xml:space="preserve">по ч. 2 ст. 12.26 КоАП РФ, как невыполнение водителем транспортного средства, </w:t>
      </w:r>
      <w:r w:rsidRPr="00A74CCF" w:rsidR="002D48B8">
        <w:t xml:space="preserve">не имеющим права управления транспортными </w:t>
      </w:r>
      <w:r w:rsidRPr="00A74CCF" w:rsidR="002D48B8">
        <w:t>средствами</w:t>
      </w:r>
      <w:r w:rsidRPr="00A74CCF">
        <w:t>, законного требования уполномоченного должностного л</w:t>
      </w:r>
      <w:r w:rsidRPr="00A74CCF">
        <w:t>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74CCF">
        <w:rPr>
          <w:rFonts w:eastAsia="Calibri"/>
        </w:rPr>
        <w:t>.</w:t>
      </w:r>
    </w:p>
    <w:p w:rsidR="00A239F2" w:rsidRPr="00A74CCF" w:rsidP="0098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A74CCF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A74CC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 xml:space="preserve">., </w:t>
      </w:r>
      <w:r w:rsidRPr="00A74CCF" w:rsidR="0059294D">
        <w:rPr>
          <w:rFonts w:ascii="Times New Roman" w:hAnsi="Times New Roman" w:cs="Times New Roman"/>
          <w:sz w:val="24"/>
          <w:szCs w:val="24"/>
        </w:rPr>
        <w:t xml:space="preserve">является признание вины в совершении правонарушения, раскаяние </w:t>
      </w:r>
      <w:r w:rsidRPr="00A74CCF" w:rsidR="0059294D">
        <w:rPr>
          <w:rFonts w:ascii="Times New Roman" w:hAnsi="Times New Roman" w:cs="Times New Roman"/>
          <w:sz w:val="24"/>
          <w:szCs w:val="24"/>
        </w:rPr>
        <w:t>в</w:t>
      </w:r>
      <w:r w:rsidRPr="00A74CCF" w:rsidR="0059294D">
        <w:rPr>
          <w:rFonts w:ascii="Times New Roman" w:hAnsi="Times New Roman" w:cs="Times New Roman"/>
          <w:sz w:val="24"/>
          <w:szCs w:val="24"/>
        </w:rPr>
        <w:t xml:space="preserve"> содеянном.</w:t>
      </w:r>
      <w:r w:rsidRPr="00A74CCF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A74CCF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3308C" w:rsidRPr="00A74CCF" w:rsidP="00985D85">
      <w:pPr>
        <w:pStyle w:val="NormalWeb"/>
        <w:spacing w:before="0" w:beforeAutospacing="0" w:after="0" w:afterAutospacing="0"/>
        <w:ind w:firstLine="708"/>
        <w:jc w:val="both"/>
      </w:pPr>
      <w:r w:rsidRPr="00A74CCF">
        <w:t xml:space="preserve">Согласно санкции ч. 2 ст. 12.26 КоАП РФ, совершенное </w:t>
      </w:r>
      <w:r w:rsidRPr="00A74CCF" w:rsidR="00D37621">
        <w:rPr>
          <w:color w:val="FF0000"/>
        </w:rPr>
        <w:t>Кулик И.А</w:t>
      </w:r>
      <w:r w:rsidRPr="00A74CCF">
        <w:t>. деяние влечет администрати</w:t>
      </w:r>
      <w:r w:rsidRPr="00A74CCF">
        <w:t>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175D3" w:rsidRPr="00A74CCF" w:rsidP="0098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К числу лиц, которым не мо</w:t>
      </w:r>
      <w:r w:rsidRPr="00A74CCF">
        <w:rPr>
          <w:rFonts w:ascii="Times New Roman" w:hAnsi="Times New Roman" w:cs="Times New Roman"/>
          <w:sz w:val="24"/>
          <w:szCs w:val="24"/>
        </w:rPr>
        <w:t xml:space="preserve">жет быть назначен административный арест, в соответствии с ч. 2 ст. 3.9 КоАП РФ,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A74CCF" w:rsidP="0098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74CCF" w:rsidR="00D37621">
        <w:rPr>
          <w:rFonts w:ascii="Times New Roman" w:hAnsi="Times New Roman" w:cs="Times New Roman"/>
          <w:color w:val="FF0000"/>
          <w:sz w:val="24"/>
          <w:szCs w:val="24"/>
        </w:rPr>
        <w:t>Кулик И.А</w:t>
      </w:r>
      <w:r w:rsidRPr="00A74CCF">
        <w:rPr>
          <w:rFonts w:ascii="Times New Roman" w:hAnsi="Times New Roman" w:cs="Times New Roman"/>
          <w:sz w:val="24"/>
          <w:szCs w:val="24"/>
        </w:rPr>
        <w:t xml:space="preserve">. следует назначить наказание в виде административного ареста в пределах санкции статьи КоАП РФ за совершенное </w:t>
      </w:r>
      <w:r w:rsidRPr="00A74CCF" w:rsidR="00C328C7">
        <w:rPr>
          <w:rFonts w:ascii="Times New Roman" w:hAnsi="Times New Roman" w:cs="Times New Roman"/>
          <w:sz w:val="24"/>
          <w:szCs w:val="24"/>
        </w:rPr>
        <w:t>им</w:t>
      </w:r>
      <w:r w:rsidRPr="00A74CCF">
        <w:rPr>
          <w:rFonts w:ascii="Times New Roman" w:hAnsi="Times New Roman" w:cs="Times New Roman"/>
          <w:sz w:val="24"/>
          <w:szCs w:val="24"/>
        </w:rPr>
        <w:t xml:space="preserve"> правонарушен</w:t>
      </w:r>
      <w:r w:rsidRPr="00A74CCF">
        <w:rPr>
          <w:rFonts w:ascii="Times New Roman" w:hAnsi="Times New Roman" w:cs="Times New Roman"/>
          <w:sz w:val="24"/>
          <w:szCs w:val="24"/>
        </w:rPr>
        <w:t>ие.</w:t>
      </w:r>
    </w:p>
    <w:p w:rsidR="00403571" w:rsidRPr="00A74CCF" w:rsidP="0098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74CCF">
        <w:rPr>
          <w:rFonts w:ascii="Times New Roman" w:hAnsi="Times New Roman" w:cs="Times New Roman"/>
          <w:sz w:val="24"/>
          <w:szCs w:val="24"/>
        </w:rPr>
        <w:t>изложенного</w:t>
      </w:r>
      <w:r w:rsidRPr="00A74CCF">
        <w:rPr>
          <w:rFonts w:ascii="Times New Roman" w:hAnsi="Times New Roman" w:cs="Times New Roman"/>
          <w:sz w:val="24"/>
          <w:szCs w:val="24"/>
        </w:rPr>
        <w:t xml:space="preserve"> и руководствуясь ст.ст. 29.9-29.11  КоАП РФ, мировой судья</w:t>
      </w:r>
    </w:p>
    <w:p w:rsidR="00403571" w:rsidRPr="00A74CCF" w:rsidP="00985D8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A74CCF" w:rsidP="0098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A74CCF" w:rsidP="00985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color w:val="FF0000"/>
          <w:sz w:val="24"/>
          <w:szCs w:val="24"/>
        </w:rPr>
        <w:t>Кулик И.А.</w:t>
      </w:r>
      <w:r w:rsidRPr="00A74C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CCF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A74CCF">
        <w:rPr>
          <w:rFonts w:ascii="Times New Roman" w:hAnsi="Times New Roman" w:cs="Times New Roman"/>
          <w:sz w:val="24"/>
          <w:szCs w:val="24"/>
        </w:rPr>
        <w:t>2</w:t>
      </w:r>
      <w:r w:rsidRPr="00A74CCF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A74CCF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A74CCF" w:rsidR="00DB3D1B">
        <w:rPr>
          <w:rFonts w:ascii="Times New Roman" w:hAnsi="Times New Roman" w:cs="Times New Roman"/>
          <w:sz w:val="24"/>
          <w:szCs w:val="24"/>
        </w:rPr>
        <w:t>0</w:t>
      </w:r>
      <w:r w:rsidRPr="00A74CCF">
        <w:rPr>
          <w:rFonts w:ascii="Times New Roman" w:hAnsi="Times New Roman" w:cs="Times New Roman"/>
          <w:sz w:val="24"/>
          <w:szCs w:val="24"/>
        </w:rPr>
        <w:t xml:space="preserve"> (</w:t>
      </w:r>
      <w:r w:rsidRPr="00A74CCF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A74CCF">
        <w:rPr>
          <w:rFonts w:ascii="Times New Roman" w:hAnsi="Times New Roman" w:cs="Times New Roman"/>
          <w:sz w:val="24"/>
          <w:szCs w:val="24"/>
        </w:rPr>
        <w:t>) сут</w:t>
      </w:r>
      <w:r w:rsidRPr="00A74CCF" w:rsidR="00DB3D1B">
        <w:rPr>
          <w:rFonts w:ascii="Times New Roman" w:hAnsi="Times New Roman" w:cs="Times New Roman"/>
          <w:sz w:val="24"/>
          <w:szCs w:val="24"/>
        </w:rPr>
        <w:t>о</w:t>
      </w:r>
      <w:r w:rsidRPr="00A74CCF">
        <w:rPr>
          <w:rFonts w:ascii="Times New Roman" w:hAnsi="Times New Roman" w:cs="Times New Roman"/>
          <w:sz w:val="24"/>
          <w:szCs w:val="24"/>
        </w:rPr>
        <w:t>к.</w:t>
      </w:r>
    </w:p>
    <w:p w:rsidR="00256B74" w:rsidRPr="00A74CCF" w:rsidP="00985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его задержания.</w:t>
      </w:r>
    </w:p>
    <w:p w:rsidR="00256B74" w:rsidRPr="00A74CCF" w:rsidP="00985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>Возложить</w:t>
      </w:r>
      <w:r w:rsidRPr="00A74CCF">
        <w:rPr>
          <w:rFonts w:ascii="Times New Roman" w:hAnsi="Times New Roman" w:cs="Times New Roman"/>
          <w:sz w:val="24"/>
          <w:szCs w:val="24"/>
        </w:rPr>
        <w:t xml:space="preserve"> исполнение настоящего постановления на МО МВД России «Красноперекопский» Республики Крым.</w:t>
      </w:r>
    </w:p>
    <w:p w:rsidR="00A239F2" w:rsidRPr="00A74CCF" w:rsidP="00985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C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74CCF" w:rsidR="004A7139">
        <w:rPr>
          <w:rFonts w:ascii="Times New Roman" w:hAnsi="Times New Roman" w:cs="Times New Roman"/>
          <w:sz w:val="24"/>
          <w:szCs w:val="24"/>
        </w:rPr>
        <w:t>дней</w:t>
      </w:r>
      <w:r w:rsidRPr="00A74CCF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</w:t>
      </w:r>
      <w:r w:rsidRPr="00A74CCF">
        <w:rPr>
          <w:rFonts w:ascii="Times New Roman" w:hAnsi="Times New Roman" w:cs="Times New Roman"/>
          <w:sz w:val="24"/>
          <w:szCs w:val="24"/>
        </w:rPr>
        <w:t>го судью или непосредственно в суд, уполномоченный на рассмотрение жалобы</w:t>
      </w:r>
      <w:r w:rsidRPr="00A74CCF" w:rsidR="00256B74">
        <w:rPr>
          <w:rFonts w:ascii="Times New Roman" w:hAnsi="Times New Roman" w:cs="Times New Roman"/>
          <w:sz w:val="24"/>
          <w:szCs w:val="24"/>
        </w:rPr>
        <w:t>.</w:t>
      </w:r>
    </w:p>
    <w:p w:rsidR="00403571" w:rsidRPr="00A74CCF" w:rsidP="00985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A74CCF" w:rsidP="00985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CF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A74CCF">
        <w:rPr>
          <w:rFonts w:ascii="Times New Roman" w:hAnsi="Times New Roman" w:cs="Times New Roman"/>
          <w:sz w:val="24"/>
          <w:szCs w:val="24"/>
        </w:rPr>
        <w:t>(подпись)</w:t>
      </w:r>
      <w:r w:rsidRPr="00A74CCF">
        <w:rPr>
          <w:rFonts w:ascii="Times New Roman" w:eastAsia="Calibri" w:hAnsi="Times New Roman" w:cs="Times New Roman"/>
          <w:sz w:val="24"/>
          <w:szCs w:val="24"/>
        </w:rPr>
        <w:t xml:space="preserve">                  Д.Р. Мердымшаева</w:t>
      </w:r>
    </w:p>
    <w:p w:rsidR="00A74CCF" w:rsidP="0098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CCF" w:rsidP="00A74C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A74CCF" w:rsidP="00A74C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A74CCF" w:rsidP="00A74C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A74CCF" w:rsidP="00A74C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A74CCF" w:rsidP="00A74C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726F13" w:rsidRPr="00A74CCF" w:rsidP="00A74CC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Sect="00416A89">
      <w:pgSz w:w="11906" w:h="16838"/>
      <w:pgMar w:top="709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620AC"/>
    <w:rsid w:val="00090BC6"/>
    <w:rsid w:val="000A0867"/>
    <w:rsid w:val="000A3B16"/>
    <w:rsid w:val="000A6208"/>
    <w:rsid w:val="000B1FB7"/>
    <w:rsid w:val="000B6D1C"/>
    <w:rsid w:val="000D25A9"/>
    <w:rsid w:val="000E15C1"/>
    <w:rsid w:val="000F6127"/>
    <w:rsid w:val="00105850"/>
    <w:rsid w:val="00120BFF"/>
    <w:rsid w:val="00122AC4"/>
    <w:rsid w:val="00122D32"/>
    <w:rsid w:val="001232AB"/>
    <w:rsid w:val="0012332B"/>
    <w:rsid w:val="0013126A"/>
    <w:rsid w:val="00145D63"/>
    <w:rsid w:val="001525E5"/>
    <w:rsid w:val="00155001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4788A"/>
    <w:rsid w:val="00256B74"/>
    <w:rsid w:val="00265400"/>
    <w:rsid w:val="00270393"/>
    <w:rsid w:val="00275975"/>
    <w:rsid w:val="00283267"/>
    <w:rsid w:val="002860D2"/>
    <w:rsid w:val="002A4019"/>
    <w:rsid w:val="002B570D"/>
    <w:rsid w:val="002C6080"/>
    <w:rsid w:val="002C7C53"/>
    <w:rsid w:val="002D48B8"/>
    <w:rsid w:val="002E4EFB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7509B"/>
    <w:rsid w:val="003810BF"/>
    <w:rsid w:val="00387C88"/>
    <w:rsid w:val="003A0ADC"/>
    <w:rsid w:val="003B3636"/>
    <w:rsid w:val="003C0B0C"/>
    <w:rsid w:val="003C1D3A"/>
    <w:rsid w:val="003C44BE"/>
    <w:rsid w:val="003C7C9B"/>
    <w:rsid w:val="003D32DA"/>
    <w:rsid w:val="003E5115"/>
    <w:rsid w:val="003F73AD"/>
    <w:rsid w:val="0040044B"/>
    <w:rsid w:val="00403571"/>
    <w:rsid w:val="00407989"/>
    <w:rsid w:val="004079BC"/>
    <w:rsid w:val="00414491"/>
    <w:rsid w:val="00416A89"/>
    <w:rsid w:val="00417428"/>
    <w:rsid w:val="0043109B"/>
    <w:rsid w:val="0044429E"/>
    <w:rsid w:val="00444804"/>
    <w:rsid w:val="0046082E"/>
    <w:rsid w:val="004619DB"/>
    <w:rsid w:val="00464549"/>
    <w:rsid w:val="00470DC8"/>
    <w:rsid w:val="004736A1"/>
    <w:rsid w:val="004857B8"/>
    <w:rsid w:val="0049039A"/>
    <w:rsid w:val="00491643"/>
    <w:rsid w:val="004A019D"/>
    <w:rsid w:val="004A35F5"/>
    <w:rsid w:val="004A434A"/>
    <w:rsid w:val="004A63A5"/>
    <w:rsid w:val="004A7139"/>
    <w:rsid w:val="004C0E88"/>
    <w:rsid w:val="004C47F0"/>
    <w:rsid w:val="004C4E6C"/>
    <w:rsid w:val="004C7867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1417B"/>
    <w:rsid w:val="0052349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82A78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D5A2E"/>
    <w:rsid w:val="005E1BE0"/>
    <w:rsid w:val="005E2D8F"/>
    <w:rsid w:val="005E4A8C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872EB"/>
    <w:rsid w:val="00691B7C"/>
    <w:rsid w:val="006A15ED"/>
    <w:rsid w:val="006B6BC0"/>
    <w:rsid w:val="006C092A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1C3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0664E"/>
    <w:rsid w:val="00910BD3"/>
    <w:rsid w:val="00915C1E"/>
    <w:rsid w:val="0091732D"/>
    <w:rsid w:val="009229D3"/>
    <w:rsid w:val="0092452C"/>
    <w:rsid w:val="00926E35"/>
    <w:rsid w:val="00941594"/>
    <w:rsid w:val="009454CE"/>
    <w:rsid w:val="00955794"/>
    <w:rsid w:val="009642E8"/>
    <w:rsid w:val="00971742"/>
    <w:rsid w:val="00985D85"/>
    <w:rsid w:val="00991922"/>
    <w:rsid w:val="009A06BA"/>
    <w:rsid w:val="009A4C0B"/>
    <w:rsid w:val="009C48D1"/>
    <w:rsid w:val="009C5918"/>
    <w:rsid w:val="009D7071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55310"/>
    <w:rsid w:val="00A74CCF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17834"/>
    <w:rsid w:val="00B21C1C"/>
    <w:rsid w:val="00B23011"/>
    <w:rsid w:val="00B34ACE"/>
    <w:rsid w:val="00B51149"/>
    <w:rsid w:val="00B71625"/>
    <w:rsid w:val="00B74B61"/>
    <w:rsid w:val="00B8707C"/>
    <w:rsid w:val="00B90B4D"/>
    <w:rsid w:val="00BA35D0"/>
    <w:rsid w:val="00BB1B3B"/>
    <w:rsid w:val="00BB3F92"/>
    <w:rsid w:val="00BC2B74"/>
    <w:rsid w:val="00BC2C4D"/>
    <w:rsid w:val="00BD0827"/>
    <w:rsid w:val="00BD48FD"/>
    <w:rsid w:val="00BD7499"/>
    <w:rsid w:val="00BE443E"/>
    <w:rsid w:val="00BF2BFF"/>
    <w:rsid w:val="00BF425B"/>
    <w:rsid w:val="00BF66AA"/>
    <w:rsid w:val="00C02FB4"/>
    <w:rsid w:val="00C069F8"/>
    <w:rsid w:val="00C21A04"/>
    <w:rsid w:val="00C24CCF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50BE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50C5"/>
    <w:rsid w:val="00CF61CE"/>
    <w:rsid w:val="00D02127"/>
    <w:rsid w:val="00D06226"/>
    <w:rsid w:val="00D17141"/>
    <w:rsid w:val="00D253C4"/>
    <w:rsid w:val="00D25A23"/>
    <w:rsid w:val="00D31F71"/>
    <w:rsid w:val="00D33717"/>
    <w:rsid w:val="00D36D77"/>
    <w:rsid w:val="00D37621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32733"/>
    <w:rsid w:val="00E40350"/>
    <w:rsid w:val="00E7141E"/>
    <w:rsid w:val="00E72ECC"/>
    <w:rsid w:val="00E7439B"/>
    <w:rsid w:val="00E8453D"/>
    <w:rsid w:val="00EA1C33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1E9A"/>
    <w:rsid w:val="00FB6097"/>
    <w:rsid w:val="00FC181C"/>
    <w:rsid w:val="00FC3984"/>
    <w:rsid w:val="00FC6BB2"/>
    <w:rsid w:val="00FF2420"/>
    <w:rsid w:val="00FF6100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