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639A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233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1D639A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1D639A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D639A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27 июня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г.</w:t>
      </w:r>
    </w:p>
    <w:p w:rsidR="001D639A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1D639A" w:rsidRPr="00DE0304" w:rsidP="00151CCF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Шиловской Л. И.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ранее не привлекавшейся к ад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министративной ответственности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1D639A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1D639A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Шиловская Л.И.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1D639A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Шиловская Л.И.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DE0304">
        <w:rPr>
          <w:rFonts w:ascii="Times New Roman" w:hAnsi="Times New Roman" w:cs="Times New Roman"/>
          <w:sz w:val="24"/>
          <w:szCs w:val="24"/>
        </w:rPr>
        <w:t>территориальный орган Пенсионного фонда Российской Федерации «ИСХ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E030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форму СЗВ-М за </w:t>
      </w:r>
      <w:r>
        <w:rPr>
          <w:rFonts w:ascii="Times New Roman" w:hAnsi="Times New Roman" w:cs="Times New Roman"/>
          <w:sz w:val="24"/>
          <w:szCs w:val="24"/>
        </w:rPr>
        <w:t>февраль 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о: Ш.Л.И. 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Шиловская Л.И.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0304">
        <w:rPr>
          <w:rFonts w:ascii="Times New Roman" w:hAnsi="Times New Roman" w:cs="Times New Roman"/>
          <w:sz w:val="24"/>
          <w:szCs w:val="24"/>
        </w:rPr>
        <w:t>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предоставила сведения на застрахованных лиц за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несвоевременно.</w:t>
      </w:r>
    </w:p>
    <w:p w:rsidR="001D639A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председателя Ильинского сельского совета Красноперекопского района РК Шиловской Л.И.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1D639A" w:rsidP="00B85B8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874BC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судебном заседании Шиловская Л.И.</w:t>
      </w:r>
      <w:r w:rsidRPr="008874BC">
        <w:rPr>
          <w:rFonts w:ascii="Times New Roman" w:hAnsi="Times New Roman" w:cs="Times New Roman"/>
          <w:sz w:val="24"/>
          <w:szCs w:val="24"/>
        </w:rPr>
        <w:t xml:space="preserve"> </w:t>
      </w:r>
      <w:r w:rsidRPr="008874BC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в совершении административного правонарушения признала в полном объёме.</w:t>
      </w:r>
    </w:p>
    <w:p w:rsidR="001D639A" w:rsidRPr="00DE0304" w:rsidP="00211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Шиловской Л.И.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30.05.2018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 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СЗВ-М за </w:t>
      </w:r>
      <w:r>
        <w:rPr>
          <w:rFonts w:ascii="Times New Roman" w:hAnsi="Times New Roman" w:cs="Times New Roman"/>
          <w:sz w:val="24"/>
          <w:szCs w:val="24"/>
        </w:rPr>
        <w:t>февраль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19.03.2018 и извещением о доставке</w:t>
      </w:r>
      <w:r w:rsidRPr="00D970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19.03.2018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4);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6-7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1D639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D639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39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Шиловской Л.И.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D639A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должностного лица –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</w:t>
      </w:r>
      <w:r>
        <w:rPr>
          <w:rFonts w:ascii="Times New Roman" w:hAnsi="Times New Roman" w:cs="Times New Roman"/>
          <w:sz w:val="24"/>
          <w:szCs w:val="24"/>
        </w:rPr>
        <w:t xml:space="preserve">&lt;данные изъяты&gt;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Шиловской Л.И.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1D639A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1D639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ответственность, мировым судьёй признаётся признание вины и совершение правонарушения впервые.</w:t>
      </w:r>
    </w:p>
    <w:p w:rsidR="001D639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1D639A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Шиловской Л.И.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1D639A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D639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1D639A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1D639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председателя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Шиловскую Л. И.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1D639A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1D639A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D639A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D639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D639A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39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39A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E0304">
        <w:rPr>
          <w:rFonts w:ascii="Times New Roman" w:hAnsi="Times New Roman" w:cs="Times New Roman"/>
          <w:sz w:val="24"/>
          <w:szCs w:val="24"/>
        </w:rPr>
        <w:t>Д.Б. Сангаджи-Горяев</w:t>
      </w:r>
    </w:p>
    <w:p w:rsidR="001D639A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39A" w:rsidP="00A159B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1D639A" w:rsidP="00A159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1D639A" w:rsidP="00A159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1D639A" w:rsidRPr="00DE0304" w:rsidP="00A1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1D639A" w:rsidRPr="00DE0304">
      <w:pPr>
        <w:rPr>
          <w:sz w:val="24"/>
          <w:szCs w:val="24"/>
        </w:rPr>
      </w:pP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39A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7B18"/>
    <w:rsid w:val="000507DA"/>
    <w:rsid w:val="00072374"/>
    <w:rsid w:val="0008248F"/>
    <w:rsid w:val="00094204"/>
    <w:rsid w:val="000A4B44"/>
    <w:rsid w:val="000A7C21"/>
    <w:rsid w:val="000B3C8A"/>
    <w:rsid w:val="000C175E"/>
    <w:rsid w:val="000D476C"/>
    <w:rsid w:val="000E690C"/>
    <w:rsid w:val="000F5F1D"/>
    <w:rsid w:val="001222E6"/>
    <w:rsid w:val="00151CCF"/>
    <w:rsid w:val="00164521"/>
    <w:rsid w:val="0016593A"/>
    <w:rsid w:val="00195614"/>
    <w:rsid w:val="001A58E3"/>
    <w:rsid w:val="001A6CEF"/>
    <w:rsid w:val="001B0535"/>
    <w:rsid w:val="001C0038"/>
    <w:rsid w:val="001C5C46"/>
    <w:rsid w:val="001D639A"/>
    <w:rsid w:val="001F49FA"/>
    <w:rsid w:val="00211B9B"/>
    <w:rsid w:val="00215453"/>
    <w:rsid w:val="00224E23"/>
    <w:rsid w:val="002349BB"/>
    <w:rsid w:val="00252E10"/>
    <w:rsid w:val="00255D66"/>
    <w:rsid w:val="00257FF5"/>
    <w:rsid w:val="002938F1"/>
    <w:rsid w:val="002B241C"/>
    <w:rsid w:val="002B26C2"/>
    <w:rsid w:val="002C052D"/>
    <w:rsid w:val="002C075B"/>
    <w:rsid w:val="00302930"/>
    <w:rsid w:val="00315A5C"/>
    <w:rsid w:val="00321D5F"/>
    <w:rsid w:val="00331334"/>
    <w:rsid w:val="00363337"/>
    <w:rsid w:val="00365486"/>
    <w:rsid w:val="003873A4"/>
    <w:rsid w:val="003B02D4"/>
    <w:rsid w:val="003B64BA"/>
    <w:rsid w:val="003C0FBC"/>
    <w:rsid w:val="003C74EA"/>
    <w:rsid w:val="003D10CC"/>
    <w:rsid w:val="003D4E69"/>
    <w:rsid w:val="003E3947"/>
    <w:rsid w:val="0040275B"/>
    <w:rsid w:val="004028D1"/>
    <w:rsid w:val="00413F22"/>
    <w:rsid w:val="00414B27"/>
    <w:rsid w:val="00433188"/>
    <w:rsid w:val="00475415"/>
    <w:rsid w:val="00475F5D"/>
    <w:rsid w:val="004B0993"/>
    <w:rsid w:val="004B19AA"/>
    <w:rsid w:val="004F0087"/>
    <w:rsid w:val="00501E29"/>
    <w:rsid w:val="00514697"/>
    <w:rsid w:val="0051516A"/>
    <w:rsid w:val="00580038"/>
    <w:rsid w:val="005B4572"/>
    <w:rsid w:val="005E5148"/>
    <w:rsid w:val="005E6331"/>
    <w:rsid w:val="005E6BB7"/>
    <w:rsid w:val="00634805"/>
    <w:rsid w:val="00636D13"/>
    <w:rsid w:val="00646B69"/>
    <w:rsid w:val="0066277E"/>
    <w:rsid w:val="00697713"/>
    <w:rsid w:val="006A20F4"/>
    <w:rsid w:val="006A7C56"/>
    <w:rsid w:val="006F2B8C"/>
    <w:rsid w:val="006F4A17"/>
    <w:rsid w:val="007022A9"/>
    <w:rsid w:val="00706FB3"/>
    <w:rsid w:val="00734048"/>
    <w:rsid w:val="0074141D"/>
    <w:rsid w:val="00745216"/>
    <w:rsid w:val="00765D76"/>
    <w:rsid w:val="00766ECD"/>
    <w:rsid w:val="00807A5B"/>
    <w:rsid w:val="00810DE2"/>
    <w:rsid w:val="00825384"/>
    <w:rsid w:val="008438DE"/>
    <w:rsid w:val="00845250"/>
    <w:rsid w:val="008467DD"/>
    <w:rsid w:val="00854A6B"/>
    <w:rsid w:val="00862A5E"/>
    <w:rsid w:val="008874BC"/>
    <w:rsid w:val="008A38C7"/>
    <w:rsid w:val="008B556D"/>
    <w:rsid w:val="008E05D2"/>
    <w:rsid w:val="008E33D4"/>
    <w:rsid w:val="00960A03"/>
    <w:rsid w:val="00961679"/>
    <w:rsid w:val="00962F7E"/>
    <w:rsid w:val="0096561B"/>
    <w:rsid w:val="009F09E5"/>
    <w:rsid w:val="009F16CF"/>
    <w:rsid w:val="00A03E2B"/>
    <w:rsid w:val="00A0431C"/>
    <w:rsid w:val="00A159B6"/>
    <w:rsid w:val="00A508D3"/>
    <w:rsid w:val="00A75F2D"/>
    <w:rsid w:val="00A90C12"/>
    <w:rsid w:val="00A95A2B"/>
    <w:rsid w:val="00AA3CAC"/>
    <w:rsid w:val="00AA47FC"/>
    <w:rsid w:val="00AB4788"/>
    <w:rsid w:val="00AC7418"/>
    <w:rsid w:val="00AE0801"/>
    <w:rsid w:val="00AE5861"/>
    <w:rsid w:val="00B162A1"/>
    <w:rsid w:val="00B4079E"/>
    <w:rsid w:val="00B46AB4"/>
    <w:rsid w:val="00B63177"/>
    <w:rsid w:val="00B64044"/>
    <w:rsid w:val="00B70083"/>
    <w:rsid w:val="00B761C2"/>
    <w:rsid w:val="00B76F43"/>
    <w:rsid w:val="00B81840"/>
    <w:rsid w:val="00B83055"/>
    <w:rsid w:val="00B85B8F"/>
    <w:rsid w:val="00BD27E9"/>
    <w:rsid w:val="00BF43A7"/>
    <w:rsid w:val="00C07F26"/>
    <w:rsid w:val="00C168B9"/>
    <w:rsid w:val="00C27B16"/>
    <w:rsid w:val="00C51172"/>
    <w:rsid w:val="00C606BF"/>
    <w:rsid w:val="00C65591"/>
    <w:rsid w:val="00C9021F"/>
    <w:rsid w:val="00CC2C45"/>
    <w:rsid w:val="00CC5EEC"/>
    <w:rsid w:val="00CF7912"/>
    <w:rsid w:val="00D02A5D"/>
    <w:rsid w:val="00D357C2"/>
    <w:rsid w:val="00D45056"/>
    <w:rsid w:val="00D57CED"/>
    <w:rsid w:val="00D60673"/>
    <w:rsid w:val="00D970C0"/>
    <w:rsid w:val="00DB2693"/>
    <w:rsid w:val="00DB7724"/>
    <w:rsid w:val="00DD431C"/>
    <w:rsid w:val="00DE0304"/>
    <w:rsid w:val="00DF14CF"/>
    <w:rsid w:val="00DF3658"/>
    <w:rsid w:val="00E04975"/>
    <w:rsid w:val="00E11762"/>
    <w:rsid w:val="00E1669C"/>
    <w:rsid w:val="00E83FD6"/>
    <w:rsid w:val="00EB4EB4"/>
    <w:rsid w:val="00EF02C0"/>
    <w:rsid w:val="00EF45E0"/>
    <w:rsid w:val="00F46784"/>
    <w:rsid w:val="00F50335"/>
    <w:rsid w:val="00F52FEE"/>
    <w:rsid w:val="00F556F7"/>
    <w:rsid w:val="00F63F11"/>
    <w:rsid w:val="00F6710C"/>
    <w:rsid w:val="00F744D6"/>
    <w:rsid w:val="00F74C02"/>
    <w:rsid w:val="00FB30D3"/>
    <w:rsid w:val="00FC249C"/>
    <w:rsid w:val="00FC6E88"/>
    <w:rsid w:val="00FD0FF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A159B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