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B97" w:rsidRPr="0003188D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sz w:val="25"/>
          <w:szCs w:val="25"/>
          <w:lang w:eastAsia="ru-RU"/>
        </w:rPr>
        <w:t>Дело № 5-59-290/2018</w:t>
      </w:r>
    </w:p>
    <w:p w:rsidR="00762B97" w:rsidRPr="0003188D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62B97" w:rsidRPr="0003188D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62B97" w:rsidRPr="0003188D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27 июня 2018 г.</w:t>
      </w:r>
    </w:p>
    <w:p w:rsidR="00762B97" w:rsidRPr="0003188D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762B97" w:rsidRPr="0003188D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Мироненко Е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762B97" w:rsidRPr="0003188D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Мироненко Е.В.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инспектора ДПС ОГИБДД МО МВД России «Красноперекопский» Б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 от 10.01.2018, вступившим в законную силу 22.01.2018, Мироненко Е.В. признан виновным в совершении административного правонарушения, предусмотренного ч. 4 ст. 12.16 КоАП РФ, и ему назначено наказание в виде административного штрафа в размере 1500 руб.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23.03.2018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762B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Мироненко Е.В. разъяснены процессуальные права, предусмотренные ч. 1 ст. 25.1 КоАП РФ. Отвода судьи и ходатайств не поступило. Мироненко Е.В. в суде вину в совершении правонарушения признал, в содеянном раскаялся.</w:t>
      </w:r>
    </w:p>
    <w:p w:rsidR="00762B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62B97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Мироненко Е.В.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15.06.2018 в отношении Мироненко Е.В. по ч. 1 ст. 20.25 КоАП РФ (л.д. 3); копией постановления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10.01.2018 в отношении Мироненко Е.В. по ч. 4 ст. 12.16 КоАП РФ (л.д. 4); сведениями об административных правонарушениях Мироненко Е.В. (л.д. 5).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Мироненко Е.В. доказанной, мировой судья квалифицирует его действия по ч. 1 ст. 20.25 КоАП РФ – неуплата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Изучением личности Мироненко Е.В.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3188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62B97" w:rsidRPr="0003188D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Разрешая вопрос о виде и размере административного</w:t>
      </w:r>
      <w:r w:rsidRPr="0003188D">
        <w:rPr>
          <w:rFonts w:ascii="Times New Roman" w:hAnsi="Times New Roman" w:cs="Times New Roman"/>
          <w:sz w:val="25"/>
          <w:szCs w:val="25"/>
        </w:rPr>
        <w:t xml:space="preserve"> наказания, мировой судья учитывает характер совершенного Мироненко Е.В.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762B97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62B97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762B97" w:rsidRPr="0003188D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62B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Мироненко Е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0318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>
        <w:rPr>
          <w:rFonts w:ascii="Times New Roman" w:hAnsi="Times New Roman" w:cs="Times New Roman"/>
          <w:sz w:val="25"/>
          <w:szCs w:val="25"/>
        </w:rPr>
        <w:t>в виде штрафа в размере 3</w:t>
      </w:r>
      <w:r w:rsidRPr="0003188D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три</w:t>
      </w:r>
      <w:r w:rsidRPr="0003188D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03188D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762B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03188D">
        <w:rPr>
          <w:rFonts w:ascii="Times New Roman" w:hAnsi="Times New Roman" w:cs="Times New Roman"/>
          <w:b/>
          <w:bCs/>
          <w:sz w:val="25"/>
          <w:szCs w:val="25"/>
        </w:rPr>
        <w:t>УИН 18810491182100002</w:t>
      </w:r>
      <w:r>
        <w:rPr>
          <w:rFonts w:ascii="Times New Roman" w:hAnsi="Times New Roman" w:cs="Times New Roman"/>
          <w:b/>
          <w:bCs/>
          <w:sz w:val="25"/>
          <w:szCs w:val="25"/>
        </w:rPr>
        <w:t>137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762B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03188D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762B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62B97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2B97" w:rsidRPr="0003188D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3188D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03188D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762B97" w:rsidRPr="0003188D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62B9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Мировой судья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>(подпись)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03188D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p w:rsidR="00762B9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62B97" w:rsidP="0087495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62B97" w:rsidP="0087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62B97" w:rsidP="00874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62B97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3188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9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3715F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62B97"/>
    <w:rsid w:val="007A26EA"/>
    <w:rsid w:val="007A317F"/>
    <w:rsid w:val="007B58D9"/>
    <w:rsid w:val="007E0E46"/>
    <w:rsid w:val="007E286B"/>
    <w:rsid w:val="00804041"/>
    <w:rsid w:val="008562CB"/>
    <w:rsid w:val="00874950"/>
    <w:rsid w:val="00891037"/>
    <w:rsid w:val="00892F65"/>
    <w:rsid w:val="008A6C11"/>
    <w:rsid w:val="008C2BB2"/>
    <w:rsid w:val="008D6925"/>
    <w:rsid w:val="00900407"/>
    <w:rsid w:val="00905B36"/>
    <w:rsid w:val="00922B7F"/>
    <w:rsid w:val="00932262"/>
    <w:rsid w:val="00954483"/>
    <w:rsid w:val="00955D85"/>
    <w:rsid w:val="009A5C53"/>
    <w:rsid w:val="009B5BB4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616D0"/>
    <w:rsid w:val="00FB5F6A"/>
    <w:rsid w:val="00FC052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7495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