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 № 5-59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304</w:t>
      </w:r>
      <w:r w:rsidR="009204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/2021</w:t>
      </w:r>
    </w:p>
    <w:p w:rsidR="00222FE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УИД 91MS0059-01-2021-001485-96</w:t>
      </w:r>
    </w:p>
    <w:p w:rsidR="00222FEF" w:rsidRPr="00222FE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0D8C" w:rsidRPr="00222FEF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D65462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назначении административного наказания</w:t>
      </w:r>
    </w:p>
    <w:p w:rsidR="00B43D24" w:rsidRPr="00ED1349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FEF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</w:t>
      </w:r>
      <w:r w:rsidR="00F72A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9204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г. Красноперекопск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мирового судьи судебного участка № 59 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Красноперекопского судебного района Респ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ублики Крым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м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ировой судья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судебного участка № 58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Респ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ублики Крым Матюшенко М.В.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296002, Российская Федерация, Республика Крым, г. Красноперекопск, мкр. 10, д. 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открытом судебном заседании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правонарушении, предусмотренном ч.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 ст.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12.15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 (далее - КоАП РФ),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</w:p>
    <w:p w:rsidR="00F72A06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02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A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43D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Кичкина Юрия Анатольевича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3F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ПЕРСОНАЛЬНЫЕ ДАННЫЕ</w:t>
      </w:r>
      <w:r w:rsidR="00B43D24">
        <w:rPr>
          <w:rFonts w:ascii="Times New Roman" w:hAnsi="Times New Roman" w:cs="Times New Roman"/>
          <w:sz w:val="28"/>
          <w:szCs w:val="28"/>
        </w:rPr>
        <w:t>,</w:t>
      </w:r>
    </w:p>
    <w:p w:rsidR="001E54B5" w:rsidRPr="00AF6EB1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FEF" w:rsidRPr="00222FEF" w:rsidP="00ED134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 с т а н о в и л</w:t>
      </w:r>
      <w:r w:rsidRPr="00222FEF" w:rsidR="005D0D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8683F" w:rsidRPr="00222FEF" w:rsidP="0058683F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58683F" w:rsidP="00586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Кичкина Ю.А. о передаче дела по ч. 4 ст. 12.15 КоАП РФ на рассмотрение по месту жительства удовлетворено.</w:t>
      </w:r>
    </w:p>
    <w:p w:rsidR="0058683F" w:rsidP="00586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указанное дело поступило на рассмотрение мировому судье судебного участка № 59 Красноперекопского судебного района Республики Крым.</w:t>
      </w:r>
    </w:p>
    <w:p w:rsidR="001E54B5" w:rsidRPr="007D02B3" w:rsidP="001E5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мин. на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км автодороги Калининград-Долгоруково Кичкин Ю.А., управляя принадлежащим ему транспортным средством «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при совершении обгона транспортного средства, выехал на полосу, предназначенную для встречного движения, с пересечением линии дорожной разметки 1.1, тем самым своими действиями нарушил п. 9.1(1) ПДД РФ.</w:t>
      </w:r>
    </w:p>
    <w:p w:rsidR="001E54B5" w:rsidP="001E54B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судебное заседание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Кичкин Ю.А. не явился, извещался надлежащим образом, что подтверждается отчетом об СМС-извещении, кроме того, с адреса регистрации Кичкина Ю.А. вернулся конверт с судебной повесткой с отметкой почтового отделения «истек срок хранения», причины неявки суду неизвестны, ходатайств об отложении рассмотрения дела не поступало.</w:t>
      </w:r>
    </w:p>
    <w:p w:rsidR="001E54B5" w:rsidRPr="00A56F0D" w:rsidP="001E54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0D">
        <w:rPr>
          <w:rFonts w:ascii="Times New Roman" w:hAnsi="Times New Roman" w:cs="Times New Roman"/>
          <w:sz w:val="28"/>
          <w:szCs w:val="28"/>
          <w:lang w:eastAsia="ru-RU"/>
        </w:rPr>
        <w:t>Как ук</w:t>
      </w:r>
      <w:r>
        <w:rPr>
          <w:rFonts w:ascii="Times New Roman" w:hAnsi="Times New Roman" w:cs="Times New Roman"/>
          <w:sz w:val="28"/>
          <w:szCs w:val="28"/>
          <w:lang w:eastAsia="ru-RU"/>
        </w:rPr>
        <w:t>азано в п. 6</w:t>
      </w:r>
      <w:r w:rsidRPr="00A56F0D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Пленума 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ховного Суда РФ от 24.03.2005 №</w:t>
      </w:r>
      <w:r w:rsidRPr="00A56F0D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56F0D">
        <w:rPr>
          <w:rFonts w:ascii="Times New Roman" w:hAnsi="Times New Roman" w:cs="Times New Roman"/>
          <w:sz w:val="28"/>
          <w:szCs w:val="28"/>
          <w:lang w:eastAsia="ru-RU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4" w:history="1">
        <w:r w:rsidRPr="00A56F0D">
          <w:rPr>
            <w:rFonts w:ascii="Times New Roman" w:hAnsi="Times New Roman" w:cs="Times New Roman"/>
            <w:sz w:val="28"/>
            <w:szCs w:val="28"/>
            <w:lang w:eastAsia="ru-RU"/>
          </w:rPr>
          <w:t>статьей 29.6</w:t>
        </w:r>
      </w:hyperlink>
      <w:r w:rsidRPr="00A56F0D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A56F0D">
          <w:rPr>
            <w:rFonts w:ascii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A56F0D">
        <w:rPr>
          <w:rFonts w:ascii="Times New Roman" w:hAnsi="Times New Roman" w:cs="Times New Roman"/>
          <w:sz w:val="28"/>
          <w:szCs w:val="28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 w:rsidRPr="00A56F0D">
        <w:rPr>
          <w:rFonts w:ascii="Times New Roman" w:hAnsi="Times New Roman" w:cs="Times New Roman"/>
          <w:sz w:val="28"/>
          <w:szCs w:val="28"/>
          <w:lang w:eastAsia="ru-RU"/>
        </w:rPr>
        <w:t>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E54B5" w:rsidP="001E54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изложенного, мировой судья полагает возможным рассмотреть дело в отсутствие Кичкина Ю.А.</w:t>
      </w:r>
    </w:p>
    <w:p w:rsidR="001E54B5" w:rsidP="001E54B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25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пришёл к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следующим выводам.</w:t>
      </w:r>
    </w:p>
    <w:p w:rsidR="001E54B5" w:rsidP="001E5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Pr="00EC25E2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6" w:history="1">
        <w:r w:rsidRPr="00EC25E2">
          <w:rPr>
            <w:rFonts w:ascii="Times New Roman" w:hAnsi="Times New Roman" w:cs="Times New Roman"/>
            <w:sz w:val="28"/>
            <w:szCs w:val="28"/>
          </w:rPr>
          <w:t>пункта 1.3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7" w:history="1">
        <w:r w:rsidRPr="00EC25E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C25E2">
        <w:rPr>
          <w:rFonts w:ascii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E54B5" w:rsidP="001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5E2">
        <w:rPr>
          <w:rFonts w:ascii="Times New Roman" w:hAnsi="Times New Roman" w:cs="Times New Roman"/>
          <w:sz w:val="28"/>
          <w:szCs w:val="28"/>
        </w:rPr>
        <w:t xml:space="preserve"> Линия горизонтальной </w:t>
      </w:r>
      <w:hyperlink r:id="rId8" w:history="1">
        <w:r w:rsidRPr="00F54A64">
          <w:rPr>
            <w:rFonts w:ascii="Times New Roman" w:hAnsi="Times New Roman" w:cs="Times New Roman"/>
            <w:sz w:val="28"/>
            <w:szCs w:val="28"/>
          </w:rPr>
          <w:t>разметки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Pr="00F54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1E54B5" w:rsidP="001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Как указано в п. 9.1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(1) </w:t>
      </w:r>
      <w:r w:rsidRPr="00853AAA">
        <w:rPr>
          <w:rFonts w:ascii="Times New Roman" w:hAnsi="Times New Roman" w:cs="Times New Roman"/>
          <w:color w:val="000000"/>
          <w:sz w:val="28"/>
          <w:szCs w:val="28"/>
        </w:rPr>
        <w:t>Правил дорожного движения Р</w:t>
      </w:r>
      <w:r>
        <w:rPr>
          <w:rFonts w:ascii="Times New Roman" w:hAnsi="Times New Roman" w:cs="Times New Roman"/>
          <w:color w:val="000000"/>
          <w:sz w:val="28"/>
          <w:szCs w:val="28"/>
        </w:rPr>
        <w:t>Ф,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любых дорогах с двусторонним </w:t>
      </w:r>
      <w:r w:rsidRPr="007B3C36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7B3C36">
          <w:rPr>
            <w:rFonts w:ascii="Times New Roman" w:hAnsi="Times New Roman" w:cs="Times New Roman"/>
            <w:sz w:val="28"/>
            <w:szCs w:val="28"/>
            <w:lang w:eastAsia="ru-RU"/>
          </w:rPr>
          <w:t>разметкой 1.1</w:t>
        </w:r>
      </w:hyperlink>
      <w:r w:rsidRPr="007B3C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7B3C36">
          <w:rPr>
            <w:rFonts w:ascii="Times New Roman" w:hAnsi="Times New Roman" w:cs="Times New Roman"/>
            <w:sz w:val="28"/>
            <w:szCs w:val="28"/>
            <w:lang w:eastAsia="ru-RU"/>
          </w:rPr>
          <w:t>1.3</w:t>
        </w:r>
      </w:hyperlink>
      <w:r w:rsidRPr="007B3C36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hyperlink r:id="rId11" w:history="1">
        <w:r w:rsidRPr="007B3C36">
          <w:rPr>
            <w:rFonts w:ascii="Times New Roman" w:hAnsi="Times New Roman" w:cs="Times New Roman"/>
            <w:sz w:val="28"/>
            <w:szCs w:val="28"/>
            <w:lang w:eastAsia="ru-RU"/>
          </w:rPr>
          <w:t>разметкой 1.11</w:t>
        </w:r>
      </w:hyperlink>
      <w:r w:rsidRPr="007B3C36">
        <w:rPr>
          <w:rFonts w:ascii="Times New Roman" w:hAnsi="Times New Roman" w:cs="Times New Roman"/>
          <w:sz w:val="28"/>
          <w:szCs w:val="28"/>
          <w:lang w:eastAsia="ru-RU"/>
        </w:rPr>
        <w:t>, прерывистая линия которой расположена слева.</w:t>
      </w:r>
    </w:p>
    <w:p w:rsidR="001E54B5" w:rsidRPr="003F7004" w:rsidP="001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DC">
        <w:rPr>
          <w:rFonts w:ascii="Times New Roman" w:hAnsi="Times New Roman" w:cs="Times New Roman"/>
          <w:color w:val="000000"/>
          <w:sz w:val="28"/>
          <w:szCs w:val="28"/>
        </w:rPr>
        <w:t xml:space="preserve">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E54B5" w:rsidP="001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5E2">
        <w:rPr>
          <w:rFonts w:ascii="Times New Roman" w:hAnsi="Times New Roman" w:cs="Times New Roman"/>
          <w:sz w:val="28"/>
          <w:szCs w:val="28"/>
        </w:rPr>
        <w:t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DC68EE">
        <w:rPr>
          <w:rFonts w:ascii="Times New Roman" w:hAnsi="Times New Roman" w:cs="Times New Roman"/>
          <w:sz w:val="28"/>
          <w:szCs w:val="28"/>
        </w:rPr>
        <w:t xml:space="preserve">» 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водителя, связанные с нарушением требований </w:t>
      </w:r>
      <w:hyperlink r:id="rId12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ПДД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3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пункт 1.2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ПДД РФ), которые квалифицируются по </w:t>
      </w:r>
      <w:hyperlink r:id="rId14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статьи), подлежат квалификации по </w:t>
      </w:r>
      <w:hyperlink r:id="rId15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12.15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95610D" w:rsidP="0095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такие требования </w:t>
      </w:r>
      <w:hyperlink r:id="rId12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ПДД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РФ установлены, в частности, в следующих случаях: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(пункт 9.1(1)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ПДД РФ)</w:t>
      </w:r>
      <w:r w:rsidR="00E659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54B5" w:rsidRPr="0095610D" w:rsidP="0095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25E2">
        <w:rPr>
          <w:rFonts w:ascii="Times New Roman" w:hAnsi="Times New Roman" w:cs="Times New Roman"/>
          <w:sz w:val="28"/>
          <w:szCs w:val="28"/>
        </w:rPr>
        <w:t xml:space="preserve">  </w:t>
      </w:r>
      <w:r w:rsidRPr="00EC25E2">
        <w:rPr>
          <w:rFonts w:ascii="Times New Roman" w:hAnsi="Times New Roman" w:cs="Times New Roman"/>
          <w:color w:val="000000"/>
          <w:sz w:val="28"/>
          <w:szCs w:val="28"/>
        </w:rPr>
        <w:t>Факт совершения</w:t>
      </w:r>
      <w:r w:rsidR="009561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Кичкиным Ю.А.</w:t>
      </w:r>
      <w:r w:rsidRPr="00EC25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EC25E2">
        <w:rPr>
          <w:rFonts w:ascii="Times New Roman" w:hAnsi="Times New Roman" w:cs="Times New Roman"/>
          <w:color w:val="000000"/>
          <w:sz w:val="28"/>
          <w:szCs w:val="28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1E54B5" w:rsidP="001E5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FEF">
        <w:rPr>
          <w:rFonts w:ascii="Times New Roman" w:hAnsi="Times New Roman" w:cs="Times New Roman"/>
          <w:sz w:val="28"/>
          <w:szCs w:val="28"/>
        </w:rPr>
        <w:t>п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ротоколом </w:t>
      </w:r>
      <w:r w:rsidR="007D3FE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от </w:t>
      </w:r>
      <w:r w:rsidR="007D3FE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610D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которому </w:t>
      </w:r>
      <w:r w:rsidR="007D3FE3">
        <w:rPr>
          <w:rFonts w:ascii="Times New Roman" w:hAnsi="Times New Roman" w:cs="Times New Roman"/>
          <w:color w:val="000000"/>
          <w:sz w:val="28"/>
          <w:szCs w:val="28"/>
        </w:rPr>
        <w:t>*** в ***</w:t>
      </w:r>
      <w:r w:rsidR="0095610D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 w:rsidR="007D3FE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610D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  <w:r w:rsidR="00A1217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D3FE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A1217B">
        <w:rPr>
          <w:rFonts w:ascii="Times New Roman" w:hAnsi="Times New Roman" w:cs="Times New Roman"/>
          <w:color w:val="000000"/>
          <w:sz w:val="28"/>
          <w:szCs w:val="28"/>
        </w:rPr>
        <w:t xml:space="preserve"> км а/д Калининград-</w:t>
      </w:r>
      <w:r w:rsidR="005C56D7">
        <w:rPr>
          <w:rFonts w:ascii="Times New Roman" w:hAnsi="Times New Roman" w:cs="Times New Roman"/>
          <w:color w:val="000000"/>
          <w:sz w:val="28"/>
          <w:szCs w:val="28"/>
        </w:rPr>
        <w:t>Долгоруково Кичкин Ю.А.</w:t>
      </w:r>
      <w:r w:rsidR="0058683F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нарушение п. 9.1.1 ПДД РФ</w:t>
      </w:r>
      <w:r w:rsidR="005C56D7">
        <w:rPr>
          <w:rFonts w:ascii="Times New Roman" w:hAnsi="Times New Roman" w:cs="Times New Roman"/>
          <w:color w:val="000000"/>
          <w:sz w:val="28"/>
          <w:szCs w:val="28"/>
        </w:rPr>
        <w:t>, управляя принадлежащим ему транспортным средством «</w:t>
      </w:r>
      <w:r w:rsidR="007D3FE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C56D7">
        <w:rPr>
          <w:rFonts w:ascii="Times New Roman" w:hAnsi="Times New Roman" w:cs="Times New Roman"/>
          <w:color w:val="000000"/>
          <w:sz w:val="28"/>
          <w:szCs w:val="28"/>
        </w:rPr>
        <w:t xml:space="preserve">», г.р.з. </w:t>
      </w:r>
      <w:r w:rsidR="007D3FE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C56D7">
        <w:rPr>
          <w:rFonts w:ascii="Times New Roman" w:hAnsi="Times New Roman" w:cs="Times New Roman"/>
          <w:color w:val="000000"/>
          <w:sz w:val="28"/>
          <w:szCs w:val="28"/>
        </w:rPr>
        <w:t>, при совершении маневра обгона выехал на полосу автодороги</w:t>
      </w:r>
      <w:r w:rsidR="0058683F">
        <w:rPr>
          <w:rFonts w:ascii="Times New Roman" w:hAnsi="Times New Roman" w:cs="Times New Roman"/>
          <w:color w:val="000000"/>
          <w:sz w:val="28"/>
          <w:szCs w:val="28"/>
        </w:rPr>
        <w:t>, предназначенную для встречного движения, пересек сплошную линию дорожной разметки 1.1. В объяснении к протоколу Кичкин Ю.А. указал: «вынужден был выполнить обгон для избежания экстренного торможения, для избежания столкновения»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 3),</w:t>
      </w:r>
    </w:p>
    <w:p w:rsidR="001E54B5" w:rsidP="001E5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схемой места совершения административного </w:t>
      </w:r>
      <w:r w:rsidRPr="0058683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</w:t>
      </w:r>
      <w:r w:rsidRPr="0058683F" w:rsidR="0058683F">
        <w:rPr>
          <w:rFonts w:ascii="Times New Roman" w:hAnsi="Times New Roman" w:cs="Times New Roman"/>
          <w:color w:val="000000"/>
          <w:sz w:val="28"/>
          <w:szCs w:val="28"/>
        </w:rPr>
        <w:t xml:space="preserve">в которой </w:t>
      </w:r>
      <w:r w:rsidR="00586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r w:rsidRPr="0058683F" w:rsidR="0058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 обгона, в процессе которого автомо</w:t>
      </w:r>
      <w:r w:rsidR="005868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 под управлением водителя Кичкина Ю.А.</w:t>
      </w:r>
      <w:r w:rsidRPr="0058683F" w:rsidR="0058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пересекает линию дорожной ра</w:t>
      </w:r>
      <w:r w:rsidR="00586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зметки 1.1. В схеме Кичкин Ю.</w:t>
      </w:r>
      <w:r w:rsidR="009B12D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8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указал, что она составлена в его присутствии, обгоняемое транспортное средство двигалось менее 30 км/ч</w:t>
      </w:r>
      <w:r w:rsidRPr="0058683F" w:rsidR="0058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3F">
        <w:rPr>
          <w:rFonts w:ascii="Times New Roman" w:hAnsi="Times New Roman" w:cs="Times New Roman"/>
          <w:color w:val="000000"/>
          <w:sz w:val="28"/>
          <w:szCs w:val="28"/>
        </w:rPr>
        <w:t>(л.д. 4),</w:t>
      </w:r>
    </w:p>
    <w:p w:rsidR="0058683F" w:rsidP="001E5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сведениями ОГИБДД МО МВД России «Багратионовский», согласно которым Кичкин Ю.А. привлекался к административной ответственности по ч. 2 ст. 12.9 КоАП РФ (л.д. 5-6)</w:t>
      </w:r>
      <w:r w:rsidR="007B56E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B56E1" w:rsidRPr="0058683F" w:rsidP="001E5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карточкой операций с водительским удостоверением Кичкина Ю.А. (л.д. 7-8).</w:t>
      </w:r>
    </w:p>
    <w:p w:rsidR="001E54B5" w:rsidRPr="00C744E5" w:rsidP="001E5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7B56E1" w:rsidP="007B5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Кичкина Юрия Анатольевича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мировой судья </w:t>
      </w:r>
      <w:r>
        <w:rPr>
          <w:rFonts w:ascii="Times New Roman" w:hAnsi="Times New Roman" w:cs="Times New Roman"/>
          <w:sz w:val="28"/>
          <w:szCs w:val="28"/>
        </w:rPr>
        <w:t xml:space="preserve"> квалифицирует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9B12D3" w:rsidRPr="009B12D3" w:rsidP="009B12D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Довод Кичкина Ю.А. о том, что он вынужден был совершить обгон, чтобы избежать столкновения с транспортным средством, которое двигалось со скоростью менее 30 км/ч, ничем, кроме его слов не подтверждается, опровергается материалами дела, кроме того</w:t>
      </w:r>
      <w:r w:rsidRPr="009B12D3">
        <w:rPr>
          <w:rFonts w:ascii="Times New Roman" w:hAnsi="Times New Roman" w:cs="Times New Roman"/>
          <w:sz w:val="28"/>
          <w:szCs w:val="28"/>
        </w:rPr>
        <w:t>,</w:t>
      </w:r>
      <w:r w:rsidRPr="009B12D3">
        <w:rPr>
          <w:rFonts w:ascii="Times New Roman" w:hAnsi="Times New Roman" w:cs="Times New Roman"/>
          <w:sz w:val="28"/>
          <w:szCs w:val="28"/>
        </w:rPr>
        <w:t xml:space="preserve"> в</w:t>
      </w:r>
      <w:r w:rsidRPr="009B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разъяснениями Пленума Верховного Суда РФ, содержащими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п. 15 Постановления от 25.06.2019 № 20 «</w:t>
      </w:r>
      <w:r w:rsidRPr="009B12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авонарушениях»</w:t>
      </w:r>
      <w:r w:rsidRPr="009B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также иметь в виду, что обгон тихоходных транспортных средств не может быть квалифицирован по части 4 статьи 12.15 КоАП РФ в случаях, когда водитель в зоне действия дорожного знака 3.20 произвел обгон транспортного средства, для которого заводом-изготовителем установлена максимальная скорость не более тридцати километров в час, в том числе при отсутствии на нем опознавательного знака, информирующего участников дорожного движения о принадлежности данного транспортного средства к тихоходным транспортным средствам. В то же время действия водителя, совершившего в зоне действия знака 3.20 обгон механического </w:t>
      </w:r>
      <w:r w:rsidRPr="009B1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средства, двигавшегося со скоростью не более тридцати километров в час, но не являющегося по своим конструктивным особенностям тихоходным транспортным средством, подлежат квалификации по части 4 статьи 12.15 КоАП РФ.</w:t>
      </w:r>
    </w:p>
    <w:p w:rsidR="001E54B5" w:rsidRPr="00222FEF" w:rsidP="007B5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</w:t>
      </w:r>
      <w:r w:rsidRPr="00222FEF">
        <w:rPr>
          <w:rFonts w:ascii="Times New Roman" w:hAnsi="Times New Roman" w:cs="Times New Roman"/>
          <w:sz w:val="28"/>
          <w:szCs w:val="28"/>
        </w:rPr>
        <w:t xml:space="preserve">, мировым судьёй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не установлено.</w:t>
      </w:r>
    </w:p>
    <w:p w:rsidR="001E54B5" w:rsidRPr="00222FEF" w:rsidP="007B56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1E54B5" w:rsidRPr="00222FEF" w:rsidP="007B5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Обстоятельств, смягчающи</w:t>
      </w:r>
      <w:r w:rsidR="007B56E1">
        <w:rPr>
          <w:rFonts w:ascii="Times New Roman" w:hAnsi="Times New Roman" w:cs="Times New Roman"/>
          <w:color w:val="000000"/>
          <w:sz w:val="28"/>
          <w:szCs w:val="28"/>
        </w:rPr>
        <w:t>х и отягчающих</w:t>
      </w:r>
      <w:r w:rsidRPr="00B06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административную ответственность, миров</w:t>
      </w:r>
      <w:r>
        <w:rPr>
          <w:rFonts w:ascii="Times New Roman" w:hAnsi="Times New Roman" w:cs="Times New Roman"/>
          <w:color w:val="000000"/>
          <w:sz w:val="28"/>
          <w:szCs w:val="28"/>
        </w:rPr>
        <w:t>ым судьей не установлено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4B5" w:rsidRPr="00222FEF" w:rsidP="001E5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семейное и материальное положение, </w:t>
      </w:r>
      <w:r w:rsidR="007B56E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222FEF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7B56E1">
        <w:rPr>
          <w:rFonts w:ascii="Times New Roman" w:hAnsi="Times New Roman" w:cs="Times New Roman"/>
          <w:sz w:val="28"/>
          <w:szCs w:val="28"/>
        </w:rPr>
        <w:t>х и отягчающих</w:t>
      </w:r>
      <w:r w:rsidRPr="00222FE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7B56E1" w:rsidP="007B5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8C" w:rsidRPr="00222FEF" w:rsidP="007B5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том изложенного, руководствуясь ст.</w:t>
      </w:r>
      <w:r w:rsidR="007B56E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892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>29.9-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29.11 КоАП РФ, мировой судья</w:t>
      </w:r>
    </w:p>
    <w:p w:rsidR="00ED1349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 о с т а н о в и л</w:t>
      </w:r>
      <w:r w:rsidRPr="00222FEF" w:rsidR="005D0D8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B56E1" w:rsidRPr="00222FEF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0D8C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Кичкина Юрия Анатольевича</w:t>
      </w:r>
      <w:r w:rsidR="002B4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F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признать</w:t>
      </w:r>
      <w:r w:rsidRPr="00222FEF" w:rsidR="000B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0E7AB4" w:rsidP="000B2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Административный штраф подлежит уплате по реквизитам: п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олуч</w:t>
      </w:r>
      <w:r w:rsidR="007B56E1">
        <w:rPr>
          <w:rFonts w:ascii="Times New Roman" w:hAnsi="Times New Roman" w:cs="Times New Roman"/>
          <w:color w:val="000000"/>
          <w:sz w:val="28"/>
          <w:szCs w:val="28"/>
        </w:rPr>
        <w:t>атель УФК по Калининградской области</w:t>
      </w:r>
      <w:r w:rsidRPr="00222FEF" w:rsidR="000B2C36">
        <w:rPr>
          <w:rFonts w:ascii="Times New Roman" w:hAnsi="Times New Roman" w:cs="Times New Roman"/>
          <w:color w:val="000000"/>
          <w:sz w:val="28"/>
          <w:szCs w:val="28"/>
        </w:rPr>
        <w:t xml:space="preserve">, Банк </w:t>
      </w:r>
      <w:r w:rsidR="007B56E1">
        <w:rPr>
          <w:rFonts w:ascii="Times New Roman" w:hAnsi="Times New Roman" w:cs="Times New Roman"/>
          <w:color w:val="000000"/>
          <w:sz w:val="28"/>
          <w:szCs w:val="28"/>
        </w:rPr>
        <w:t>получателя – ГРКЦ ГУ Банка России по Калининградской области</w:t>
      </w:r>
      <w:r w:rsidRPr="00222FEF" w:rsidR="000B2C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56E1">
        <w:rPr>
          <w:rFonts w:ascii="Times New Roman" w:hAnsi="Times New Roman" w:cs="Times New Roman"/>
          <w:color w:val="000000"/>
          <w:sz w:val="28"/>
          <w:szCs w:val="28"/>
        </w:rPr>
        <w:t xml:space="preserve"> номер счета получателя платежа 40101810000000010002, БИК 042748001</w:t>
      </w:r>
      <w:r w:rsidR="000B2C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56E1">
        <w:rPr>
          <w:rFonts w:ascii="Times New Roman" w:hAnsi="Times New Roman" w:cs="Times New Roman"/>
          <w:color w:val="000000"/>
          <w:sz w:val="28"/>
          <w:szCs w:val="28"/>
        </w:rPr>
        <w:t xml:space="preserve"> КБК 18811601123010001140, КПП 391501001, ОКТМО 27703000, ИНН 3915007198</w:t>
      </w:r>
      <w:r w:rsidRPr="00222FEF" w:rsidR="000B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56E1">
        <w:rPr>
          <w:rFonts w:ascii="Times New Roman" w:hAnsi="Times New Roman" w:cs="Times New Roman"/>
          <w:bCs/>
          <w:color w:val="000000"/>
          <w:sz w:val="28"/>
          <w:szCs w:val="28"/>
        </w:rPr>
        <w:t>УИН 18810439212070003054</w:t>
      </w:r>
      <w:r w:rsidRPr="000E7AB4" w:rsidR="000B2C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8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222FEF" w:rsidR="00FF6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мировому судье</w:t>
      </w:r>
      <w:r w:rsidR="001161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59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до истечения срока уплаты штрафа. </w:t>
      </w:r>
    </w:p>
    <w:p w:rsidR="000E7AB4" w:rsidRPr="002175F8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AB4" w:rsidRPr="002175F8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175F8">
        <w:rPr>
          <w:color w:val="000000"/>
          <w:sz w:val="28"/>
          <w:szCs w:val="28"/>
        </w:rPr>
        <w:t>В случае о</w:t>
      </w:r>
      <w:r>
        <w:rPr>
          <w:color w:val="000000"/>
          <w:sz w:val="28"/>
          <w:szCs w:val="28"/>
        </w:rPr>
        <w:t>платы штрафа</w:t>
      </w:r>
      <w:r w:rsidRPr="002175F8">
        <w:rPr>
          <w:color w:val="000000"/>
          <w:sz w:val="28"/>
          <w:szCs w:val="28"/>
        </w:rPr>
        <w:t xml:space="preserve">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</w:t>
      </w:r>
      <w:r w:rsidRPr="002175F8">
        <w:rPr>
          <w:color w:val="000000"/>
          <w:sz w:val="28"/>
          <w:szCs w:val="28"/>
        </w:rPr>
        <w:t>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E7AB4" w:rsidRPr="002175F8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06F33" w:rsidP="00ED134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50964">
        <w:rPr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0E7AB4" w:rsidRPr="00222FEF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75F8">
        <w:rPr>
          <w:rFonts w:ascii="Times New Roman" w:hAnsi="Times New Roman" w:cs="Times New Roman"/>
          <w:sz w:val="28"/>
          <w:szCs w:val="28"/>
        </w:rPr>
        <w:t xml:space="preserve">  </w:t>
      </w:r>
      <w:r w:rsidR="002B4B37">
        <w:rPr>
          <w:rFonts w:ascii="Times New Roman" w:hAnsi="Times New Roman" w:cs="Times New Roman"/>
          <w:sz w:val="28"/>
          <w:szCs w:val="28"/>
        </w:rPr>
        <w:t xml:space="preserve">   </w:t>
      </w:r>
      <w:r w:rsidR="00BC35FF">
        <w:rPr>
          <w:rFonts w:ascii="Times New Roman" w:hAnsi="Times New Roman" w:cs="Times New Roman"/>
          <w:sz w:val="28"/>
          <w:szCs w:val="28"/>
        </w:rPr>
        <w:t xml:space="preserve">  </w:t>
      </w:r>
      <w:r w:rsidRPr="002175F8">
        <w:rPr>
          <w:rFonts w:ascii="Times New Roman" w:hAnsi="Times New Roman" w:cs="Times New Roman"/>
          <w:sz w:val="28"/>
          <w:szCs w:val="28"/>
        </w:rPr>
        <w:t>Мировой судья</w:t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B3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75F8">
        <w:rPr>
          <w:rFonts w:ascii="Times New Roman" w:hAnsi="Times New Roman" w:cs="Times New Roman"/>
          <w:sz w:val="28"/>
          <w:szCs w:val="28"/>
        </w:rPr>
        <w:t>М.В. Матюшенко</w:t>
      </w:r>
    </w:p>
    <w:sectPr w:rsidSect="00594E8E">
      <w:headerReference w:type="default" r:id="rId1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7D3FE3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7166B6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97D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2C36"/>
    <w:rsid w:val="000B5871"/>
    <w:rsid w:val="000C046A"/>
    <w:rsid w:val="000C15CF"/>
    <w:rsid w:val="000E2AAE"/>
    <w:rsid w:val="000E7AB4"/>
    <w:rsid w:val="000F711C"/>
    <w:rsid w:val="000F7F4F"/>
    <w:rsid w:val="00100FFB"/>
    <w:rsid w:val="0011617D"/>
    <w:rsid w:val="001235F5"/>
    <w:rsid w:val="00130D09"/>
    <w:rsid w:val="00133B98"/>
    <w:rsid w:val="001367FA"/>
    <w:rsid w:val="00157C12"/>
    <w:rsid w:val="001611E7"/>
    <w:rsid w:val="00165F98"/>
    <w:rsid w:val="00183CB7"/>
    <w:rsid w:val="00185CE3"/>
    <w:rsid w:val="00195B9D"/>
    <w:rsid w:val="001A4C0D"/>
    <w:rsid w:val="001B052C"/>
    <w:rsid w:val="001B4E4F"/>
    <w:rsid w:val="001B5294"/>
    <w:rsid w:val="001C0C0C"/>
    <w:rsid w:val="001C2141"/>
    <w:rsid w:val="001E0657"/>
    <w:rsid w:val="001E54B5"/>
    <w:rsid w:val="001E677C"/>
    <w:rsid w:val="001F2AB3"/>
    <w:rsid w:val="001F65CA"/>
    <w:rsid w:val="001F735D"/>
    <w:rsid w:val="001F799F"/>
    <w:rsid w:val="00200FC1"/>
    <w:rsid w:val="00210ABC"/>
    <w:rsid w:val="00213F1A"/>
    <w:rsid w:val="002175F8"/>
    <w:rsid w:val="00220601"/>
    <w:rsid w:val="00222FEF"/>
    <w:rsid w:val="00231D95"/>
    <w:rsid w:val="00236A0D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4B37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3F7004"/>
    <w:rsid w:val="00420B06"/>
    <w:rsid w:val="0043309D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542DC"/>
    <w:rsid w:val="00567F04"/>
    <w:rsid w:val="00580B51"/>
    <w:rsid w:val="00583589"/>
    <w:rsid w:val="0058683F"/>
    <w:rsid w:val="00587099"/>
    <w:rsid w:val="00594E8E"/>
    <w:rsid w:val="005A4D18"/>
    <w:rsid w:val="005B427F"/>
    <w:rsid w:val="005C56D7"/>
    <w:rsid w:val="005D0D8C"/>
    <w:rsid w:val="005D0DFE"/>
    <w:rsid w:val="005D10E7"/>
    <w:rsid w:val="005D2044"/>
    <w:rsid w:val="005D4726"/>
    <w:rsid w:val="005F2B0E"/>
    <w:rsid w:val="005F2BE4"/>
    <w:rsid w:val="005F3EE6"/>
    <w:rsid w:val="005F412E"/>
    <w:rsid w:val="005F6588"/>
    <w:rsid w:val="005F7B52"/>
    <w:rsid w:val="00602E04"/>
    <w:rsid w:val="006069F9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1DED"/>
    <w:rsid w:val="006D2FEF"/>
    <w:rsid w:val="006E2834"/>
    <w:rsid w:val="006F01AD"/>
    <w:rsid w:val="007000E6"/>
    <w:rsid w:val="00723463"/>
    <w:rsid w:val="007252AB"/>
    <w:rsid w:val="007277C4"/>
    <w:rsid w:val="0074040C"/>
    <w:rsid w:val="00743F40"/>
    <w:rsid w:val="007464E5"/>
    <w:rsid w:val="0075713C"/>
    <w:rsid w:val="00771F84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38B4"/>
    <w:rsid w:val="007B3C36"/>
    <w:rsid w:val="007B56E1"/>
    <w:rsid w:val="007B664A"/>
    <w:rsid w:val="007B668A"/>
    <w:rsid w:val="007C20E0"/>
    <w:rsid w:val="007C523A"/>
    <w:rsid w:val="007D02B3"/>
    <w:rsid w:val="007D2889"/>
    <w:rsid w:val="007D3FE3"/>
    <w:rsid w:val="007E06F6"/>
    <w:rsid w:val="007F3D3E"/>
    <w:rsid w:val="007F7BAB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53AAA"/>
    <w:rsid w:val="00886488"/>
    <w:rsid w:val="00892CB4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2041C"/>
    <w:rsid w:val="00932304"/>
    <w:rsid w:val="00950293"/>
    <w:rsid w:val="00954F46"/>
    <w:rsid w:val="0095597B"/>
    <w:rsid w:val="0095610D"/>
    <w:rsid w:val="0097571A"/>
    <w:rsid w:val="009A3B82"/>
    <w:rsid w:val="009A6FAF"/>
    <w:rsid w:val="009B12D3"/>
    <w:rsid w:val="009C35AD"/>
    <w:rsid w:val="009C57BB"/>
    <w:rsid w:val="009C616D"/>
    <w:rsid w:val="009D5E2F"/>
    <w:rsid w:val="009F424F"/>
    <w:rsid w:val="009F7BFC"/>
    <w:rsid w:val="00A1217B"/>
    <w:rsid w:val="00A14EA8"/>
    <w:rsid w:val="00A448A7"/>
    <w:rsid w:val="00A4548C"/>
    <w:rsid w:val="00A56F0D"/>
    <w:rsid w:val="00A63F4D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AF6EB1"/>
    <w:rsid w:val="00B06F33"/>
    <w:rsid w:val="00B16C6A"/>
    <w:rsid w:val="00B22766"/>
    <w:rsid w:val="00B310E0"/>
    <w:rsid w:val="00B339FB"/>
    <w:rsid w:val="00B36337"/>
    <w:rsid w:val="00B43D24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12878"/>
    <w:rsid w:val="00C21155"/>
    <w:rsid w:val="00C2677F"/>
    <w:rsid w:val="00C44683"/>
    <w:rsid w:val="00C45389"/>
    <w:rsid w:val="00C57086"/>
    <w:rsid w:val="00C6124B"/>
    <w:rsid w:val="00C66F63"/>
    <w:rsid w:val="00C7050E"/>
    <w:rsid w:val="00C73B0A"/>
    <w:rsid w:val="00C744E5"/>
    <w:rsid w:val="00C76FF9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0964"/>
    <w:rsid w:val="00D550A8"/>
    <w:rsid w:val="00D560F0"/>
    <w:rsid w:val="00D65462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C68EE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659ED"/>
    <w:rsid w:val="00E83AD2"/>
    <w:rsid w:val="00E85646"/>
    <w:rsid w:val="00E86D85"/>
    <w:rsid w:val="00E9435F"/>
    <w:rsid w:val="00E9559D"/>
    <w:rsid w:val="00EA7522"/>
    <w:rsid w:val="00EC0BFB"/>
    <w:rsid w:val="00EC25E2"/>
    <w:rsid w:val="00EC6CF6"/>
    <w:rsid w:val="00EC795C"/>
    <w:rsid w:val="00ED0B9D"/>
    <w:rsid w:val="00ED1349"/>
    <w:rsid w:val="00ED6C09"/>
    <w:rsid w:val="00F05512"/>
    <w:rsid w:val="00F12017"/>
    <w:rsid w:val="00F1201D"/>
    <w:rsid w:val="00F35F80"/>
    <w:rsid w:val="00F36CE3"/>
    <w:rsid w:val="00F51D36"/>
    <w:rsid w:val="00F54A64"/>
    <w:rsid w:val="00F72186"/>
    <w:rsid w:val="00F72A06"/>
    <w:rsid w:val="00F847FB"/>
    <w:rsid w:val="00F84FA4"/>
    <w:rsid w:val="00F85A11"/>
    <w:rsid w:val="00F93FB7"/>
    <w:rsid w:val="00F9456B"/>
    <w:rsid w:val="00F947F7"/>
    <w:rsid w:val="00F95210"/>
    <w:rsid w:val="00F9749C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  <w:style w:type="paragraph" w:styleId="NormalWeb">
    <w:name w:val="Normal (Web)"/>
    <w:basedOn w:val="Normal"/>
    <w:uiPriority w:val="99"/>
    <w:unhideWhenUsed/>
    <w:rsid w:val="00B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unhideWhenUsed/>
    <w:rsid w:val="007B56E1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9B12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B12D3"/>
    <w:rPr>
      <w:rFonts w:ascii="Consolas" w:hAnsi="Consolas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757AD1F34F9540BE78722CF7DA4BDC6B2DECDE36B04BB0A2D33A4B3C7FD67C6334A5B92170C8FEAF63DA5143E253CD8CD7C03A219v4W3F" TargetMode="External" /><Relationship Id="rId11" Type="http://schemas.openxmlformats.org/officeDocument/2006/relationships/hyperlink" Target="consultantplus://offline/ref=9757AD1F34F9540BE78722CF7DA4BDC6B2DECDE36B04BB0A2D33A4B3C7FD67C6334A5B951E0E8FEAF63DA5143E253CD8CD7C03A219v4W3F" TargetMode="External" /><Relationship Id="rId12" Type="http://schemas.openxmlformats.org/officeDocument/2006/relationships/hyperlink" Target="consultantplus://offline/ref=6423E9C5FD1CACE318990C6C9DE4136A49BEED18D8C0FE916BA3C6F2E1115EF11731196357BD07A46D3163C655F9C92B70036DC100F4B3BD0DBBG" TargetMode="External" /><Relationship Id="rId13" Type="http://schemas.openxmlformats.org/officeDocument/2006/relationships/hyperlink" Target="consultantplus://offline/ref=6423E9C5FD1CACE318990C6C9DE4136A49BEED18D8C0FE916BA3C6F2E1115EF11731196357BD07A7683163C655F9C92B70036DC100F4B3BD0DBBG" TargetMode="External" /><Relationship Id="rId14" Type="http://schemas.openxmlformats.org/officeDocument/2006/relationships/hyperlink" Target="consultantplus://offline/ref=6423E9C5FD1CACE318990C6C9DE4136A49BFED18D9C2FE916BA3C6F2E1115EF1173119615FBB00AE3C6B73C21CADC234771D72C31EF40BB3G" TargetMode="External" /><Relationship Id="rId15" Type="http://schemas.openxmlformats.org/officeDocument/2006/relationships/hyperlink" Target="consultantplus://offline/ref=6423E9C5FD1CACE318990C6C9DE4136A49BFED18D9C2FE916BA3C6F2E1115EF11731196055B802AE3C6B73C21CADC234771D72C31EF40BB3G" TargetMode="External" /><Relationship Id="rId16" Type="http://schemas.openxmlformats.org/officeDocument/2006/relationships/hyperlink" Target="consultantplus://offline/ref=6423E9C5FD1CACE318990C6C9DE4136A49BEED18D8C0FE916BA3C6F2E1115EF11731196150BA0CF1397E629A10AADA2B76036EC11C0FB6G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01FA78816707A082A73236BC09AAFA5672B7AE66A8BA6030E83E95D9CE81D9D5833D1074BEC3D770125FB83F43F2CB2EB8521AC323B4A853I2G" TargetMode="External" /><Relationship Id="rId5" Type="http://schemas.openxmlformats.org/officeDocument/2006/relationships/hyperlink" Target="consultantplus://offline/ref=2D01FA78816707A082A73236BC09AAFA5672B7AE66A8BA6030E83E95D9CE81D9C783651C75BADAD3740709E97951I7G" TargetMode="External" /><Relationship Id="rId6" Type="http://schemas.openxmlformats.org/officeDocument/2006/relationships/hyperlink" Target="consultantplus://offline/ref=2D9ECDFC56B77848F1DD9BAB91D83988F11CF5756987B62912F567D424614036C46A80D8EC03BC2302g9G" TargetMode="External" /><Relationship Id="rId7" Type="http://schemas.openxmlformats.org/officeDocument/2006/relationships/hyperlink" Target="consultantplus://offline/ref=2D9ECDFC56B77848F1DD9BAB91D83988F11CF5756987B62912F567D424614036C46A80D8EC03BC2402g8G" TargetMode="External" /><Relationship Id="rId8" Type="http://schemas.openxmlformats.org/officeDocument/2006/relationships/hyperlink" Target="consultantplus://offline/ref=3E4D1554D05EC4A6BD7BE585D095B51D0EAE4DF2AE22F00C09835535D5AE187A789337337B79ACy7k9H" TargetMode="External" /><Relationship Id="rId9" Type="http://schemas.openxmlformats.org/officeDocument/2006/relationships/hyperlink" Target="consultantplus://offline/ref=9757AD1F34F9540BE78722CF7DA4BDC6B2DECDE36B04BB0A2D33A4B3C7FD67C6334A5B9217088FEAF63DA5143E253CD8CD7C03A219v4W3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