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="003279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171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047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2414BD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4B16B4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B16B4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B16B4" w:rsidRPr="005B5BD3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B5BD3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5B5BD3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0A69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0A69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5B5BD3" w:rsidR="004A1E5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5B5BD3" w:rsidR="00F515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июля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B16B4" w:rsidRPr="005B5BD3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B5B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5B5BD3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5B5BD3" w:rsidR="004C44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B5BD3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</w:t>
      </w:r>
      <w:r w:rsidRPr="005B5BD3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5B5BD3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ч.1 ст. 15.6 КоАП РФ, в отношении</w:t>
      </w:r>
    </w:p>
    <w:p w:rsidR="004B16B4" w:rsidRPr="005B5BD3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5B5BD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униципального казенного учреждения «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</w:t>
      </w:r>
      <w:r w:rsidRPr="005B5BD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управления образования, молодежи и спорта администрации города Красноперекопска Республики Крым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Л.И., </w:t>
      </w:r>
      <w:r w:rsidRPr="005B5BD3" w:rsidR="005B5BD3">
        <w:rPr>
          <w:rFonts w:ascii="Times New Roman" w:hAnsi="Times New Roman" w:cs="Times New Roman"/>
          <w:sz w:val="24"/>
          <w:szCs w:val="24"/>
        </w:rPr>
        <w:t>&lt;персональные данные&gt;,</w:t>
      </w:r>
    </w:p>
    <w:p w:rsidR="004B16B4" w:rsidRPr="005B5BD3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5B5BD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4B16B4" w:rsidRPr="005B5BD3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hAnsi="Times New Roman" w:cs="Times New Roman"/>
          <w:sz w:val="24"/>
          <w:szCs w:val="24"/>
        </w:rPr>
        <w:t>совершил</w:t>
      </w:r>
      <w:r w:rsidRPr="005B5BD3" w:rsidR="005B79CA">
        <w:rPr>
          <w:rFonts w:ascii="Times New Roman" w:hAnsi="Times New Roman" w:cs="Times New Roman"/>
          <w:sz w:val="24"/>
          <w:szCs w:val="24"/>
        </w:rPr>
        <w:t>а</w:t>
      </w:r>
      <w:r w:rsidRPr="005B5BD3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ч.1 ст. 15.6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5B5BD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16B4" w:rsidRPr="005B5BD3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5BD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главным</w:t>
      </w:r>
      <w:r w:rsidRPr="005B5BD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бухгалтером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МКУ</w:t>
      </w:r>
      <w:r w:rsidRPr="005B5BD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учреждений» (далее МКУ «Центр»)</w:t>
      </w:r>
      <w:r w:rsidRPr="005B5BD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основании приказа </w:t>
      </w:r>
      <w:r w:rsidRPr="005B5BD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5B5BD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5BD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обязанности которого входит составление необходимой налоговой отчетности и предоставление её в законодательно установленном порядке,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представил</w:t>
      </w:r>
      <w:r w:rsidRPr="005B5BD3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Межрайонную ИФНС №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по Республике Крым по телекоммуникационным каналам связи с ЭЦП </w:t>
      </w:r>
      <w:r w:rsidRPr="005B5BD3" w:rsidR="003279F8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</w:t>
      </w:r>
      <w:r w:rsidRPr="005B5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BD3" w:rsidR="002414BD">
        <w:rPr>
          <w:rFonts w:ascii="Times New Roman" w:hAnsi="Times New Roman" w:cs="Times New Roman"/>
          <w:sz w:val="24"/>
          <w:szCs w:val="24"/>
          <w:lang w:eastAsia="ru-RU"/>
        </w:rPr>
        <w:t>за 2018 год</w:t>
      </w:r>
      <w:r w:rsidRPr="005B5BD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Pr="005B5BD3" w:rsidR="0079402D">
        <w:rPr>
          <w:rFonts w:ascii="Times New Roman" w:hAnsi="Times New Roman" w:cs="Times New Roman"/>
          <w:sz w:val="24"/>
          <w:szCs w:val="24"/>
          <w:lang w:eastAsia="ru-RU"/>
        </w:rPr>
        <w:t>МБДОУ (</w:t>
      </w:r>
      <w:r w:rsidRPr="005B5BD3" w:rsidR="0079402D">
        <w:rPr>
          <w:rFonts w:ascii="Times New Roman" w:hAnsi="Times New Roman" w:cs="Times New Roman"/>
          <w:sz w:val="24"/>
          <w:szCs w:val="24"/>
          <w:lang w:eastAsia="ru-RU"/>
        </w:rPr>
        <w:t>ясли-сад</w:t>
      </w:r>
      <w:r w:rsidRPr="005B5BD3" w:rsidR="0079402D">
        <w:rPr>
          <w:rFonts w:ascii="Times New Roman" w:hAnsi="Times New Roman" w:cs="Times New Roman"/>
          <w:sz w:val="24"/>
          <w:szCs w:val="24"/>
          <w:lang w:eastAsia="ru-RU"/>
        </w:rPr>
        <w:t>) № 1 «Ромашка» г. Красноперекопска</w:t>
      </w:r>
      <w:r w:rsidRPr="005B5BD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16B4" w:rsidRPr="005B5BD3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5BD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 w:rsidRPr="005B5BD3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Pr="005B5BD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BD3" w:rsidR="003279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B5BD3">
        <w:rPr>
          <w:rFonts w:ascii="Times New Roman" w:hAnsi="Times New Roman" w:cs="Times New Roman"/>
          <w:sz w:val="24"/>
          <w:szCs w:val="24"/>
          <w:lang w:eastAsia="ru-RU"/>
        </w:rPr>
        <w:t xml:space="preserve"> ст.</w:t>
      </w:r>
      <w:r w:rsidRPr="005B5BD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BD3" w:rsidR="003279F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B5BD3">
        <w:rPr>
          <w:rFonts w:ascii="Times New Roman" w:hAnsi="Times New Roman" w:cs="Times New Roman"/>
          <w:sz w:val="24"/>
          <w:szCs w:val="24"/>
          <w:lang w:eastAsia="ru-RU"/>
        </w:rPr>
        <w:t>0 НК РФ, с учетом п.</w:t>
      </w:r>
      <w:r w:rsidRPr="005B5BD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hAnsi="Times New Roman" w:cs="Times New Roman"/>
          <w:sz w:val="24"/>
          <w:szCs w:val="24"/>
          <w:lang w:eastAsia="ru-RU"/>
        </w:rPr>
        <w:t>7 ст.</w:t>
      </w:r>
      <w:r w:rsidRPr="005B5BD3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hAnsi="Times New Roman" w:cs="Times New Roman"/>
          <w:sz w:val="24"/>
          <w:szCs w:val="24"/>
          <w:lang w:eastAsia="ru-RU"/>
        </w:rPr>
        <w:t>6.1 НК РФ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</w:t>
      </w:r>
      <w:r w:rsidRPr="005B5BD3" w:rsidR="00E97E1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3279F8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</w:t>
      </w:r>
      <w:r w:rsidRPr="005B5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5BD3" w:rsidR="002414BD">
        <w:rPr>
          <w:rFonts w:ascii="Times New Roman" w:hAnsi="Times New Roman" w:cs="Times New Roman"/>
          <w:sz w:val="24"/>
          <w:szCs w:val="24"/>
          <w:lang w:eastAsia="ru-RU"/>
        </w:rPr>
        <w:t>за 2018 год</w:t>
      </w:r>
      <w:r w:rsidRPr="005B5BD3" w:rsidR="007C49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1E78" w:rsidRPr="005B5BD3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 пропуска срока предоставления налоговой отчетности признала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E5F25" w:rsidRPr="005B5BD3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5B5BD3" w:rsidR="005B5BD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5B5BD3" w:rsidR="005B5BD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. 1-</w:t>
      </w:r>
      <w:r w:rsidRPr="005B5BD3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</w:t>
      </w:r>
      <w:r w:rsidRPr="005B5BD3" w:rsidR="005B5BD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обнаружении налогового правонарушения от </w:t>
      </w:r>
      <w:r w:rsidRPr="005B5BD3" w:rsidR="005B5BD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13-14); должностной инструкцией главного бухгалтера МКУ «Центр»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5B5BD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16-17); приказом о переводе на должность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 </w:t>
      </w:r>
      <w:r w:rsidRPr="005B5BD3" w:rsidR="005B5BD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5B5BD3" w:rsidR="005B5BD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18); договором </w:t>
      </w:r>
      <w:r w:rsidRPr="005B5BD3" w:rsidR="005B5BD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бухгалтерском и хозяйственном обслуживании </w:t>
      </w:r>
      <w:r w:rsidRPr="005B5BD3" w:rsidR="001E76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между МКУ «Центр» и </w:t>
      </w:r>
      <w:r w:rsidRPr="005B5BD3" w:rsidR="0079402D">
        <w:rPr>
          <w:rFonts w:ascii="Times New Roman" w:hAnsi="Times New Roman" w:cs="Times New Roman"/>
          <w:sz w:val="24"/>
          <w:szCs w:val="24"/>
          <w:lang w:eastAsia="ru-RU"/>
        </w:rPr>
        <w:t>МБДОУ (ясли-сад) № 1 «Ромашка» г. Красноперекопска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5B5BD3" w:rsidR="005B5BD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19-20); квитанцией о приёме налоговой декларации в электронном виде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5B5BD3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. 21).</w:t>
      </w:r>
    </w:p>
    <w:p w:rsidR="004B16B4" w:rsidRPr="005B5BD3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D3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279F8" w:rsidRPr="005B5BD3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3 ст. 80 НК РФ </w:t>
      </w:r>
      <w:r w:rsidRPr="005B5BD3" w:rsidR="00B4365C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B16B4" w:rsidRPr="005B5BD3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D3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5B5BD3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4B16B4" w:rsidRPr="005B5BD3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5B5BD3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EE5F25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МКУ</w:t>
      </w:r>
      <w:r w:rsidRPr="005B5BD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</w:t>
      </w:r>
      <w:r w:rsidRPr="005B5BD3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5B5BD3">
        <w:rPr>
          <w:rFonts w:ascii="Times New Roman" w:hAnsi="Times New Roman" w:cs="Times New Roman"/>
          <w:sz w:val="24"/>
          <w:szCs w:val="24"/>
        </w:rPr>
        <w:t>.</w:t>
      </w:r>
    </w:p>
    <w:p w:rsidR="00EE5F25" w:rsidRPr="005B5BD3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Обстоятельствами, смягчающими ответственность, мировой судья признаёт совершение административного правонарушения впервые и признание вины.</w:t>
      </w:r>
    </w:p>
    <w:p w:rsidR="006618F4" w:rsidRPr="005B5BD3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Обстоятельств, </w:t>
      </w:r>
      <w:r w:rsidRPr="005B5BD3" w:rsidR="00EE5F2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ягчающих административную ответственность 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, мировым судьей не установлено.</w:t>
      </w:r>
    </w:p>
    <w:p w:rsidR="004B16B4" w:rsidRPr="005B5BD3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D3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4B16B4" w:rsidRPr="005B5BD3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BD3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5B5BD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D3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5B5BD3">
        <w:rPr>
          <w:rFonts w:ascii="Times New Roman" w:hAnsi="Times New Roman" w:cs="Times New Roman"/>
          <w:sz w:val="24"/>
          <w:szCs w:val="24"/>
        </w:rPr>
        <w:t>изложенного</w:t>
      </w:r>
      <w:r w:rsidRPr="005B5BD3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4B16B4" w:rsidRPr="005B5BD3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BD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B5BD3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4B16B4" w:rsidRPr="005B5BD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5B5BD3" w:rsidR="009A0C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муниципального казенного учреждения «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</w:t>
      </w:r>
      <w:r w:rsidRPr="005B5BD3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управления образования, молодежи и спорта администрации города Красноперекопска Республики Крым 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B5BD3" w:rsidR="005B5BD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Л.И.</w:t>
      </w:r>
      <w:r w:rsidRPr="005B5BD3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5B5BD3" w:rsidR="009A0C5B">
        <w:rPr>
          <w:rFonts w:ascii="Times New Roman" w:hAnsi="Times New Roman" w:cs="Times New Roman"/>
          <w:sz w:val="24"/>
          <w:szCs w:val="24"/>
        </w:rPr>
        <w:t>ой</w:t>
      </w:r>
      <w:r w:rsidRPr="005B5BD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5B5BD3" w:rsidR="009A0C5B">
        <w:rPr>
          <w:rFonts w:ascii="Times New Roman" w:hAnsi="Times New Roman" w:cs="Times New Roman"/>
          <w:sz w:val="24"/>
          <w:szCs w:val="24"/>
        </w:rPr>
        <w:t>й</w:t>
      </w:r>
      <w:r w:rsidRPr="005B5BD3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4B16B4" w:rsidRPr="005B5BD3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BD3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</w:t>
      </w:r>
      <w:r w:rsidRPr="005B5BD3">
        <w:rPr>
          <w:rFonts w:ascii="Times New Roman" w:hAnsi="Times New Roman" w:cs="Times New Roman"/>
          <w:sz w:val="24"/>
          <w:szCs w:val="24"/>
        </w:rPr>
        <w:t>р</w:t>
      </w:r>
      <w:r w:rsidRPr="005B5BD3">
        <w:rPr>
          <w:rFonts w:ascii="Times New Roman" w:hAnsi="Times New Roman" w:cs="Times New Roman"/>
          <w:sz w:val="24"/>
          <w:szCs w:val="24"/>
        </w:rPr>
        <w:t>/с 40101810335100010001, КБК 182116030</w:t>
      </w:r>
      <w:r w:rsidRPr="005B5BD3" w:rsidR="007C29AC">
        <w:rPr>
          <w:rFonts w:ascii="Times New Roman" w:hAnsi="Times New Roman" w:cs="Times New Roman"/>
          <w:sz w:val="24"/>
          <w:szCs w:val="24"/>
        </w:rPr>
        <w:t>1</w:t>
      </w:r>
      <w:r w:rsidRPr="005B5BD3">
        <w:rPr>
          <w:rFonts w:ascii="Times New Roman" w:hAnsi="Times New Roman" w:cs="Times New Roman"/>
          <w:sz w:val="24"/>
          <w:szCs w:val="24"/>
        </w:rPr>
        <w:t>001</w:t>
      </w:r>
      <w:r w:rsidRPr="005B5BD3" w:rsidR="007C29AC">
        <w:rPr>
          <w:rFonts w:ascii="Times New Roman" w:hAnsi="Times New Roman" w:cs="Times New Roman"/>
          <w:sz w:val="24"/>
          <w:szCs w:val="24"/>
        </w:rPr>
        <w:t>0</w:t>
      </w:r>
      <w:r w:rsidRPr="005B5BD3">
        <w:rPr>
          <w:rFonts w:ascii="Times New Roman" w:hAnsi="Times New Roman" w:cs="Times New Roman"/>
          <w:sz w:val="24"/>
          <w:szCs w:val="24"/>
        </w:rPr>
        <w:t>000140, ОКТМО 35718000, Банк получателя – Отделение Республик</w:t>
      </w:r>
      <w:r w:rsidRPr="005B5BD3" w:rsidR="007C29AC">
        <w:rPr>
          <w:rFonts w:ascii="Times New Roman" w:hAnsi="Times New Roman" w:cs="Times New Roman"/>
          <w:sz w:val="24"/>
          <w:szCs w:val="24"/>
        </w:rPr>
        <w:t>а</w:t>
      </w:r>
      <w:r w:rsidRPr="005B5BD3">
        <w:rPr>
          <w:rFonts w:ascii="Times New Roman" w:hAnsi="Times New Roman" w:cs="Times New Roman"/>
          <w:sz w:val="24"/>
          <w:szCs w:val="24"/>
        </w:rPr>
        <w:t xml:space="preserve"> Крым ЦБ РФ открытый УФК по РК, БИК 043510001, УИН (код в поле 22) «0».</w:t>
      </w:r>
    </w:p>
    <w:p w:rsidR="004B16B4" w:rsidRPr="005B5BD3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BD3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5B5BD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5BD3" w:rsidR="007C29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5B5BD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5B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5B5BD3" w:rsidR="007C2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B5B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5B5BD3" w:rsidR="007C2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B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РК</w:t>
      </w:r>
      <w:r w:rsidRPr="005B5BD3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B16B4" w:rsidRPr="005B5BD3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5BD3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5B5BD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D3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5B5BD3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D3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5BD3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B5B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6B4" w:rsidRPr="005B5BD3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5B5BD3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BD3">
        <w:rPr>
          <w:rFonts w:ascii="Times New Roman" w:hAnsi="Times New Roman" w:cs="Times New Roman"/>
          <w:sz w:val="24"/>
          <w:szCs w:val="24"/>
        </w:rPr>
        <w:t>Мировой судья</w:t>
      </w:r>
      <w:r w:rsidRPr="005B5BD3">
        <w:rPr>
          <w:rFonts w:ascii="Times New Roman" w:hAnsi="Times New Roman" w:cs="Times New Roman"/>
          <w:sz w:val="24"/>
          <w:szCs w:val="24"/>
        </w:rPr>
        <w:tab/>
      </w:r>
      <w:r w:rsidRPr="005B5BD3">
        <w:rPr>
          <w:rFonts w:ascii="Times New Roman" w:hAnsi="Times New Roman" w:cs="Times New Roman"/>
          <w:sz w:val="24"/>
          <w:szCs w:val="24"/>
        </w:rPr>
        <w:tab/>
      </w:r>
      <w:r w:rsidRPr="005B5BD3">
        <w:rPr>
          <w:rFonts w:ascii="Times New Roman" w:hAnsi="Times New Roman" w:cs="Times New Roman"/>
          <w:sz w:val="24"/>
          <w:szCs w:val="24"/>
        </w:rPr>
        <w:tab/>
      </w:r>
      <w:r w:rsidRPr="005B5BD3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5B5BD3">
        <w:rPr>
          <w:rFonts w:ascii="Times New Roman" w:hAnsi="Times New Roman" w:cs="Times New Roman"/>
          <w:sz w:val="24"/>
          <w:szCs w:val="24"/>
        </w:rPr>
        <w:tab/>
      </w:r>
      <w:r w:rsidRPr="005B5BD3">
        <w:rPr>
          <w:rFonts w:ascii="Times New Roman" w:hAnsi="Times New Roman" w:cs="Times New Roman"/>
          <w:sz w:val="24"/>
          <w:szCs w:val="24"/>
        </w:rPr>
        <w:tab/>
      </w:r>
      <w:r w:rsidRPr="005B5BD3">
        <w:rPr>
          <w:rFonts w:ascii="Times New Roman" w:hAnsi="Times New Roman" w:cs="Times New Roman"/>
          <w:sz w:val="24"/>
          <w:szCs w:val="24"/>
        </w:rPr>
        <w:tab/>
        <w:t xml:space="preserve">      Д.Б. Сангаджи-Горяев</w:t>
      </w: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B5BD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4047C"/>
    <w:rsid w:val="000507DA"/>
    <w:rsid w:val="00072374"/>
    <w:rsid w:val="00076A9C"/>
    <w:rsid w:val="00081A43"/>
    <w:rsid w:val="000A4B44"/>
    <w:rsid w:val="000A698C"/>
    <w:rsid w:val="000C5F5B"/>
    <w:rsid w:val="000E49B9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1E769F"/>
    <w:rsid w:val="00200722"/>
    <w:rsid w:val="00211B9B"/>
    <w:rsid w:val="00212972"/>
    <w:rsid w:val="00235462"/>
    <w:rsid w:val="002414BD"/>
    <w:rsid w:val="002449F4"/>
    <w:rsid w:val="002619A1"/>
    <w:rsid w:val="002621B0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74B22"/>
    <w:rsid w:val="004755FB"/>
    <w:rsid w:val="004815B1"/>
    <w:rsid w:val="004A1E51"/>
    <w:rsid w:val="004A3BDA"/>
    <w:rsid w:val="004B16B4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9274C"/>
    <w:rsid w:val="005B5BD3"/>
    <w:rsid w:val="005B79CA"/>
    <w:rsid w:val="005D2317"/>
    <w:rsid w:val="005E6BB7"/>
    <w:rsid w:val="00610CAF"/>
    <w:rsid w:val="00651266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9402D"/>
    <w:rsid w:val="007A0F7A"/>
    <w:rsid w:val="007C29AC"/>
    <w:rsid w:val="007C493E"/>
    <w:rsid w:val="007D2888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358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4365C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23AA8"/>
    <w:rsid w:val="00D513D5"/>
    <w:rsid w:val="00DB772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5F25"/>
    <w:rsid w:val="00EF0A27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