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D16E7" w:rsidRPr="00C23ABB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23ABB">
        <w:rPr>
          <w:rFonts w:ascii="Times New Roman" w:hAnsi="Times New Roman" w:cs="Times New Roman"/>
          <w:sz w:val="24"/>
          <w:szCs w:val="24"/>
          <w:lang w:eastAsia="ru-RU"/>
        </w:rPr>
        <w:t>Дело № 5-59-338/2018</w:t>
      </w:r>
    </w:p>
    <w:p w:rsidR="00FD16E7" w:rsidRPr="00C23ABB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23A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FD16E7" w:rsidRPr="00C23ABB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C23A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FD16E7" w:rsidRPr="00C23ABB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30 июля 2018 г.</w:t>
      </w:r>
    </w:p>
    <w:p w:rsidR="00FD16E7" w:rsidRPr="00C23ABB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23A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FD16E7" w:rsidRPr="00C23ABB" w:rsidP="00BD27E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начальника бюро расчетов по оплате </w:t>
      </w:r>
      <w:r w:rsidRPr="00C23ABB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Кулибаба Л.Н., </w:t>
      </w:r>
      <w:r w:rsidRPr="00C23ABB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не привлекавшейся к административной ответственности, личность которой установлена на основании материалов дела,</w:t>
      </w:r>
    </w:p>
    <w:p w:rsidR="00FD16E7" w:rsidRPr="00C23ABB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C23ABB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FD16E7" w:rsidRPr="00C23ABB" w:rsidP="00315A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>Кулибаба Л.Н.</w:t>
      </w:r>
      <w:r w:rsidRPr="00C23ABB">
        <w:rPr>
          <w:rFonts w:ascii="Times New Roman" w:hAnsi="Times New Roman" w:cs="Times New Roman"/>
          <w:sz w:val="24"/>
          <w:szCs w:val="24"/>
        </w:rPr>
        <w:t xml:space="preserve"> совершила правонарушение, предусмотренное ст. 15.33.2 </w:t>
      </w: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FD16E7" w:rsidRPr="00C23ABB" w:rsidP="0031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ABB">
        <w:rPr>
          <w:rFonts w:ascii="Times New Roman" w:hAnsi="Times New Roman" w:cs="Times New Roman"/>
          <w:color w:val="000000"/>
          <w:sz w:val="24"/>
          <w:szCs w:val="24"/>
        </w:rPr>
        <w:t xml:space="preserve">24.04.2018 </w:t>
      </w: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Кулибаба Л.Н. </w:t>
      </w:r>
      <w:r w:rsidRPr="00C23ABB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предоставила в </w:t>
      </w:r>
      <w:r w:rsidRPr="00C23ABB">
        <w:rPr>
          <w:rFonts w:ascii="Times New Roman" w:hAnsi="Times New Roman" w:cs="Times New Roman"/>
          <w:sz w:val="24"/>
          <w:szCs w:val="24"/>
        </w:rPr>
        <w:t xml:space="preserve">территориальный орган Пенсионного фонда Российской Федерации «ДОП» форму СЗВ-М за январь 2018 г. в электронном виде на 2 застрахованных лиц: Д.А.И. и Д.В.А., сведения на которых отсутствуют в «ИСХД» форме СЗВ-М за январь 2018 г. Таким образом, </w:t>
      </w: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>Кулибаба Л.Н.</w:t>
      </w:r>
      <w:r w:rsidRPr="00C23ABB">
        <w:rPr>
          <w:rFonts w:ascii="Times New Roman" w:hAnsi="Times New Roman" w:cs="Times New Roman"/>
          <w:sz w:val="24"/>
          <w:szCs w:val="24"/>
        </w:rPr>
        <w:t xml:space="preserve">, </w:t>
      </w: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занимая должность начальника бюро расчетов по оплате труда </w:t>
      </w:r>
      <w:r w:rsidRPr="00C23ABB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C23ABB">
        <w:rPr>
          <w:rFonts w:ascii="Times New Roman" w:hAnsi="Times New Roman" w:cs="Times New Roman"/>
          <w:sz w:val="24"/>
          <w:szCs w:val="24"/>
        </w:rPr>
        <w:t xml:space="preserve"> в</w:t>
      </w:r>
      <w:r w:rsidRPr="00C23ABB">
        <w:rPr>
          <w:rFonts w:ascii="Times New Roman" w:eastAsia="Arial Unicode MS" w:hAnsi="Times New Roman" w:cs="Times New Roman"/>
          <w:sz w:val="24"/>
          <w:szCs w:val="24"/>
        </w:rPr>
        <w:t xml:space="preserve"> нарушение</w:t>
      </w:r>
      <w:r w:rsidRPr="00C23ABB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законодательства Российской Федерации об индивидуальном (персонифицированном) учете в системе обязательного пенсионного страхования, предоставила сведения на застрахованных лиц за январь 2018 г. в неполном объёме и несвоевременно.</w:t>
      </w:r>
    </w:p>
    <w:p w:rsidR="00FD16E7" w:rsidRPr="00C23ABB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ABB">
        <w:rPr>
          <w:rFonts w:ascii="Times New Roman" w:hAnsi="Times New Roman" w:cs="Times New Roman"/>
          <w:sz w:val="24"/>
          <w:szCs w:val="24"/>
        </w:rPr>
        <w:t xml:space="preserve">22.05.2018 ГУ – УПФР в Красноперекопском районе Республики Крым в отношении </w:t>
      </w: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начальника бюро расчетов по оплате труда </w:t>
      </w:r>
      <w:r w:rsidRPr="00C23ABB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>Кулибаба Л.Н.</w:t>
      </w:r>
      <w:r w:rsidRPr="00C23ABB">
        <w:rPr>
          <w:rFonts w:ascii="Times New Roman" w:hAnsi="Times New Roman" w:cs="Times New Roman"/>
          <w:sz w:val="24"/>
          <w:szCs w:val="24"/>
        </w:rPr>
        <w:t xml:space="preserve"> составлен протокол &lt; номер &gt; об административном правонарушении, предусмотренном ст. 15.33.2 КоАП РФ.</w:t>
      </w:r>
    </w:p>
    <w:p w:rsidR="00FD16E7" w:rsidRPr="00C23ABB" w:rsidP="0097753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судебное заседание Кулибаба Л.Н.</w:t>
      </w:r>
      <w:r w:rsidRPr="00C23ABB">
        <w:rPr>
          <w:rFonts w:ascii="Times New Roman" w:hAnsi="Times New Roman" w:cs="Times New Roman"/>
          <w:sz w:val="24"/>
          <w:szCs w:val="24"/>
        </w:rPr>
        <w:t xml:space="preserve"> </w:t>
      </w: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явилась, о времени и месте рассмотрения дела извещена надлежащим образом</w:t>
      </w:r>
      <w:r w:rsidRPr="00C23ABB">
        <w:rPr>
          <w:rFonts w:ascii="Times New Roman" w:hAnsi="Times New Roman" w:cs="Times New Roman"/>
          <w:sz w:val="24"/>
          <w:szCs w:val="24"/>
        </w:rPr>
        <w:t xml:space="preserve">. </w:t>
      </w: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ч. 2 ст. 25.1, ст. 25.15 КоАП РФ мировой судья счёл возможным рассмотреть дело в отсутствие Кулибаба Л.Н., поскольку её неявка не препятствует всестороннему, полному и объективному выяснению всех обстоятельств дела.</w:t>
      </w:r>
    </w:p>
    <w:p w:rsidR="00FD16E7" w:rsidRPr="00C23ABB" w:rsidP="007A62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Исследовав материалы дела, прихожу к выводу о том, что вина Кулибаба Л.Н.</w:t>
      </w:r>
      <w:r w:rsidRPr="00C23ABB">
        <w:rPr>
          <w:rFonts w:ascii="Times New Roman" w:hAnsi="Times New Roman" w:cs="Times New Roman"/>
          <w:sz w:val="24"/>
          <w:szCs w:val="24"/>
        </w:rPr>
        <w:t xml:space="preserve"> </w:t>
      </w: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C23ABB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22.05.2018 (л.д. 3-4); сведениями о застрахованных лицах, оформленных по форме «ИСХД» СЗВ-М за январь 2018 г. от 05.02.2018, извещением о доставке от 05.02.2018  (л.д. 5-7); сведениями о застрахованных лицах, оформленных по форме «ДОП» СЗВ-М за январь 2018 г. от 24.04.2018, извещением о доставке от 24.04.2018  (л.д. 8); скриншотом программы ПФР-АРОМ приема ПФР (л.д. 10); выпиской из ЕГРЮЛ (л.д. 13-15).  </w:t>
      </w:r>
    </w:p>
    <w:p w:rsidR="00FD16E7" w:rsidRPr="00C23ABB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ABB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FD16E7" w:rsidRPr="00C23ABB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ABB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C23ABB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C23ABB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</w:p>
    <w:p w:rsidR="00FD16E7" w:rsidRPr="00C23ABB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ABB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>Кулибаба Л.Н.</w:t>
      </w:r>
      <w:r w:rsidRPr="00C23ABB">
        <w:rPr>
          <w:rFonts w:ascii="Times New Roman" w:hAnsi="Times New Roman" w:cs="Times New Roman"/>
          <w:sz w:val="24"/>
          <w:szCs w:val="24"/>
        </w:rPr>
        <w:t xml:space="preserve"> </w:t>
      </w: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C23ABB">
        <w:rPr>
          <w:rFonts w:ascii="Times New Roman" w:hAnsi="Times New Roman" w:cs="Times New Roman"/>
          <w:sz w:val="24"/>
          <w:szCs w:val="24"/>
        </w:rPr>
        <w:t>имело место в связи с уважительными причинами.</w:t>
      </w:r>
    </w:p>
    <w:p w:rsidR="00FD16E7" w:rsidRPr="00C23ABB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должностного лица – начальника бюро расчетов по оплате труда </w:t>
      </w:r>
      <w:r w:rsidRPr="00C23ABB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>Кулибаба Л.Н.</w:t>
      </w:r>
      <w:r w:rsidRPr="00C23ABB">
        <w:rPr>
          <w:rFonts w:ascii="Times New Roman" w:hAnsi="Times New Roman" w:cs="Times New Roman"/>
          <w:sz w:val="24"/>
          <w:szCs w:val="24"/>
        </w:rPr>
        <w:t xml:space="preserve"> </w:t>
      </w: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доказанной, мировой судья квалифицирует её действия по </w:t>
      </w:r>
      <w:r w:rsidRPr="00C23ABB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FD16E7" w:rsidRPr="00C23ABB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ABB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FD16E7" w:rsidRPr="00C23ABB" w:rsidP="002702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BB">
        <w:rPr>
          <w:rFonts w:ascii="Times New Roman" w:hAnsi="Times New Roman" w:cs="Times New Roman"/>
          <w:color w:val="000000"/>
          <w:sz w:val="24"/>
          <w:szCs w:val="24"/>
        </w:rPr>
        <w:t>Обстоятельств, смягчающих и отягчающих административную ответственность</w:t>
      </w:r>
      <w:r w:rsidRPr="00C23A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3ABB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C23ABB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C23ABB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FD16E7" w:rsidRPr="00C23ABB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BB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Кулибаба Л.Н.</w:t>
      </w:r>
      <w:r w:rsidRPr="00C23ABB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</w:t>
      </w:r>
      <w:r w:rsidRPr="00C23ABB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FD16E7" w:rsidRPr="00C23ABB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ABB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D16E7" w:rsidRPr="00C23ABB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ABB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FD16E7" w:rsidRPr="00C23ABB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ABB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FD16E7" w:rsidRPr="00C23ABB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начальника бюро расчетов по оплате труда </w:t>
      </w:r>
      <w:r w:rsidRPr="00C23ABB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C23ABB">
        <w:rPr>
          <w:rFonts w:ascii="Times New Roman" w:eastAsia="Arial Unicode MS" w:hAnsi="Times New Roman" w:cs="Times New Roman"/>
          <w:sz w:val="24"/>
          <w:szCs w:val="24"/>
          <w:lang w:eastAsia="ru-RU"/>
        </w:rPr>
        <w:t>Кулибаба Л.Н.</w:t>
      </w:r>
      <w:r w:rsidRPr="00C23ABB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FD16E7" w:rsidRPr="00C23ABB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BB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FD16E7" w:rsidRPr="00C23ABB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BB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C23A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C23A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C23ABB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FD16E7" w:rsidRPr="00C23ABB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BB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D16E7" w:rsidRPr="00C23ABB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ABB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D16E7" w:rsidRPr="00C23ABB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ABB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23ABB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23ABB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C23A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C23A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16E7" w:rsidRPr="00C23ABB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6E7" w:rsidRPr="00C23ABB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ABB">
        <w:rPr>
          <w:rFonts w:ascii="Times New Roman" w:hAnsi="Times New Roman" w:cs="Times New Roman"/>
          <w:sz w:val="24"/>
          <w:szCs w:val="24"/>
        </w:rPr>
        <w:t>Мировой судья</w:t>
      </w:r>
      <w:r w:rsidRPr="00C23ABB">
        <w:rPr>
          <w:rFonts w:ascii="Times New Roman" w:hAnsi="Times New Roman" w:cs="Times New Roman"/>
          <w:sz w:val="24"/>
          <w:szCs w:val="24"/>
        </w:rPr>
        <w:tab/>
      </w:r>
      <w:r w:rsidRPr="00C23ABB">
        <w:rPr>
          <w:rFonts w:ascii="Times New Roman" w:hAnsi="Times New Roman" w:cs="Times New Roman"/>
          <w:sz w:val="24"/>
          <w:szCs w:val="24"/>
        </w:rPr>
        <w:tab/>
      </w:r>
      <w:r w:rsidRPr="00C23ABB">
        <w:rPr>
          <w:rFonts w:ascii="Times New Roman" w:hAnsi="Times New Roman" w:cs="Times New Roman"/>
          <w:sz w:val="24"/>
          <w:szCs w:val="24"/>
        </w:rPr>
        <w:tab/>
      </w:r>
      <w:r w:rsidRPr="00C23ABB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C23ABB">
        <w:rPr>
          <w:rFonts w:ascii="Times New Roman" w:hAnsi="Times New Roman" w:cs="Times New Roman"/>
          <w:sz w:val="24"/>
          <w:szCs w:val="24"/>
        </w:rPr>
        <w:tab/>
      </w:r>
      <w:r w:rsidRPr="00C23ABB">
        <w:rPr>
          <w:rFonts w:ascii="Times New Roman" w:hAnsi="Times New Roman" w:cs="Times New Roman"/>
          <w:sz w:val="24"/>
          <w:szCs w:val="24"/>
        </w:rPr>
        <w:tab/>
      </w:r>
      <w:r w:rsidRPr="00C23AB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23ABB">
        <w:rPr>
          <w:rFonts w:ascii="Times New Roman" w:hAnsi="Times New Roman" w:cs="Times New Roman"/>
          <w:sz w:val="24"/>
          <w:szCs w:val="24"/>
        </w:rPr>
        <w:t xml:space="preserve">    Д.Б. Сангаджи-Горяев</w:t>
      </w:r>
    </w:p>
    <w:p w:rsidR="00FD16E7" w:rsidRPr="00C23ABB">
      <w:pPr>
        <w:rPr>
          <w:rFonts w:ascii="Times New Roman" w:hAnsi="Times New Roman" w:cs="Times New Roman"/>
          <w:sz w:val="24"/>
          <w:szCs w:val="24"/>
        </w:rPr>
      </w:pPr>
    </w:p>
    <w:p w:rsidR="00FD16E7" w:rsidRPr="00C23ABB" w:rsidP="00C23ABB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3ABB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FD16E7" w:rsidRPr="00C23ABB" w:rsidP="00C23A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ABB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FD16E7" w:rsidRPr="00C23ABB" w:rsidP="00C23A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ABB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FD16E7" w:rsidRPr="00C23ABB" w:rsidP="00C23ABB">
      <w:pPr>
        <w:rPr>
          <w:rFonts w:ascii="Times New Roman" w:hAnsi="Times New Roman" w:cs="Times New Roman"/>
          <w:sz w:val="24"/>
          <w:szCs w:val="24"/>
        </w:rPr>
      </w:pPr>
      <w:r w:rsidRPr="00C23ABB">
        <w:rPr>
          <w:rFonts w:ascii="Times New Roman" w:hAnsi="Times New Roman" w:cs="Times New Roman"/>
          <w:sz w:val="24"/>
          <w:szCs w:val="24"/>
        </w:rPr>
        <w:t xml:space="preserve">          «____»_____________2018 г.                          </w:t>
      </w:r>
    </w:p>
    <w:p w:rsidR="00FD16E7" w:rsidRPr="00DE0304">
      <w:pPr>
        <w:rPr>
          <w:sz w:val="24"/>
          <w:szCs w:val="24"/>
        </w:rPr>
      </w:pPr>
    </w:p>
    <w:sectPr w:rsidSect="001E695A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6E7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507DA"/>
    <w:rsid w:val="00072374"/>
    <w:rsid w:val="00094204"/>
    <w:rsid w:val="000A4B44"/>
    <w:rsid w:val="000B3C8A"/>
    <w:rsid w:val="000C175E"/>
    <w:rsid w:val="000D476C"/>
    <w:rsid w:val="000E690C"/>
    <w:rsid w:val="001222E6"/>
    <w:rsid w:val="0015452E"/>
    <w:rsid w:val="00164521"/>
    <w:rsid w:val="0016593A"/>
    <w:rsid w:val="00195614"/>
    <w:rsid w:val="001A58E3"/>
    <w:rsid w:val="001A6CEF"/>
    <w:rsid w:val="001B0535"/>
    <w:rsid w:val="001C0038"/>
    <w:rsid w:val="001C5C46"/>
    <w:rsid w:val="001E695A"/>
    <w:rsid w:val="001F49FA"/>
    <w:rsid w:val="00211B9B"/>
    <w:rsid w:val="00215453"/>
    <w:rsid w:val="002349BB"/>
    <w:rsid w:val="00240667"/>
    <w:rsid w:val="00252E10"/>
    <w:rsid w:val="00270235"/>
    <w:rsid w:val="002B26C2"/>
    <w:rsid w:val="002C052D"/>
    <w:rsid w:val="002C075B"/>
    <w:rsid w:val="00315A5C"/>
    <w:rsid w:val="00363337"/>
    <w:rsid w:val="00365486"/>
    <w:rsid w:val="003873A4"/>
    <w:rsid w:val="003B02D4"/>
    <w:rsid w:val="003B64BA"/>
    <w:rsid w:val="003B65EC"/>
    <w:rsid w:val="003C74EA"/>
    <w:rsid w:val="003D10CC"/>
    <w:rsid w:val="003D4E69"/>
    <w:rsid w:val="003E3947"/>
    <w:rsid w:val="0040275B"/>
    <w:rsid w:val="004028D1"/>
    <w:rsid w:val="00433188"/>
    <w:rsid w:val="00433B9D"/>
    <w:rsid w:val="00475F5D"/>
    <w:rsid w:val="00494D57"/>
    <w:rsid w:val="004B19AA"/>
    <w:rsid w:val="004F0087"/>
    <w:rsid w:val="005005B0"/>
    <w:rsid w:val="00501E29"/>
    <w:rsid w:val="00580038"/>
    <w:rsid w:val="005B4572"/>
    <w:rsid w:val="005E5148"/>
    <w:rsid w:val="005E6331"/>
    <w:rsid w:val="005E6BB7"/>
    <w:rsid w:val="00634805"/>
    <w:rsid w:val="00636D13"/>
    <w:rsid w:val="00646B69"/>
    <w:rsid w:val="006A20F4"/>
    <w:rsid w:val="006A7C56"/>
    <w:rsid w:val="006F2B8C"/>
    <w:rsid w:val="006F4A17"/>
    <w:rsid w:val="00734048"/>
    <w:rsid w:val="0074141D"/>
    <w:rsid w:val="00745216"/>
    <w:rsid w:val="00765D76"/>
    <w:rsid w:val="00766ECD"/>
    <w:rsid w:val="007A628B"/>
    <w:rsid w:val="00807A5B"/>
    <w:rsid w:val="00810DE2"/>
    <w:rsid w:val="00825384"/>
    <w:rsid w:val="008438DE"/>
    <w:rsid w:val="00845250"/>
    <w:rsid w:val="008467DD"/>
    <w:rsid w:val="00854A6B"/>
    <w:rsid w:val="00862A5E"/>
    <w:rsid w:val="008B556D"/>
    <w:rsid w:val="008C7044"/>
    <w:rsid w:val="008E05D2"/>
    <w:rsid w:val="008E33D4"/>
    <w:rsid w:val="00960A03"/>
    <w:rsid w:val="00961679"/>
    <w:rsid w:val="00962F7E"/>
    <w:rsid w:val="0097753B"/>
    <w:rsid w:val="009F16CF"/>
    <w:rsid w:val="00A03E2B"/>
    <w:rsid w:val="00A0431C"/>
    <w:rsid w:val="00A508D3"/>
    <w:rsid w:val="00A90C12"/>
    <w:rsid w:val="00A95A2B"/>
    <w:rsid w:val="00AA3CAC"/>
    <w:rsid w:val="00AA47FC"/>
    <w:rsid w:val="00AC7418"/>
    <w:rsid w:val="00AE0801"/>
    <w:rsid w:val="00AE5861"/>
    <w:rsid w:val="00B162A1"/>
    <w:rsid w:val="00B4079E"/>
    <w:rsid w:val="00B46AB4"/>
    <w:rsid w:val="00B63177"/>
    <w:rsid w:val="00B70083"/>
    <w:rsid w:val="00B761C2"/>
    <w:rsid w:val="00B76F43"/>
    <w:rsid w:val="00B81840"/>
    <w:rsid w:val="00B83055"/>
    <w:rsid w:val="00B85B8F"/>
    <w:rsid w:val="00BD27E9"/>
    <w:rsid w:val="00BF43A7"/>
    <w:rsid w:val="00C02D3E"/>
    <w:rsid w:val="00C168B9"/>
    <w:rsid w:val="00C23ABB"/>
    <w:rsid w:val="00C27B16"/>
    <w:rsid w:val="00C51172"/>
    <w:rsid w:val="00C606BF"/>
    <w:rsid w:val="00C65591"/>
    <w:rsid w:val="00C9021F"/>
    <w:rsid w:val="00C949DF"/>
    <w:rsid w:val="00CB67E9"/>
    <w:rsid w:val="00D02A5D"/>
    <w:rsid w:val="00D357C2"/>
    <w:rsid w:val="00D45056"/>
    <w:rsid w:val="00D60673"/>
    <w:rsid w:val="00DB7724"/>
    <w:rsid w:val="00DD431C"/>
    <w:rsid w:val="00DE0304"/>
    <w:rsid w:val="00DF14CF"/>
    <w:rsid w:val="00DF3658"/>
    <w:rsid w:val="00E11762"/>
    <w:rsid w:val="00E1669C"/>
    <w:rsid w:val="00E22054"/>
    <w:rsid w:val="00E83FD6"/>
    <w:rsid w:val="00EB4EB4"/>
    <w:rsid w:val="00EC0D6F"/>
    <w:rsid w:val="00EF02C0"/>
    <w:rsid w:val="00F46784"/>
    <w:rsid w:val="00F50335"/>
    <w:rsid w:val="00F52FEE"/>
    <w:rsid w:val="00F556F7"/>
    <w:rsid w:val="00F63F11"/>
    <w:rsid w:val="00F744D6"/>
    <w:rsid w:val="00FB30D3"/>
    <w:rsid w:val="00FC6E88"/>
    <w:rsid w:val="00FD16E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C23ABB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