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5CE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</w:t>
      </w:r>
      <w:r w:rsidR="00D5363C">
        <w:rPr>
          <w:color w:val="000000"/>
          <w:sz w:val="25"/>
          <w:szCs w:val="25"/>
        </w:rPr>
        <w:t>339</w:t>
      </w:r>
      <w:r w:rsidRPr="00D93311">
        <w:rPr>
          <w:color w:val="000000"/>
          <w:sz w:val="25"/>
          <w:szCs w:val="25"/>
        </w:rPr>
        <w:t>/201</w:t>
      </w:r>
      <w:r w:rsidR="00A722B9">
        <w:rPr>
          <w:color w:val="000000"/>
          <w:sz w:val="25"/>
          <w:szCs w:val="25"/>
        </w:rPr>
        <w:t>9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A315CE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="006035DB">
        <w:rPr>
          <w:rFonts w:eastAsia="Arial Unicode MS"/>
          <w:color w:val="000000"/>
          <w:sz w:val="25"/>
          <w:szCs w:val="25"/>
        </w:rPr>
        <w:t xml:space="preserve">  22</w:t>
      </w:r>
      <w:r w:rsidR="00D42C71">
        <w:rPr>
          <w:rFonts w:eastAsia="Arial Unicode MS"/>
          <w:color w:val="000000"/>
          <w:sz w:val="25"/>
          <w:szCs w:val="25"/>
        </w:rPr>
        <w:t xml:space="preserve"> а</w:t>
      </w:r>
      <w:r w:rsidR="006035DB">
        <w:rPr>
          <w:rFonts w:eastAsia="Arial Unicode MS"/>
          <w:color w:val="000000"/>
          <w:sz w:val="25"/>
          <w:szCs w:val="25"/>
        </w:rPr>
        <w:t>вгуста</w:t>
      </w:r>
      <w:r w:rsidRPr="00D93311">
        <w:rPr>
          <w:rFonts w:eastAsia="Arial Unicode MS"/>
          <w:color w:val="000000"/>
          <w:sz w:val="25"/>
          <w:szCs w:val="25"/>
        </w:rPr>
        <w:t xml:space="preserve"> 201</w:t>
      </w:r>
      <w:r w:rsidR="00A722B9">
        <w:rPr>
          <w:rFonts w:eastAsia="Arial Unicode MS"/>
          <w:color w:val="000000"/>
          <w:sz w:val="25"/>
          <w:szCs w:val="25"/>
        </w:rPr>
        <w:t>9</w:t>
      </w:r>
      <w:r w:rsidRPr="00D93311">
        <w:rPr>
          <w:rFonts w:eastAsia="Arial Unicode MS"/>
          <w:color w:val="000000"/>
          <w:sz w:val="25"/>
          <w:szCs w:val="25"/>
        </w:rPr>
        <w:t xml:space="preserve"> г.</w:t>
      </w:r>
    </w:p>
    <w:p w:rsidR="00A315CE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>
        <w:rPr>
          <w:rFonts w:eastAsia="Arial Unicode MS"/>
          <w:color w:val="000000"/>
          <w:sz w:val="25"/>
          <w:szCs w:val="25"/>
          <w:lang w:eastAsia="ru-RU"/>
        </w:rPr>
        <w:t>М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>ирово</w:t>
      </w:r>
      <w:r>
        <w:rPr>
          <w:rFonts w:eastAsia="Arial Unicode MS"/>
          <w:color w:val="000000"/>
          <w:sz w:val="25"/>
          <w:szCs w:val="25"/>
          <w:lang w:eastAsia="ru-RU"/>
        </w:rPr>
        <w:t>й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судь</w:t>
      </w:r>
      <w:r>
        <w:rPr>
          <w:rFonts w:eastAsia="Arial Unicode MS"/>
          <w:color w:val="000000"/>
          <w:sz w:val="25"/>
          <w:szCs w:val="25"/>
          <w:lang w:eastAsia="ru-RU"/>
        </w:rPr>
        <w:t>я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 w:rsidR="00D42C7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>
        <w:rPr>
          <w:rFonts w:eastAsia="Arial Unicode MS"/>
          <w:color w:val="000000"/>
          <w:sz w:val="25"/>
          <w:szCs w:val="25"/>
          <w:lang w:eastAsia="ru-RU"/>
        </w:rPr>
        <w:t>Сангаджи-Горяев Д.Б.</w:t>
      </w:r>
      <w:r w:rsidRPr="00D93311">
        <w:rPr>
          <w:color w:val="000000"/>
          <w:sz w:val="25"/>
          <w:szCs w:val="25"/>
          <w:lang w:eastAsia="ru-RU"/>
        </w:rPr>
        <w:t xml:space="preserve">,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</w:t>
      </w:r>
      <w:r>
        <w:rPr>
          <w:rFonts w:eastAsia="Arial Unicode MS"/>
          <w:color w:val="000000"/>
          <w:sz w:val="25"/>
          <w:szCs w:val="25"/>
          <w:lang w:eastAsia="ru-RU"/>
        </w:rPr>
        <w:t xml:space="preserve">по </w:t>
      </w:r>
      <w:r w:rsidRPr="00D93311" w:rsidR="00A722B9">
        <w:rPr>
          <w:color w:val="000000"/>
          <w:sz w:val="25"/>
          <w:szCs w:val="25"/>
          <w:lang w:eastAsia="ru-RU"/>
        </w:rPr>
        <w:t>адрес</w:t>
      </w:r>
      <w:r w:rsidR="00A722B9">
        <w:rPr>
          <w:color w:val="000000"/>
          <w:sz w:val="25"/>
          <w:szCs w:val="25"/>
          <w:lang w:eastAsia="ru-RU"/>
        </w:rPr>
        <w:t>у</w:t>
      </w:r>
      <w:r w:rsidRPr="00D93311" w:rsidR="00A722B9">
        <w:rPr>
          <w:color w:val="000000"/>
          <w:sz w:val="25"/>
          <w:szCs w:val="25"/>
          <w:lang w:eastAsia="ru-RU"/>
        </w:rPr>
        <w:t>: 2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D93311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</w:t>
      </w:r>
      <w:r w:rsidR="00E955CC">
        <w:rPr>
          <w:color w:val="000000"/>
          <w:sz w:val="25"/>
          <w:szCs w:val="25"/>
        </w:rPr>
        <w:t>А.В.</w:t>
      </w:r>
      <w:r w:rsidRPr="00D93311">
        <w:rPr>
          <w:color w:val="000000"/>
          <w:sz w:val="25"/>
          <w:szCs w:val="25"/>
        </w:rPr>
        <w:t xml:space="preserve">, </w:t>
      </w:r>
      <w:r w:rsidR="00E955CC">
        <w:rPr>
          <w:color w:val="000000"/>
          <w:sz w:val="25"/>
          <w:szCs w:val="25"/>
        </w:rPr>
        <w:t>«персональные данные»</w:t>
      </w:r>
      <w:r w:rsidRPr="00D93311">
        <w:rPr>
          <w:rFonts w:eastAsia="Arial Unicode MS"/>
          <w:color w:val="000000"/>
          <w:sz w:val="25"/>
          <w:szCs w:val="25"/>
        </w:rPr>
        <w:t>,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D93311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 xml:space="preserve"> совершил</w:t>
      </w:r>
      <w:r w:rsidR="005A03B5"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ДАТА</w:t>
      </w:r>
      <w:r w:rsidRPr="00D93311">
        <w:rPr>
          <w:color w:val="000000" w:themeColor="text1"/>
          <w:sz w:val="25"/>
          <w:szCs w:val="25"/>
        </w:rPr>
        <w:t xml:space="preserve"> в </w:t>
      </w:r>
      <w:r w:rsidR="00F613C1">
        <w:rPr>
          <w:color w:val="000000" w:themeColor="text1"/>
          <w:sz w:val="25"/>
          <w:szCs w:val="25"/>
        </w:rPr>
        <w:t>10 час. 40 мин.</w:t>
      </w:r>
      <w:r w:rsidRPr="00D93311">
        <w:rPr>
          <w:color w:val="000000" w:themeColor="text1"/>
          <w:sz w:val="25"/>
          <w:szCs w:val="25"/>
        </w:rPr>
        <w:t xml:space="preserve">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Pr="00D93311">
        <w:rPr>
          <w:color w:val="000000" w:themeColor="text1"/>
          <w:sz w:val="25"/>
          <w:szCs w:val="25"/>
        </w:rPr>
        <w:t xml:space="preserve">, находясь по месту своего </w:t>
      </w:r>
      <w:r w:rsidR="005A03B5">
        <w:rPr>
          <w:color w:val="000000" w:themeColor="text1"/>
          <w:sz w:val="25"/>
          <w:szCs w:val="25"/>
        </w:rPr>
        <w:t xml:space="preserve">фактического </w:t>
      </w:r>
      <w:r w:rsidRPr="00D93311">
        <w:rPr>
          <w:color w:val="000000" w:themeColor="text1"/>
          <w:sz w:val="25"/>
          <w:szCs w:val="25"/>
        </w:rPr>
        <w:t xml:space="preserve">жительства по адресу: </w:t>
      </w:r>
      <w:r>
        <w:rPr>
          <w:color w:val="000000"/>
          <w:sz w:val="25"/>
          <w:szCs w:val="25"/>
        </w:rPr>
        <w:t>АДРЕС</w:t>
      </w:r>
      <w:r w:rsidRPr="00D93311">
        <w:rPr>
          <w:color w:val="000000" w:themeColor="text1"/>
          <w:sz w:val="25"/>
          <w:szCs w:val="25"/>
        </w:rPr>
        <w:t>, в</w:t>
      </w:r>
      <w:r w:rsidRPr="00D93311">
        <w:rPr>
          <w:rFonts w:eastAsiaTheme="minorHAnsi"/>
          <w:color w:val="000000" w:themeColor="text1"/>
          <w:sz w:val="25"/>
          <w:szCs w:val="25"/>
        </w:rPr>
        <w:t>оспрепятствовал</w:t>
      </w:r>
      <w:r w:rsidR="005A03B5">
        <w:rPr>
          <w:rFonts w:eastAsiaTheme="minorHAnsi"/>
          <w:color w:val="000000" w:themeColor="text1"/>
          <w:sz w:val="25"/>
          <w:szCs w:val="25"/>
        </w:rPr>
        <w:t>а</w:t>
      </w:r>
      <w:r w:rsidRPr="00D93311">
        <w:rPr>
          <w:rFonts w:eastAsiaTheme="minorHAnsi"/>
          <w:color w:val="000000" w:themeColor="text1"/>
          <w:sz w:val="25"/>
          <w:szCs w:val="25"/>
        </w:rPr>
        <w:t xml:space="preserve"> законной деятельности судебного пристава</w:t>
      </w:r>
      <w:r w:rsidR="005A03B5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</w:t>
      </w:r>
      <w:r w:rsidRPr="00D93311">
        <w:rPr>
          <w:rFonts w:eastAsiaTheme="minorHAnsi"/>
          <w:color w:val="000000" w:themeColor="text1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="00044DA0">
        <w:rPr>
          <w:rFonts w:eastAsiaTheme="minorHAnsi"/>
          <w:color w:val="000000" w:themeColor="text1"/>
          <w:sz w:val="25"/>
          <w:szCs w:val="25"/>
        </w:rPr>
        <w:t>го</w:t>
      </w:r>
      <w:r w:rsidRPr="00D93311">
        <w:rPr>
          <w:rFonts w:eastAsiaTheme="minorHAnsi"/>
          <w:color w:val="000000" w:themeColor="text1"/>
          <w:sz w:val="25"/>
          <w:szCs w:val="25"/>
        </w:rPr>
        <w:t>ся при исполнении служебных обязанностей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</w:t>
      </w:r>
      <w:r w:rsidR="00044DA0">
        <w:rPr>
          <w:rFonts w:eastAsiaTheme="minorHAnsi"/>
          <w:color w:val="000000" w:themeColor="text1"/>
          <w:sz w:val="25"/>
          <w:szCs w:val="25"/>
        </w:rPr>
        <w:t>на основании постановления о приводе должника по исполнительному производству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>, а именно на неоднократные законные требования судебного пристава</w:t>
      </w:r>
      <w:r w:rsidR="00044DA0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</w:t>
      </w:r>
      <w:r w:rsidR="00D42C71">
        <w:rPr>
          <w:rFonts w:eastAsiaTheme="minorHAnsi"/>
          <w:color w:val="000000" w:themeColor="text1"/>
          <w:sz w:val="25"/>
          <w:szCs w:val="25"/>
        </w:rPr>
        <w:t>открыть входную дверь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ответил</w:t>
      </w:r>
      <w:r w:rsidR="00044DA0">
        <w:rPr>
          <w:rFonts w:eastAsiaTheme="minorHAnsi"/>
          <w:color w:val="000000" w:themeColor="text1"/>
          <w:sz w:val="25"/>
          <w:szCs w:val="25"/>
        </w:rPr>
        <w:t>а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отказом.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>, надлежаще извещенн</w:t>
      </w:r>
      <w:r w:rsidR="00A722B9">
        <w:rPr>
          <w:color w:val="000000"/>
          <w:sz w:val="25"/>
          <w:szCs w:val="25"/>
        </w:rPr>
        <w:t>ая</w:t>
      </w:r>
      <w:r w:rsidRPr="00D93311">
        <w:rPr>
          <w:color w:val="000000"/>
          <w:sz w:val="25"/>
          <w:szCs w:val="25"/>
        </w:rPr>
        <w:t xml:space="preserve"> о времени и месте рассмотрения дела, в суд не явил</w:t>
      </w:r>
      <w:r w:rsidR="00D953DD">
        <w:rPr>
          <w:color w:val="000000"/>
          <w:sz w:val="25"/>
          <w:szCs w:val="25"/>
        </w:rPr>
        <w:t>а</w:t>
      </w:r>
      <w:r w:rsidRPr="00D93311" w:rsidR="00E27BFF">
        <w:rPr>
          <w:color w:val="000000"/>
          <w:sz w:val="25"/>
          <w:szCs w:val="25"/>
        </w:rPr>
        <w:t>с</w:t>
      </w:r>
      <w:r w:rsidR="00D953DD">
        <w:rPr>
          <w:color w:val="000000"/>
          <w:sz w:val="25"/>
          <w:szCs w:val="25"/>
        </w:rPr>
        <w:t>ь</w:t>
      </w:r>
      <w:r w:rsidRPr="00D93311" w:rsidR="00E27BFF">
        <w:rPr>
          <w:color w:val="000000"/>
          <w:sz w:val="25"/>
          <w:szCs w:val="25"/>
        </w:rPr>
        <w:t xml:space="preserve">. </w:t>
      </w:r>
      <w:r w:rsidRPr="00D93311">
        <w:rPr>
          <w:color w:val="000000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>, поскольку е</w:t>
      </w:r>
      <w:r w:rsidR="00D953DD">
        <w:rPr>
          <w:color w:val="000000"/>
          <w:sz w:val="25"/>
          <w:szCs w:val="25"/>
        </w:rPr>
        <w:t>ё</w:t>
      </w:r>
      <w:r w:rsidRPr="00D93311">
        <w:rPr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D42C71">
        <w:rPr>
          <w:color w:val="000000"/>
          <w:sz w:val="25"/>
          <w:szCs w:val="25"/>
        </w:rPr>
        <w:t>Чередник</w:t>
      </w:r>
      <w:r w:rsidR="00D42C71"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="006D44A3">
        <w:rPr>
          <w:color w:val="000000"/>
          <w:sz w:val="25"/>
          <w:szCs w:val="25"/>
        </w:rPr>
        <w:t xml:space="preserve">актом обнаружения административного правонарушения от </w:t>
      </w:r>
      <w:r w:rsidR="00E955CC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1); </w:t>
      </w:r>
      <w:r w:rsidRPr="00D93311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Pr="00D93311" w:rsidR="00E27BFF">
        <w:rPr>
          <w:color w:val="000000"/>
          <w:sz w:val="25"/>
          <w:szCs w:val="25"/>
        </w:rPr>
        <w:t xml:space="preserve">от </w:t>
      </w:r>
      <w:r w:rsidR="00E955CC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, согласно которому </w:t>
      </w:r>
      <w:r w:rsidR="00E955CC">
        <w:rPr>
          <w:color w:val="000000"/>
          <w:sz w:val="25"/>
          <w:szCs w:val="25"/>
        </w:rPr>
        <w:t>ДАТА</w:t>
      </w:r>
      <w:r w:rsidR="00D42C71">
        <w:rPr>
          <w:color w:val="000000"/>
          <w:sz w:val="25"/>
          <w:szCs w:val="25"/>
        </w:rPr>
        <w:t xml:space="preserve"> в </w:t>
      </w:r>
      <w:r w:rsidR="00F613C1">
        <w:rPr>
          <w:color w:val="000000"/>
          <w:sz w:val="25"/>
          <w:szCs w:val="25"/>
        </w:rPr>
        <w:t>10 час. 40 мин.</w:t>
      </w:r>
      <w:r w:rsidR="00D953DD">
        <w:rPr>
          <w:color w:val="000000"/>
          <w:sz w:val="25"/>
          <w:szCs w:val="25"/>
        </w:rPr>
        <w:t xml:space="preserve"> по </w:t>
      </w:r>
      <w:r w:rsidRPr="00D93311" w:rsidR="00D953DD">
        <w:rPr>
          <w:color w:val="000000" w:themeColor="text1"/>
          <w:sz w:val="25"/>
          <w:szCs w:val="25"/>
        </w:rPr>
        <w:t xml:space="preserve">адресу: </w:t>
      </w:r>
      <w:r w:rsidR="00E955CC">
        <w:rPr>
          <w:color w:val="000000"/>
          <w:sz w:val="25"/>
          <w:szCs w:val="25"/>
        </w:rPr>
        <w:t>АДРЕС</w:t>
      </w:r>
      <w:r w:rsidRPr="00D93311" w:rsidR="00D953DD">
        <w:rPr>
          <w:color w:val="000000" w:themeColor="text1"/>
          <w:sz w:val="25"/>
          <w:szCs w:val="25"/>
        </w:rPr>
        <w:t>,</w:t>
      </w:r>
      <w:r w:rsidR="00D953DD">
        <w:rPr>
          <w:color w:val="000000" w:themeColor="text1"/>
          <w:sz w:val="25"/>
          <w:szCs w:val="25"/>
        </w:rPr>
        <w:t xml:space="preserve">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="00F613C1">
        <w:rPr>
          <w:color w:val="000000" w:themeColor="text1"/>
          <w:sz w:val="25"/>
          <w:szCs w:val="25"/>
        </w:rPr>
        <w:t xml:space="preserve"> скрывала в квартире должника</w:t>
      </w:r>
      <w:r w:rsidR="00D42C71">
        <w:rPr>
          <w:color w:val="000000" w:themeColor="text1"/>
          <w:sz w:val="25"/>
          <w:szCs w:val="25"/>
        </w:rPr>
        <w:t xml:space="preserve"> </w:t>
      </w:r>
      <w:r w:rsidR="00E955CC">
        <w:rPr>
          <w:color w:val="000000" w:themeColor="text1"/>
          <w:sz w:val="25"/>
          <w:szCs w:val="25"/>
        </w:rPr>
        <w:t>ФИО1</w:t>
      </w:r>
      <w:r w:rsidR="00F613C1">
        <w:rPr>
          <w:color w:val="000000" w:themeColor="text1"/>
          <w:sz w:val="25"/>
          <w:szCs w:val="25"/>
        </w:rPr>
        <w:t>, утверждая, что он уехал на работу и отсутствует по указанному адресу</w:t>
      </w:r>
      <w:r w:rsidR="00D42C71">
        <w:rPr>
          <w:color w:val="000000" w:themeColor="text1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(</w:t>
      </w:r>
      <w:r w:rsidRPr="00D93311">
        <w:rPr>
          <w:color w:val="000000"/>
          <w:sz w:val="25"/>
          <w:szCs w:val="25"/>
        </w:rPr>
        <w:t>л.д</w:t>
      </w:r>
      <w:r w:rsidRPr="00D93311">
        <w:rPr>
          <w:color w:val="000000"/>
          <w:sz w:val="25"/>
          <w:szCs w:val="25"/>
        </w:rPr>
        <w:t xml:space="preserve">. </w:t>
      </w:r>
      <w:r w:rsidR="00044DA0">
        <w:rPr>
          <w:color w:val="000000"/>
          <w:sz w:val="25"/>
          <w:szCs w:val="25"/>
        </w:rPr>
        <w:t>2</w:t>
      </w:r>
      <w:r w:rsidR="006D44A3">
        <w:rPr>
          <w:color w:val="000000"/>
          <w:sz w:val="25"/>
          <w:szCs w:val="25"/>
        </w:rPr>
        <w:t>-3</w:t>
      </w:r>
      <w:r w:rsidRPr="00D93311">
        <w:rPr>
          <w:color w:val="000000"/>
          <w:sz w:val="25"/>
          <w:szCs w:val="25"/>
        </w:rPr>
        <w:t xml:space="preserve">); </w:t>
      </w:r>
      <w:r w:rsidR="006D44A3">
        <w:rPr>
          <w:color w:val="000000"/>
          <w:sz w:val="25"/>
          <w:szCs w:val="25"/>
        </w:rPr>
        <w:t xml:space="preserve">рапортом судебного пристава по ОУПДС </w:t>
      </w:r>
      <w:r w:rsidR="00E955CC">
        <w:rPr>
          <w:color w:val="000000"/>
          <w:sz w:val="25"/>
          <w:szCs w:val="25"/>
        </w:rPr>
        <w:t>ФИО2</w:t>
      </w:r>
      <w:r w:rsidR="006D44A3">
        <w:rPr>
          <w:color w:val="000000"/>
          <w:sz w:val="25"/>
          <w:szCs w:val="25"/>
        </w:rPr>
        <w:t xml:space="preserve"> от </w:t>
      </w:r>
      <w:r w:rsidR="00E955CC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4); постановлением о приводе должника от </w:t>
      </w:r>
      <w:r w:rsidR="00E955CC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</w:t>
      </w:r>
      <w:r w:rsidR="00F613C1">
        <w:rPr>
          <w:color w:val="000000"/>
          <w:sz w:val="25"/>
          <w:szCs w:val="25"/>
        </w:rPr>
        <w:t>5</w:t>
      </w:r>
      <w:r w:rsidR="00D42C71">
        <w:rPr>
          <w:color w:val="000000"/>
          <w:sz w:val="25"/>
          <w:szCs w:val="25"/>
        </w:rPr>
        <w:t>)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="006D44A3">
        <w:rPr>
          <w:sz w:val="25"/>
          <w:szCs w:val="25"/>
        </w:rPr>
        <w:t>2 КоАП РФ, уполномоченным лицом</w:t>
      </w:r>
      <w:r w:rsidRPr="00D93311">
        <w:rPr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42C71">
        <w:rPr>
          <w:color w:val="000000"/>
          <w:sz w:val="25"/>
          <w:szCs w:val="25"/>
        </w:rPr>
        <w:t>Чередник</w:t>
      </w:r>
      <w:r w:rsidR="00D42C71">
        <w:rPr>
          <w:color w:val="000000"/>
          <w:sz w:val="25"/>
          <w:szCs w:val="25"/>
        </w:rPr>
        <w:t xml:space="preserve"> А.В.</w:t>
      </w:r>
      <w:r w:rsidRPr="00D93311">
        <w:rPr>
          <w:sz w:val="25"/>
          <w:szCs w:val="25"/>
        </w:rPr>
        <w:t xml:space="preserve"> установлена.</w:t>
      </w:r>
    </w:p>
    <w:p w:rsidR="00A315CE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D93311">
        <w:rPr>
          <w:color w:val="000000" w:themeColor="text1"/>
          <w:sz w:val="25"/>
          <w:szCs w:val="25"/>
        </w:rPr>
        <w:t xml:space="preserve">Таким образом, действия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Pr="00D93311">
        <w:rPr>
          <w:color w:val="000000" w:themeColor="text1"/>
          <w:sz w:val="25"/>
          <w:szCs w:val="25"/>
        </w:rPr>
        <w:t xml:space="preserve"> содержат состав правонарушения и подлежат квалификации по ст. 17.8 КоАП РФ как </w:t>
      </w:r>
      <w:r w:rsidRPr="00D93311" w:rsidR="00D93311">
        <w:rPr>
          <w:color w:val="000000" w:themeColor="text1"/>
          <w:sz w:val="25"/>
          <w:szCs w:val="25"/>
        </w:rPr>
        <w:t>в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 xml:space="preserve">оспрепятствование законной деятельности должностного лица органа, уполномоченного на осуществление функций по 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D93311">
        <w:rPr>
          <w:color w:val="000000" w:themeColor="text1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A315CE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>, е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</w:t>
      </w:r>
      <w:r w:rsidR="006D44A3">
        <w:rPr>
          <w:color w:val="000000"/>
          <w:sz w:val="25"/>
          <w:szCs w:val="25"/>
        </w:rPr>
        <w:t xml:space="preserve"> – </w:t>
      </w:r>
      <w:r w:rsidRPr="00D93311">
        <w:rPr>
          <w:color w:val="000000"/>
          <w:sz w:val="25"/>
          <w:szCs w:val="25"/>
        </w:rPr>
        <w:t>29.11 КоАП РФ, мировой судья</w:t>
      </w:r>
    </w:p>
    <w:p w:rsidR="00A315CE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 xml:space="preserve">п о с т а н о в и </w:t>
      </w:r>
      <w:r w:rsidRPr="00D93311">
        <w:rPr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А</w:t>
      </w:r>
      <w:r w:rsidR="00E955CC">
        <w:rPr>
          <w:color w:val="000000"/>
          <w:sz w:val="25"/>
          <w:szCs w:val="25"/>
        </w:rPr>
        <w:t>.В.</w:t>
      </w:r>
      <w:r w:rsidRPr="00D93311">
        <w:rPr>
          <w:color w:val="000000"/>
          <w:sz w:val="25"/>
          <w:szCs w:val="25"/>
        </w:rPr>
        <w:t xml:space="preserve"> признать виновн</w:t>
      </w:r>
      <w:r w:rsidR="0056474A"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="0056474A"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</w:t>
      </w:r>
      <w:r w:rsidRPr="00D93311" w:rsidR="00D93311">
        <w:rPr>
          <w:color w:val="000000"/>
          <w:sz w:val="25"/>
          <w:szCs w:val="25"/>
        </w:rPr>
        <w:t>10</w:t>
      </w:r>
      <w:r w:rsidRPr="00D93311">
        <w:rPr>
          <w:color w:val="000000"/>
          <w:sz w:val="25"/>
          <w:szCs w:val="25"/>
        </w:rPr>
        <w:t>00 (</w:t>
      </w:r>
      <w:r w:rsidRPr="00D93311" w:rsidR="00D93311">
        <w:rPr>
          <w:color w:val="000000"/>
          <w:sz w:val="25"/>
          <w:szCs w:val="25"/>
        </w:rPr>
        <w:t>одна тысяча</w:t>
      </w:r>
      <w:r w:rsidRPr="00D93311">
        <w:rPr>
          <w:color w:val="000000"/>
          <w:sz w:val="25"/>
          <w:szCs w:val="25"/>
        </w:rPr>
        <w:t>) рублей.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</w:t>
      </w:r>
      <w:r w:rsidR="006D44A3">
        <w:rPr>
          <w:b/>
          <w:bCs/>
          <w:color w:val="000000"/>
          <w:sz w:val="25"/>
          <w:szCs w:val="25"/>
        </w:rPr>
        <w:t>9</w:t>
      </w:r>
      <w:r w:rsidRPr="00D93311">
        <w:rPr>
          <w:b/>
          <w:bCs/>
          <w:color w:val="000000"/>
          <w:sz w:val="25"/>
          <w:szCs w:val="25"/>
        </w:rPr>
        <w:t>0000</w:t>
      </w:r>
      <w:r w:rsidR="00F613C1">
        <w:rPr>
          <w:b/>
          <w:bCs/>
          <w:color w:val="000000"/>
          <w:sz w:val="25"/>
          <w:szCs w:val="25"/>
        </w:rPr>
        <w:t>23</w:t>
      </w:r>
      <w:r w:rsidRPr="00D93311" w:rsidR="00D93311">
        <w:rPr>
          <w:b/>
          <w:bCs/>
          <w:color w:val="000000"/>
          <w:sz w:val="25"/>
          <w:szCs w:val="25"/>
        </w:rPr>
        <w:t>0</w:t>
      </w:r>
      <w:r w:rsidR="00D42C71">
        <w:rPr>
          <w:b/>
          <w:bCs/>
          <w:color w:val="000000"/>
          <w:sz w:val="25"/>
          <w:szCs w:val="25"/>
        </w:rPr>
        <w:t>0</w:t>
      </w:r>
      <w:r w:rsidR="00F613C1">
        <w:rPr>
          <w:b/>
          <w:bCs/>
          <w:color w:val="000000"/>
          <w:sz w:val="25"/>
          <w:szCs w:val="25"/>
        </w:rPr>
        <w:t>17</w:t>
      </w:r>
      <w:r w:rsidRPr="00D93311">
        <w:rPr>
          <w:color w:val="000000"/>
          <w:sz w:val="25"/>
          <w:szCs w:val="25"/>
        </w:rPr>
        <w:t>, ИП01; 3914</w:t>
      </w:r>
      <w:r w:rsidRPr="00D93311" w:rsidR="00D93311">
        <w:rPr>
          <w:color w:val="000000"/>
          <w:sz w:val="25"/>
          <w:szCs w:val="25"/>
        </w:rPr>
        <w:t>3</w:t>
      </w:r>
      <w:r w:rsidR="00D42C71">
        <w:rPr>
          <w:color w:val="000000"/>
          <w:sz w:val="25"/>
          <w:szCs w:val="25"/>
        </w:rPr>
        <w:t>74</w:t>
      </w:r>
      <w:r w:rsidR="006D44A3">
        <w:rPr>
          <w:color w:val="000000"/>
          <w:sz w:val="25"/>
          <w:szCs w:val="25"/>
        </w:rPr>
        <w:t>6</w:t>
      </w:r>
      <w:r w:rsidR="00D42C71">
        <w:rPr>
          <w:color w:val="000000"/>
          <w:sz w:val="25"/>
          <w:szCs w:val="25"/>
        </w:rPr>
        <w:t>11</w:t>
      </w:r>
      <w:r w:rsidRPr="00D93311">
        <w:rPr>
          <w:color w:val="000000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</w:t>
      </w:r>
      <w:r w:rsidR="006363F1">
        <w:rPr>
          <w:color w:val="000000"/>
          <w:sz w:val="25"/>
          <w:szCs w:val="25"/>
        </w:rPr>
        <w:t xml:space="preserve"> </w:t>
      </w:r>
      <w:r w:rsidR="006363F1">
        <w:rPr>
          <w:color w:val="000000"/>
          <w:sz w:val="25"/>
          <w:szCs w:val="25"/>
        </w:rPr>
        <w:t>Чередник</w:t>
      </w:r>
      <w:r w:rsidR="006363F1"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>, что в соответствии со ст.</w:t>
      </w:r>
      <w:r w:rsidR="006D44A3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 xml:space="preserve">через </w:t>
      </w:r>
      <w:r w:rsidR="006D44A3">
        <w:rPr>
          <w:color w:val="000000"/>
          <w:sz w:val="25"/>
          <w:szCs w:val="25"/>
        </w:rPr>
        <w:t>мирового судью</w:t>
      </w:r>
      <w:r w:rsidR="006D44A3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судебн</w:t>
      </w:r>
      <w:r w:rsidR="006D44A3">
        <w:rPr>
          <w:color w:val="000000"/>
          <w:sz w:val="25"/>
          <w:szCs w:val="25"/>
        </w:rPr>
        <w:t>ого</w:t>
      </w:r>
      <w:r w:rsidRPr="00D93311">
        <w:rPr>
          <w:color w:val="000000"/>
          <w:sz w:val="25"/>
          <w:szCs w:val="25"/>
        </w:rPr>
        <w:t xml:space="preserve"> участк</w:t>
      </w:r>
      <w:r w:rsidR="006D44A3"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№ 59 </w:t>
      </w:r>
      <w:r w:rsidRPr="00D93311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2F6D47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="006363F1">
        <w:rPr>
          <w:color w:val="000000"/>
          <w:sz w:val="25"/>
          <w:szCs w:val="25"/>
        </w:rPr>
        <w:t xml:space="preserve">     Д.Б. Сангаджи-Горяев</w:t>
      </w:r>
    </w:p>
    <w:p w:rsidR="00E955CC" w:rsidP="00A315CE">
      <w:pPr>
        <w:spacing w:line="240" w:lineRule="auto"/>
        <w:rPr>
          <w:color w:val="000000"/>
          <w:sz w:val="25"/>
          <w:szCs w:val="25"/>
        </w:rPr>
      </w:pP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 xml:space="preserve">ДЕПЕРСОНИФИКАЦИЮ </w:t>
      </w: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Лингвистический контроль произвела</w:t>
      </w: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администратор судебного участка ___________Д.Б. Оконова</w:t>
      </w: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СОГЛАСОВАНО</w:t>
      </w: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Мировой судья: __________________</w:t>
      </w:r>
      <w:r w:rsidRPr="00731AE5">
        <w:rPr>
          <w:color w:val="000000"/>
          <w:sz w:val="21"/>
          <w:szCs w:val="21"/>
        </w:rPr>
        <w:t>_  Д.Б.</w:t>
      </w:r>
      <w:r w:rsidRPr="00731AE5">
        <w:rPr>
          <w:color w:val="000000"/>
          <w:sz w:val="21"/>
          <w:szCs w:val="21"/>
        </w:rPr>
        <w:t xml:space="preserve"> Сангаджи-Горяев </w:t>
      </w:r>
    </w:p>
    <w:p w:rsidR="00E955CC" w:rsidRPr="00731AE5" w:rsidP="00E955CC">
      <w:pPr>
        <w:spacing w:line="240" w:lineRule="auto"/>
        <w:ind w:firstLine="708"/>
        <w:rPr>
          <w:color w:val="000000"/>
          <w:sz w:val="21"/>
          <w:szCs w:val="21"/>
        </w:rPr>
      </w:pPr>
      <w:r w:rsidRPr="00731AE5">
        <w:rPr>
          <w:color w:val="000000"/>
          <w:sz w:val="21"/>
          <w:szCs w:val="21"/>
        </w:rPr>
        <w:t>«___</w:t>
      </w:r>
      <w:r w:rsidRPr="00731AE5">
        <w:rPr>
          <w:color w:val="000000"/>
          <w:sz w:val="21"/>
          <w:szCs w:val="21"/>
        </w:rPr>
        <w:t>_»_</w:t>
      </w:r>
      <w:r w:rsidRPr="00731AE5">
        <w:rPr>
          <w:color w:val="000000"/>
          <w:sz w:val="21"/>
          <w:szCs w:val="21"/>
        </w:rPr>
        <w:t>____________2019 г.</w:t>
      </w:r>
    </w:p>
    <w:p w:rsidR="00E955CC" w:rsidRPr="00D93311" w:rsidP="00A315CE">
      <w:pPr>
        <w:spacing w:line="240" w:lineRule="auto"/>
        <w:rPr>
          <w:color w:val="000000"/>
          <w:sz w:val="25"/>
          <w:szCs w:val="25"/>
        </w:rPr>
      </w:pP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CC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2C5487"/>
    <w:rsid w:val="002E729E"/>
    <w:rsid w:val="002F6D47"/>
    <w:rsid w:val="004C3379"/>
    <w:rsid w:val="0056474A"/>
    <w:rsid w:val="00586365"/>
    <w:rsid w:val="005A03B5"/>
    <w:rsid w:val="005E6BB7"/>
    <w:rsid w:val="005F663B"/>
    <w:rsid w:val="006035DB"/>
    <w:rsid w:val="00623949"/>
    <w:rsid w:val="006363F1"/>
    <w:rsid w:val="006D44A3"/>
    <w:rsid w:val="006F45FF"/>
    <w:rsid w:val="006F5960"/>
    <w:rsid w:val="00731AE5"/>
    <w:rsid w:val="007D0AEB"/>
    <w:rsid w:val="00A30B9E"/>
    <w:rsid w:val="00A315CE"/>
    <w:rsid w:val="00A722B9"/>
    <w:rsid w:val="00AE1CAE"/>
    <w:rsid w:val="00C97DC3"/>
    <w:rsid w:val="00D42C71"/>
    <w:rsid w:val="00D5363C"/>
    <w:rsid w:val="00D93311"/>
    <w:rsid w:val="00D953DD"/>
    <w:rsid w:val="00DF3658"/>
    <w:rsid w:val="00E27BFF"/>
    <w:rsid w:val="00E5272B"/>
    <w:rsid w:val="00E955CC"/>
    <w:rsid w:val="00F565B9"/>
    <w:rsid w:val="00F61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C9216-8470-4A91-8F6E-E34347C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