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6BD6" w:rsidRPr="00FB2B9A" w:rsidP="002E0A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>Дело № 5-</w:t>
      </w:r>
      <w:r>
        <w:rPr>
          <w:rFonts w:ascii="Times New Roman" w:hAnsi="Times New Roman" w:cs="Times New Roman"/>
          <w:color w:val="000000"/>
          <w:sz w:val="24"/>
          <w:szCs w:val="24"/>
        </w:rPr>
        <w:t>59-394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4C6BD6" w:rsidRPr="00FB2B9A" w:rsidP="002E0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BD6" w:rsidRPr="00FB2B9A" w:rsidP="002E0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4C6BD6" w:rsidRPr="00FB2B9A" w:rsidP="002E0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BD6" w:rsidRPr="00FB2B9A" w:rsidP="002E0AA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17 августа </w:t>
      </w:r>
      <w:r w:rsidRPr="00FB2B9A">
        <w:rPr>
          <w:rFonts w:ascii="Times New Roman" w:eastAsia="Arial Unicode MS" w:hAnsi="Times New Roman" w:cs="Times New Roman"/>
          <w:color w:val="000000"/>
          <w:sz w:val="24"/>
          <w:szCs w:val="24"/>
        </w:rPr>
        <w:t>2018 года                                                            г. Красноперекопск</w:t>
      </w:r>
    </w:p>
    <w:p w:rsidR="004C6BD6" w:rsidP="002E0AAF">
      <w:pPr>
        <w:pStyle w:val="BodyTextIndent"/>
      </w:pPr>
    </w:p>
    <w:p w:rsidR="004C6BD6" w:rsidP="002E0AAF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59</w:t>
      </w:r>
      <w:r w:rsidRPr="00E20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Красноперекопского судебного района Республики Крым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Республики Крым 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Матюшенко М.В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при секретаре Синюченко А.А.,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рассмотрев материал по части 4 статьи 12.15 Кодекса Российской Федерации об </w:t>
      </w:r>
      <w:r w:rsidRPr="00E204DB">
        <w:rPr>
          <w:rFonts w:ascii="Times New Roman" w:eastAsia="Arial Unicode MS" w:hAnsi="Times New Roman" w:cs="Times New Roman"/>
          <w:sz w:val="24"/>
          <w:szCs w:val="24"/>
        </w:rPr>
        <w:t>административных правонарушениях в отношении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:rsidR="004C6BD6" w:rsidRPr="00A56F2A" w:rsidP="00F80561">
      <w:pPr>
        <w:spacing w:line="240" w:lineRule="auto"/>
        <w:ind w:firstLine="720"/>
        <w:jc w:val="both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Лобач В.А., </w:t>
      </w:r>
      <w:r w:rsidRPr="00F80561">
        <w:rPr>
          <w:rFonts w:ascii="Times New Roman" w:eastAsia="Arial Unicode MS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6BD6" w:rsidRPr="00FB2B9A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4C6BD6" w:rsidRPr="00721B45" w:rsidP="00721B45">
      <w:pPr>
        <w:spacing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06.08.2018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года в 14 час. 15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мин. на 1</w:t>
      </w:r>
      <w:r>
        <w:rPr>
          <w:rFonts w:ascii="Times New Roman" w:eastAsia="Arial Unicode MS" w:hAnsi="Times New Roman" w:cs="Times New Roman"/>
          <w:sz w:val="24"/>
          <w:szCs w:val="24"/>
        </w:rPr>
        <w:t>1 км.+800 м.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</w:rPr>
        <w:t>а/д Красноперекопск-Симферополь Лобач В.А.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, упра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влял транспортным средством автомобилем </w:t>
      </w:r>
      <w:r w:rsidRPr="00F80561">
        <w:rPr>
          <w:rFonts w:ascii="Times New Roman" w:eastAsia="Arial Unicode MS" w:hAnsi="Times New Roman" w:cs="Times New Roman"/>
          <w:sz w:val="24"/>
          <w:szCs w:val="24"/>
        </w:rPr>
        <w:t>&lt; марка автомобиля &gt;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, государственный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регистрационный знак </w:t>
      </w:r>
      <w:r w:rsidRPr="00F80561">
        <w:rPr>
          <w:rFonts w:ascii="Times New Roman" w:eastAsia="Arial Unicode MS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</w:rPr>
        <w:t>, принадлежащим ему же, совершил обгон в зоне действия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дорожного знака 3.20 </w:t>
      </w:r>
      <w:r>
        <w:rPr>
          <w:rFonts w:ascii="Times New Roman" w:eastAsia="Arial Unicode MS" w:hAnsi="Times New Roman" w:cs="Times New Roman"/>
          <w:sz w:val="24"/>
          <w:szCs w:val="24"/>
        </w:rPr>
        <w:t>«Обгон запрещен» в нарушение п. 1.3 ПДД РФ, выехав на полосу, предназначенную для встречного движения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C6BD6" w:rsidP="002E0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07">
        <w:rPr>
          <w:rFonts w:ascii="Times New Roman" w:hAnsi="Times New Roman" w:cs="Times New Roman"/>
          <w:sz w:val="24"/>
          <w:szCs w:val="24"/>
        </w:rPr>
        <w:t xml:space="preserve">           В судеб</w:t>
      </w:r>
      <w:r>
        <w:rPr>
          <w:rFonts w:ascii="Times New Roman" w:hAnsi="Times New Roman" w:cs="Times New Roman"/>
          <w:sz w:val="24"/>
          <w:szCs w:val="24"/>
        </w:rPr>
        <w:t>ном заседании Лобач В.А. вину в совершении правонарушения не признал, указав, что знака «Обгон запрещен» он не видел из-за автобуса, двигавшегося впереди него, так как была прерывистая линия дорожной разметки, он совершил обгон. В данном случае инспектор ДПС должен был сообщить в дежурную часть о том, что дорожная разметка не соответствует знаку.</w:t>
      </w:r>
    </w:p>
    <w:p w:rsidR="004C6BD6" w:rsidRPr="002E0AAF" w:rsidP="00721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0AAF">
        <w:rPr>
          <w:rFonts w:ascii="Times New Roman" w:hAnsi="Times New Roman" w:cs="Times New Roman"/>
          <w:sz w:val="24"/>
          <w:szCs w:val="24"/>
        </w:rPr>
        <w:t>Должностное лицо, старший инспектор ДПС ОГИБДД МО МВД России «Красноперекопский»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0AAF">
        <w:rPr>
          <w:rFonts w:ascii="Times New Roman" w:hAnsi="Times New Roman" w:cs="Times New Roman"/>
          <w:sz w:val="24"/>
          <w:szCs w:val="24"/>
        </w:rPr>
        <w:t>А.В. пояснил, что в соответствии с ПДД в случае, если значение дорожного знака и линии дорожной разметки противоречат друг другу, водитель должен руководствоваться дорожным знаком. На рассматриваемом участке дороги и</w:t>
      </w:r>
      <w:r>
        <w:rPr>
          <w:rFonts w:ascii="Times New Roman" w:hAnsi="Times New Roman" w:cs="Times New Roman"/>
          <w:sz w:val="24"/>
          <w:szCs w:val="24"/>
        </w:rPr>
        <w:t>меется</w:t>
      </w:r>
      <w:r w:rsidRPr="002E0AAF">
        <w:rPr>
          <w:rFonts w:ascii="Times New Roman" w:hAnsi="Times New Roman" w:cs="Times New Roman"/>
          <w:sz w:val="24"/>
          <w:szCs w:val="24"/>
        </w:rPr>
        <w:t xml:space="preserve"> несоответствие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прерывистой </w:t>
      </w:r>
      <w:r w:rsidRPr="002E0AAF">
        <w:rPr>
          <w:rFonts w:ascii="Times New Roman" w:hAnsi="Times New Roman" w:cs="Times New Roman"/>
          <w:sz w:val="24"/>
          <w:szCs w:val="24"/>
        </w:rPr>
        <w:t>линии дорожной разметки знаку «Обгон запрещен»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0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E0AAF">
        <w:rPr>
          <w:rFonts w:ascii="Times New Roman" w:hAnsi="Times New Roman" w:cs="Times New Roman"/>
          <w:sz w:val="24"/>
          <w:szCs w:val="24"/>
        </w:rPr>
        <w:t xml:space="preserve">лужбе, в обязанности которой входит </w:t>
      </w:r>
      <w:r w:rsidRPr="002E0AAF">
        <w:rPr>
          <w:rFonts w:ascii="Times New Roman" w:hAnsi="Times New Roman" w:cs="Times New Roman"/>
          <w:color w:val="000000"/>
          <w:sz w:val="24"/>
          <w:szCs w:val="24"/>
        </w:rPr>
        <w:t>обеспечение соответствия состояния автомобильных дорог установленным правилам</w:t>
      </w:r>
      <w:r>
        <w:rPr>
          <w:rFonts w:ascii="Times New Roman" w:hAnsi="Times New Roman" w:cs="Times New Roman"/>
          <w:color w:val="000000"/>
          <w:sz w:val="24"/>
          <w:szCs w:val="24"/>
        </w:rPr>
        <w:t>, неоднократно выдавались предписания по устранению несоответствий, однако, результата не имеется. Водитель Лобач должен был руководствоваться в данном случае дорожным знаком «Обгон запрещен», чего не было сделано.</w:t>
      </w:r>
    </w:p>
    <w:p w:rsidR="004C6BD6" w:rsidP="004F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Выслушав Лобач В.А., инспектора И.А.В., и</w:t>
      </w:r>
      <w:r w:rsidRPr="00721B45">
        <w:rPr>
          <w:rFonts w:ascii="Times New Roman" w:hAnsi="Times New Roman" w:cs="Times New Roman"/>
          <w:sz w:val="24"/>
          <w:szCs w:val="24"/>
        </w:rPr>
        <w:t xml:space="preserve">сследовав материалы, суд пришел к следующим выводам. </w:t>
      </w:r>
    </w:p>
    <w:p w:rsidR="004C6BD6" w:rsidP="00227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7F60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"consultantplus://offline/ref=2D9ECDFC56B77848F1DD9BAB91D83988F11CF5756987B62912F567D424614036C46A80D8EC03BC2302g9G"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пункта 1.3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23 октября 1993 г. №</w:t>
      </w:r>
      <w:r w:rsidRPr="00E37F60">
        <w:rPr>
          <w:rFonts w:ascii="Times New Roman" w:hAnsi="Times New Roman" w:cs="Times New Roman"/>
          <w:sz w:val="24"/>
          <w:szCs w:val="24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C6BD6" w:rsidP="00227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7F60">
        <w:rPr>
          <w:rFonts w:ascii="Times New Roman" w:hAnsi="Times New Roman" w:cs="Times New Roman"/>
          <w:sz w:val="24"/>
          <w:szCs w:val="24"/>
        </w:rPr>
        <w:t xml:space="preserve">Лица, нарушившие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Правила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"consultantplus://offline/ref=2D9ECDFC56B77848F1DD9BAB91D83988F11CF5756987B62912F567D424614036C46A80D8EC03BC2302g5G"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пункт 1.6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Правил дорожного движения).</w:t>
      </w:r>
    </w:p>
    <w:p w:rsidR="004C6BD6" w:rsidP="00227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7F6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частью 4 статьи 12.15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"consultantplus://offline/ref=2D9ECDFC56B77848F1DD9BAB91D83988F11CF2716987B62912F567D424614036C46A80DAE4050BgBG"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частью 3 настоящей статьи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C6BD6" w:rsidP="002278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F60">
        <w:rPr>
          <w:rFonts w:ascii="Times New Roman" w:hAnsi="Times New Roman" w:cs="Times New Roman"/>
          <w:sz w:val="24"/>
          <w:szCs w:val="24"/>
        </w:rPr>
        <w:t xml:space="preserve">Дорожный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 3.20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 xml:space="preserve"> Приложения 1 к Правилам дорожного движен</w:t>
      </w:r>
      <w:r>
        <w:rPr>
          <w:rFonts w:ascii="Times New Roman" w:hAnsi="Times New Roman" w:cs="Times New Roman"/>
          <w:sz w:val="24"/>
          <w:szCs w:val="24"/>
        </w:rPr>
        <w:t>ия (далее - дорожный знак 3.20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>)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C6BD6" w:rsidP="002278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F60">
        <w:rPr>
          <w:rFonts w:ascii="Times New Roman" w:hAnsi="Times New Roman" w:cs="Times New Roman"/>
          <w:sz w:val="24"/>
          <w:szCs w:val="24"/>
        </w:rPr>
        <w:t xml:space="preserve">Зона действия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 xml:space="preserve">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знака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C6BD6" w:rsidRPr="00E37F60" w:rsidP="002278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F60">
        <w:rPr>
          <w:rFonts w:ascii="Times New Roman" w:hAnsi="Times New Roman" w:cs="Times New Roman"/>
          <w:sz w:val="24"/>
          <w:szCs w:val="24"/>
        </w:rPr>
        <w:t xml:space="preserve">Согласно правовой позиции, приведенной в </w:t>
      </w:r>
      <w:r>
        <w:fldChar w:fldCharType="begin"/>
      </w:r>
      <w:r>
        <w:instrText xml:space="preserve"> HYPERLINK "consultantplus://offline/ref=2D9ECDFC56B77848F1DD9BAB91D83988F21EF47A6C86B62912F567D424614036C46A80D8EC03BD2402gFG"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пункте 8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24 октября 2006 г. № 18 «</w:t>
      </w:r>
      <w:r w:rsidRPr="00E37F60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</w:t>
      </w:r>
      <w:r>
        <w:rPr>
          <w:rFonts w:ascii="Times New Roman" w:hAnsi="Times New Roman" w:cs="Times New Roman"/>
          <w:sz w:val="24"/>
          <w:szCs w:val="24"/>
        </w:rPr>
        <w:t>дминистративных правонарушениях»</w:t>
      </w:r>
      <w:r w:rsidRPr="00E37F60">
        <w:rPr>
          <w:rFonts w:ascii="Times New Roman" w:hAnsi="Times New Roman" w:cs="Times New Roman"/>
          <w:sz w:val="24"/>
          <w:szCs w:val="24"/>
        </w:rPr>
        <w:t xml:space="preserve">, движение по дороге с двусторонним движением в нарушение требований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 xml:space="preserve">, когда это связано с выездом на полосу встречного движения, образует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частью 4 статьи 12.15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4C6BD6" w:rsidRPr="00321455" w:rsidP="00227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7F60">
        <w:rPr>
          <w:rFonts w:ascii="Times New Roman" w:hAnsi="Times New Roman" w:cs="Times New Roman"/>
          <w:sz w:val="24"/>
          <w:szCs w:val="24"/>
        </w:rPr>
        <w:t xml:space="preserve"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внимательно следить за дорожными знаками и разметкой на всем пути следования транспортного </w:t>
      </w:r>
      <w:r w:rsidRPr="00321455">
        <w:rPr>
          <w:rFonts w:ascii="Times New Roman" w:hAnsi="Times New Roman" w:cs="Times New Roman"/>
          <w:sz w:val="24"/>
          <w:szCs w:val="24"/>
        </w:rPr>
        <w:t>средства и в точности соблюдать требования Правил дорожного движения.</w:t>
      </w:r>
    </w:p>
    <w:p w:rsidR="004C6BD6" w:rsidP="002278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Факт совершения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Лобач В.А.</w:t>
      </w:r>
      <w:r w:rsidRPr="003214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арушения, предусмотренного ч. 4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ст. 12.15 Кодекса Российской Федерации об административных правонарушениях подтверждается следующими доказательствами:</w:t>
      </w:r>
    </w:p>
    <w:p w:rsidR="004C6BD6" w:rsidP="002278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55">
        <w:rPr>
          <w:rFonts w:ascii="Times New Roman" w:hAnsi="Times New Roman" w:cs="Times New Roman"/>
          <w:color w:val="000000"/>
          <w:sz w:val="24"/>
          <w:szCs w:val="24"/>
        </w:rPr>
        <w:t xml:space="preserve">            -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3214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data2"/>
          <w:color w:val="000000"/>
          <w:sz w:val="24"/>
          <w:szCs w:val="24"/>
        </w:rPr>
        <w:t>06.08.2018</w:t>
      </w:r>
      <w:r w:rsidRPr="00321455">
        <w:rPr>
          <w:rStyle w:val="data2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(л.д. 3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C6BD6" w:rsidP="002278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55">
        <w:rPr>
          <w:rFonts w:ascii="Times New Roman" w:hAnsi="Times New Roman" w:cs="Times New Roman"/>
          <w:color w:val="000000"/>
          <w:sz w:val="24"/>
          <w:szCs w:val="24"/>
        </w:rPr>
        <w:t xml:space="preserve">            - схемой места совершения административного правонарушения (л.д. 4), </w:t>
      </w:r>
    </w:p>
    <w:p w:rsidR="004C6BD6" w:rsidP="002278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- диском с видеозаписью, просмотренной</w:t>
      </w:r>
      <w:r w:rsidRPr="00FB2B9A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(л.д. 5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C6BD6" w:rsidP="002278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сведениями базы ГИБДД, из которых не усматривается, что Лобач В.А. ранее привлекался к административной ответственности (л.д. 6), </w:t>
      </w:r>
    </w:p>
    <w:p w:rsidR="004C6BD6" w:rsidRPr="00F3355F" w:rsidP="002278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- показаниями должностного лица, данными в судебном заседании.</w:t>
      </w:r>
    </w:p>
    <w:p w:rsidR="004C6BD6" w:rsidP="002278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Лобач В.А.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4C6BD6" w:rsidP="002278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Довод Лобач В.А. о том, что он совершил обгон по прерывистой линии дорожной разметки, так как знака не увидел,</w:t>
      </w:r>
      <w:r w:rsidRPr="00C75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 том, что инспектор ДПС  должен был сообщить в дежурную часть о несоответствии  значений линии дорожной разметки и знака, </w:t>
      </w:r>
      <w:r w:rsidRPr="00C7518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влияют на квалификацию его действий по </w:t>
      </w:r>
      <w:r w:rsidRPr="00C75185">
        <w:rPr>
          <w:rFonts w:ascii="Times New Roman" w:hAnsi="Times New Roman" w:cs="Times New Roman"/>
          <w:sz w:val="24"/>
          <w:szCs w:val="24"/>
        </w:rPr>
        <w:t xml:space="preserve">ст. 12.15 ч. 4 КоАП РФ, </w:t>
      </w:r>
      <w:r>
        <w:rPr>
          <w:rFonts w:ascii="Times New Roman" w:hAnsi="Times New Roman" w:cs="Times New Roman"/>
          <w:sz w:val="24"/>
          <w:szCs w:val="24"/>
        </w:rPr>
        <w:t>суд расценивает их как правомерный способ защиты.</w:t>
      </w:r>
    </w:p>
    <w:p w:rsidR="004C6BD6" w:rsidRPr="00B9278E" w:rsidP="002278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78E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Лобач В.А. по части 4</w:t>
      </w:r>
      <w:r w:rsidRPr="00B9278E">
        <w:rPr>
          <w:rFonts w:ascii="Times New Roman" w:hAnsi="Times New Roman" w:cs="Times New Roman"/>
          <w:color w:val="000000"/>
          <w:sz w:val="24"/>
          <w:szCs w:val="24"/>
        </w:rPr>
        <w:t xml:space="preserve"> статьи 12.15 Кодекса Российской Федерации об административных правонарушениях а именно</w:t>
      </w:r>
      <w:r w:rsidRPr="00B9278E">
        <w:rPr>
          <w:rFonts w:ascii="Times New Roman" w:hAnsi="Times New Roman" w:cs="Times New Roman"/>
          <w:sz w:val="24"/>
          <w:szCs w:val="24"/>
        </w:rPr>
        <w:t xml:space="preserve"> -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4C6BD6" w:rsidRPr="00F3355F" w:rsidP="002278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отягчающих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fio1"/>
          <w:color w:val="000000"/>
          <w:sz w:val="24"/>
          <w:szCs w:val="24"/>
        </w:rPr>
        <w:t>Лобач В.А.</w:t>
      </w:r>
      <w:r w:rsidRPr="00FB2B9A">
        <w:rPr>
          <w:rStyle w:val="fio1"/>
          <w:color w:val="000000"/>
          <w:sz w:val="24"/>
          <w:szCs w:val="24"/>
        </w:rPr>
        <w:t xml:space="preserve">, 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мировым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судьей не установлено.</w:t>
      </w:r>
    </w:p>
    <w:p w:rsidR="004C6BD6" w:rsidRPr="00FB2B9A" w:rsidP="00227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4C6BD6" w:rsidRPr="00FB2B9A" w:rsidP="00227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FB2B9A">
        <w:rPr>
          <w:rFonts w:ascii="Times New Roman" w:hAnsi="Times New Roman" w:cs="Times New Roman"/>
          <w:sz w:val="24"/>
          <w:szCs w:val="24"/>
        </w:rPr>
        <w:t>личность виновного,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смягчающих и </w:t>
      </w:r>
      <w:r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обстоятельств.</w:t>
      </w:r>
    </w:p>
    <w:p w:rsidR="004C6BD6" w:rsidRPr="00FB2B9A" w:rsidP="00227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уководствуясь ст.</w:t>
      </w:r>
      <w:r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29.9-29.11 КоАП РФ, мировой судья</w:t>
      </w:r>
    </w:p>
    <w:p w:rsidR="004C6BD6" w:rsidRPr="00FB2B9A" w:rsidP="00227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6BD6" w:rsidRPr="00FB2B9A" w:rsidP="002278DB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</w:t>
      </w:r>
      <w:r w:rsidRPr="00FB2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C6BD6" w:rsidRPr="00FB2B9A" w:rsidP="002278DB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BD6" w:rsidRPr="00FB2B9A" w:rsidP="00227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Лобач В.А.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B2B9A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4C6BD6" w:rsidRPr="0067712B" w:rsidP="00227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>
        <w:rPr>
          <w:rFonts w:ascii="Times New Roman" w:hAnsi="Times New Roman" w:cs="Times New Roman"/>
          <w:color w:val="000000"/>
          <w:sz w:val="24"/>
          <w:szCs w:val="24"/>
        </w:rPr>
        <w:t>000078, УИН 18810491182100002978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BD6" w:rsidRPr="0067712B" w:rsidP="00227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 xml:space="preserve">            Квитанция об уплате штрафа должна быть предоставлена миров</w:t>
      </w:r>
      <w:r>
        <w:rPr>
          <w:rFonts w:ascii="Times New Roman" w:hAnsi="Times New Roman" w:cs="Times New Roman"/>
          <w:sz w:val="24"/>
          <w:szCs w:val="24"/>
        </w:rPr>
        <w:t>ому судье судебного участка № 59</w:t>
      </w:r>
      <w:r w:rsidRPr="0067712B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4C6BD6" w:rsidRPr="0067712B" w:rsidP="00227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C6BD6" w:rsidRPr="0067712B" w:rsidP="00227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C6BD6" w:rsidRPr="0067712B" w:rsidP="002278D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7712B">
        <w:rPr>
          <w:color w:val="000000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4C6BD6" w:rsidP="00227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</w:t>
      </w:r>
      <w:r>
        <w:rPr>
          <w:rFonts w:ascii="Times New Roman" w:hAnsi="Times New Roman" w:cs="Times New Roman"/>
          <w:sz w:val="24"/>
          <w:szCs w:val="24"/>
        </w:rPr>
        <w:t>через судебный участок № 59</w:t>
      </w:r>
      <w:r w:rsidRPr="0067712B">
        <w:rPr>
          <w:rFonts w:ascii="Times New Roman" w:hAnsi="Times New Roman" w:cs="Times New Roman"/>
          <w:sz w:val="24"/>
          <w:szCs w:val="24"/>
        </w:rPr>
        <w:t xml:space="preserve"> 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677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BD6" w:rsidRPr="0067712B" w:rsidP="00227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текст постановления изготовлен 20 августа 2018 года.</w:t>
      </w:r>
    </w:p>
    <w:p w:rsidR="004C6BD6" w:rsidRPr="0067712B" w:rsidP="00227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BD6" w:rsidP="0022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 xml:space="preserve">                      Мировой судья</w:t>
      </w:r>
      <w:r w:rsidRPr="0067712B">
        <w:rPr>
          <w:rFonts w:ascii="Times New Roman" w:hAnsi="Times New Roman" w:cs="Times New Roman"/>
          <w:sz w:val="24"/>
          <w:szCs w:val="24"/>
        </w:rPr>
        <w:tab/>
      </w:r>
      <w:r w:rsidRPr="0067712B">
        <w:rPr>
          <w:rFonts w:ascii="Times New Roman" w:hAnsi="Times New Roman" w:cs="Times New Roman"/>
          <w:sz w:val="24"/>
          <w:szCs w:val="24"/>
        </w:rPr>
        <w:tab/>
      </w:r>
      <w:r w:rsidRPr="0067712B">
        <w:rPr>
          <w:rFonts w:ascii="Times New Roman" w:hAnsi="Times New Roman" w:cs="Times New Roman"/>
          <w:sz w:val="24"/>
          <w:szCs w:val="24"/>
        </w:rPr>
        <w:tab/>
      </w:r>
      <w:r w:rsidRPr="0067712B">
        <w:rPr>
          <w:rFonts w:ascii="Times New Roman" w:hAnsi="Times New Roman" w:cs="Times New Roman"/>
          <w:sz w:val="24"/>
          <w:szCs w:val="24"/>
        </w:rPr>
        <w:tab/>
      </w:r>
      <w:r w:rsidRPr="0067712B">
        <w:rPr>
          <w:rFonts w:ascii="Times New Roman" w:hAnsi="Times New Roman" w:cs="Times New Roman"/>
          <w:sz w:val="24"/>
          <w:szCs w:val="24"/>
        </w:rPr>
        <w:tab/>
      </w:r>
      <w:r w:rsidRPr="0067712B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4C6BD6" w:rsidP="00F805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C6BD6" w:rsidRPr="00F80561" w:rsidP="00F805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80561">
        <w:rPr>
          <w:rFonts w:ascii="Times New Roman" w:hAnsi="Times New Roman" w:cs="Times New Roman"/>
          <w:i/>
          <w:iCs/>
          <w:sz w:val="20"/>
          <w:szCs w:val="20"/>
        </w:rPr>
        <w:t>«СОГЛАСОВАНО»</w:t>
      </w:r>
    </w:p>
    <w:p w:rsidR="004C6BD6" w:rsidRPr="00F80561" w:rsidP="00F8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561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4C6BD6" w:rsidRPr="00F80561" w:rsidP="00F8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561">
        <w:rPr>
          <w:rFonts w:ascii="Times New Roman" w:hAnsi="Times New Roman" w:cs="Times New Roman"/>
          <w:sz w:val="20"/>
          <w:szCs w:val="20"/>
        </w:rPr>
        <w:t xml:space="preserve">___________________  М.В. Матюшенко </w:t>
      </w:r>
    </w:p>
    <w:p w:rsidR="004C6BD6" w:rsidRPr="00FB2B9A" w:rsidP="000B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61">
        <w:rPr>
          <w:rFonts w:ascii="Times New Roman" w:hAnsi="Times New Roman" w:cs="Times New Roman"/>
          <w:sz w:val="20"/>
          <w:szCs w:val="20"/>
        </w:rPr>
        <w:t>«____»_____________2018 г.</w:t>
      </w:r>
    </w:p>
    <w:sectPr w:rsidSect="00F80561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4C6BD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29B"/>
    <w:rsid w:val="0000735B"/>
    <w:rsid w:val="0001729B"/>
    <w:rsid w:val="00020DCB"/>
    <w:rsid w:val="000574AA"/>
    <w:rsid w:val="00093846"/>
    <w:rsid w:val="000B5E06"/>
    <w:rsid w:val="000C3C82"/>
    <w:rsid w:val="000F2254"/>
    <w:rsid w:val="00106557"/>
    <w:rsid w:val="00130BAB"/>
    <w:rsid w:val="001513E2"/>
    <w:rsid w:val="00185E58"/>
    <w:rsid w:val="00207CA8"/>
    <w:rsid w:val="002269E9"/>
    <w:rsid w:val="002278DB"/>
    <w:rsid w:val="002400F3"/>
    <w:rsid w:val="00242E98"/>
    <w:rsid w:val="00271DCB"/>
    <w:rsid w:val="002937D0"/>
    <w:rsid w:val="002E0AAF"/>
    <w:rsid w:val="00304C9F"/>
    <w:rsid w:val="00321455"/>
    <w:rsid w:val="0032263C"/>
    <w:rsid w:val="00322C3C"/>
    <w:rsid w:val="003540D0"/>
    <w:rsid w:val="003C6CA8"/>
    <w:rsid w:val="003D1F4F"/>
    <w:rsid w:val="003D36DC"/>
    <w:rsid w:val="00434FBF"/>
    <w:rsid w:val="0044149B"/>
    <w:rsid w:val="004429C7"/>
    <w:rsid w:val="0048247E"/>
    <w:rsid w:val="004C20F2"/>
    <w:rsid w:val="004C6BD6"/>
    <w:rsid w:val="004D7B87"/>
    <w:rsid w:val="004F627E"/>
    <w:rsid w:val="005154B7"/>
    <w:rsid w:val="005677EB"/>
    <w:rsid w:val="005A5E5B"/>
    <w:rsid w:val="00610253"/>
    <w:rsid w:val="0067712B"/>
    <w:rsid w:val="00681198"/>
    <w:rsid w:val="00701107"/>
    <w:rsid w:val="007015B9"/>
    <w:rsid w:val="00721B45"/>
    <w:rsid w:val="00775DDB"/>
    <w:rsid w:val="007B400F"/>
    <w:rsid w:val="00803168"/>
    <w:rsid w:val="00831D47"/>
    <w:rsid w:val="00832672"/>
    <w:rsid w:val="00874228"/>
    <w:rsid w:val="00897942"/>
    <w:rsid w:val="008B0464"/>
    <w:rsid w:val="008E08BA"/>
    <w:rsid w:val="008F3DF5"/>
    <w:rsid w:val="00913F10"/>
    <w:rsid w:val="009330B9"/>
    <w:rsid w:val="00971501"/>
    <w:rsid w:val="00982C9F"/>
    <w:rsid w:val="009D4DCC"/>
    <w:rsid w:val="009E68E2"/>
    <w:rsid w:val="00A56F2A"/>
    <w:rsid w:val="00A76B1F"/>
    <w:rsid w:val="00A91069"/>
    <w:rsid w:val="00AB19A3"/>
    <w:rsid w:val="00AB2762"/>
    <w:rsid w:val="00AB2D6F"/>
    <w:rsid w:val="00AD12B6"/>
    <w:rsid w:val="00B2531D"/>
    <w:rsid w:val="00B37345"/>
    <w:rsid w:val="00B434DA"/>
    <w:rsid w:val="00B70731"/>
    <w:rsid w:val="00B80968"/>
    <w:rsid w:val="00B9278E"/>
    <w:rsid w:val="00C01DD7"/>
    <w:rsid w:val="00C10FD3"/>
    <w:rsid w:val="00C339B3"/>
    <w:rsid w:val="00C606F5"/>
    <w:rsid w:val="00C65D7D"/>
    <w:rsid w:val="00C75185"/>
    <w:rsid w:val="00C81604"/>
    <w:rsid w:val="00CB7DAE"/>
    <w:rsid w:val="00CD20AF"/>
    <w:rsid w:val="00CE35A3"/>
    <w:rsid w:val="00D952AF"/>
    <w:rsid w:val="00DA7E20"/>
    <w:rsid w:val="00DB5B92"/>
    <w:rsid w:val="00DB7210"/>
    <w:rsid w:val="00E04119"/>
    <w:rsid w:val="00E131E6"/>
    <w:rsid w:val="00E204DB"/>
    <w:rsid w:val="00E37F60"/>
    <w:rsid w:val="00E62365"/>
    <w:rsid w:val="00E852CA"/>
    <w:rsid w:val="00F118A9"/>
    <w:rsid w:val="00F137E0"/>
    <w:rsid w:val="00F3355F"/>
    <w:rsid w:val="00F5727D"/>
    <w:rsid w:val="00F80561"/>
    <w:rsid w:val="00F92530"/>
    <w:rsid w:val="00FB2B9A"/>
    <w:rsid w:val="00FB4B1B"/>
    <w:rsid w:val="00FF10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729B"/>
  </w:style>
  <w:style w:type="paragraph" w:styleId="Footer">
    <w:name w:val="footer"/>
    <w:basedOn w:val="Normal"/>
    <w:link w:val="FooterChar"/>
    <w:uiPriority w:val="99"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29B"/>
  </w:style>
  <w:style w:type="paragraph" w:styleId="NormalWeb">
    <w:name w:val="Normal (Web)"/>
    <w:basedOn w:val="Normal"/>
    <w:uiPriority w:val="99"/>
    <w:rsid w:val="004824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io1">
    <w:name w:val="fio1"/>
    <w:basedOn w:val="DefaultParagraphFont"/>
    <w:uiPriority w:val="99"/>
    <w:rsid w:val="0048247E"/>
    <w:rPr>
      <w:rFonts w:ascii="Times New Roman" w:hAnsi="Times New Roman" w:cs="Times New Roman"/>
    </w:rPr>
  </w:style>
  <w:style w:type="character" w:customStyle="1" w:styleId="data2">
    <w:name w:val="data2"/>
    <w:basedOn w:val="DefaultParagraphFont"/>
    <w:uiPriority w:val="99"/>
    <w:rsid w:val="0048247E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sid w:val="0048247E"/>
  </w:style>
  <w:style w:type="character" w:customStyle="1" w:styleId="nomer2">
    <w:name w:val="nomer2"/>
    <w:basedOn w:val="DefaultParagraphFont"/>
    <w:uiPriority w:val="99"/>
    <w:rsid w:val="0048247E"/>
  </w:style>
  <w:style w:type="paragraph" w:customStyle="1" w:styleId="ConsPlusNormal">
    <w:name w:val="ConsPlusNormal"/>
    <w:uiPriority w:val="99"/>
    <w:rsid w:val="0048247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uiPriority w:val="99"/>
    <w:rsid w:val="0097150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56F2A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6F2A"/>
    <w:rPr>
      <w:rFonts w:ascii="Times New Roman" w:hAnsi="Times New Roman" w:cs="Times New Roman"/>
      <w:sz w:val="20"/>
      <w:szCs w:val="20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D36DC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