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059" w:rsidRPr="00B57C2D" w:rsidP="00B57C2D">
      <w:pPr>
        <w:ind w:left="6372"/>
        <w:rPr>
          <w:rFonts w:cs="Times New Roman"/>
          <w:sz w:val="25"/>
          <w:szCs w:val="25"/>
        </w:rPr>
      </w:pPr>
      <w:r w:rsidRPr="00B57C2D">
        <w:rPr>
          <w:rFonts w:cs="Times New Roman"/>
          <w:sz w:val="25"/>
          <w:szCs w:val="25"/>
        </w:rPr>
        <w:t xml:space="preserve">       </w:t>
      </w:r>
      <w:r w:rsidRPr="00B57C2D" w:rsidR="003D4DE7">
        <w:rPr>
          <w:rFonts w:cs="Times New Roman"/>
          <w:sz w:val="25"/>
          <w:szCs w:val="25"/>
        </w:rPr>
        <w:t xml:space="preserve"> Дело № 5-</w:t>
      </w:r>
      <w:r w:rsidRPr="00B57C2D" w:rsidR="00A500BF">
        <w:rPr>
          <w:rFonts w:cs="Times New Roman"/>
          <w:sz w:val="25"/>
          <w:szCs w:val="25"/>
        </w:rPr>
        <w:t>59-</w:t>
      </w:r>
      <w:r w:rsidRPr="00B57C2D" w:rsidR="0047242C">
        <w:rPr>
          <w:rFonts w:cs="Times New Roman"/>
          <w:sz w:val="25"/>
          <w:szCs w:val="25"/>
        </w:rPr>
        <w:t>400</w:t>
      </w:r>
      <w:r w:rsidRPr="00B57C2D" w:rsidR="00A5777C">
        <w:rPr>
          <w:rFonts w:cs="Times New Roman"/>
          <w:sz w:val="25"/>
          <w:szCs w:val="25"/>
        </w:rPr>
        <w:t>/2019</w:t>
      </w:r>
    </w:p>
    <w:p w:rsidR="000E7059" w:rsidRPr="00B57C2D" w:rsidP="00B57C2D">
      <w:pPr>
        <w:jc w:val="center"/>
        <w:rPr>
          <w:rFonts w:cs="Times New Roman"/>
          <w:sz w:val="25"/>
          <w:szCs w:val="25"/>
        </w:rPr>
      </w:pPr>
    </w:p>
    <w:p w:rsidR="000E7059" w:rsidRPr="00B57C2D" w:rsidP="00B57C2D">
      <w:pPr>
        <w:jc w:val="center"/>
        <w:rPr>
          <w:rFonts w:cs="Times New Roman"/>
          <w:b/>
          <w:sz w:val="25"/>
          <w:szCs w:val="25"/>
        </w:rPr>
      </w:pPr>
      <w:r w:rsidRPr="00B57C2D">
        <w:rPr>
          <w:rFonts w:cs="Times New Roman"/>
          <w:b/>
          <w:sz w:val="25"/>
          <w:szCs w:val="25"/>
        </w:rPr>
        <w:t>ПОСТАНОВЛЕНИЕ</w:t>
      </w:r>
    </w:p>
    <w:p w:rsidR="00A5777C" w:rsidRPr="00B57C2D" w:rsidP="00B57C2D">
      <w:pPr>
        <w:jc w:val="center"/>
        <w:rPr>
          <w:rFonts w:cs="Times New Roman"/>
          <w:b/>
          <w:sz w:val="25"/>
          <w:szCs w:val="25"/>
        </w:rPr>
      </w:pPr>
      <w:r w:rsidRPr="00B57C2D">
        <w:rPr>
          <w:rFonts w:cs="Times New Roman"/>
          <w:b/>
          <w:sz w:val="25"/>
          <w:szCs w:val="25"/>
        </w:rPr>
        <w:t xml:space="preserve"> о назначении административного наказания</w:t>
      </w:r>
    </w:p>
    <w:p w:rsidR="00A5777C" w:rsidRPr="00B57C2D" w:rsidP="00B57C2D">
      <w:pPr>
        <w:jc w:val="center"/>
        <w:rPr>
          <w:rFonts w:cs="Times New Roman"/>
          <w:b/>
          <w:sz w:val="25"/>
          <w:szCs w:val="25"/>
        </w:rPr>
      </w:pPr>
    </w:p>
    <w:p w:rsidR="000E7059" w:rsidRPr="00B57C2D" w:rsidP="00B57C2D">
      <w:pPr>
        <w:rPr>
          <w:rFonts w:cs="Times New Roman"/>
          <w:sz w:val="25"/>
          <w:szCs w:val="25"/>
        </w:rPr>
      </w:pPr>
      <w:r w:rsidRPr="00B57C2D">
        <w:rPr>
          <w:rFonts w:eastAsia="Arial Unicode MS" w:cs="Times New Roman"/>
          <w:sz w:val="25"/>
          <w:szCs w:val="25"/>
        </w:rPr>
        <w:t>27</w:t>
      </w:r>
      <w:r w:rsidRPr="00B57C2D" w:rsidR="006451A9">
        <w:rPr>
          <w:rFonts w:eastAsia="Arial Unicode MS" w:cs="Times New Roman"/>
          <w:sz w:val="25"/>
          <w:szCs w:val="25"/>
        </w:rPr>
        <w:t xml:space="preserve"> </w:t>
      </w:r>
      <w:r w:rsidRPr="00B57C2D">
        <w:rPr>
          <w:rFonts w:eastAsia="Arial Unicode MS" w:cs="Times New Roman"/>
          <w:sz w:val="25"/>
          <w:szCs w:val="25"/>
        </w:rPr>
        <w:t>сентября</w:t>
      </w:r>
      <w:r w:rsidRPr="00B57C2D" w:rsidR="00A5777C">
        <w:rPr>
          <w:rFonts w:eastAsia="Arial Unicode MS" w:cs="Times New Roman"/>
          <w:sz w:val="25"/>
          <w:szCs w:val="25"/>
        </w:rPr>
        <w:t xml:space="preserve"> 2019</w:t>
      </w:r>
      <w:r w:rsidRPr="00B57C2D" w:rsidR="006758C1">
        <w:rPr>
          <w:rFonts w:eastAsia="Arial Unicode MS" w:cs="Times New Roman"/>
          <w:sz w:val="25"/>
          <w:szCs w:val="25"/>
        </w:rPr>
        <w:t xml:space="preserve"> года</w:t>
      </w:r>
      <w:r w:rsidRPr="00B57C2D" w:rsidR="00405B91">
        <w:rPr>
          <w:rFonts w:eastAsia="Arial Unicode MS" w:cs="Times New Roman"/>
          <w:sz w:val="25"/>
          <w:szCs w:val="25"/>
        </w:rPr>
        <w:tab/>
      </w:r>
      <w:r w:rsidRPr="00B57C2D" w:rsidR="00405B91">
        <w:rPr>
          <w:rFonts w:eastAsia="Arial Unicode MS" w:cs="Times New Roman"/>
          <w:sz w:val="25"/>
          <w:szCs w:val="25"/>
        </w:rPr>
        <w:tab/>
      </w:r>
      <w:r w:rsidRPr="00B57C2D" w:rsidR="00405B91">
        <w:rPr>
          <w:rFonts w:eastAsia="Arial Unicode MS" w:cs="Times New Roman"/>
          <w:sz w:val="25"/>
          <w:szCs w:val="25"/>
        </w:rPr>
        <w:tab/>
      </w:r>
      <w:r w:rsidRPr="00B57C2D" w:rsidR="00405B91">
        <w:rPr>
          <w:rFonts w:eastAsia="Arial Unicode MS" w:cs="Times New Roman"/>
          <w:sz w:val="25"/>
          <w:szCs w:val="25"/>
        </w:rPr>
        <w:tab/>
      </w:r>
      <w:r w:rsidRPr="00B57C2D" w:rsidR="00405B91">
        <w:rPr>
          <w:rFonts w:eastAsia="Arial Unicode MS" w:cs="Times New Roman"/>
          <w:sz w:val="25"/>
          <w:szCs w:val="25"/>
        </w:rPr>
        <w:tab/>
      </w:r>
      <w:r w:rsidRPr="00B57C2D" w:rsidR="00405B91">
        <w:rPr>
          <w:rFonts w:eastAsia="Arial Unicode MS" w:cs="Times New Roman"/>
          <w:sz w:val="25"/>
          <w:szCs w:val="25"/>
        </w:rPr>
        <w:tab/>
      </w:r>
      <w:r w:rsidRPr="00B57C2D" w:rsidR="00405B91">
        <w:rPr>
          <w:rFonts w:eastAsia="Arial Unicode MS" w:cs="Times New Roman"/>
          <w:sz w:val="25"/>
          <w:szCs w:val="25"/>
        </w:rPr>
        <w:tab/>
      </w:r>
      <w:r w:rsidRPr="00B57C2D">
        <w:rPr>
          <w:rFonts w:eastAsia="Arial Unicode MS" w:cs="Times New Roman"/>
          <w:sz w:val="25"/>
          <w:szCs w:val="25"/>
        </w:rPr>
        <w:t xml:space="preserve">г. Красноперекопск </w:t>
      </w:r>
    </w:p>
    <w:p w:rsidR="000E7059" w:rsidRPr="00B57C2D" w:rsidP="00B57C2D">
      <w:pPr>
        <w:rPr>
          <w:rFonts w:cs="Times New Roman"/>
          <w:sz w:val="25"/>
          <w:szCs w:val="25"/>
        </w:rPr>
      </w:pPr>
      <w:r w:rsidRPr="00B57C2D">
        <w:rPr>
          <w:rFonts w:eastAsia="Arial Unicode MS" w:cs="Times New Roman"/>
          <w:sz w:val="25"/>
          <w:szCs w:val="25"/>
        </w:rPr>
        <w:t> </w:t>
      </w:r>
    </w:p>
    <w:p w:rsidR="000E7059" w:rsidRPr="00B57C2D" w:rsidP="00B57C2D">
      <w:pPr>
        <w:spacing w:line="240" w:lineRule="auto"/>
        <w:rPr>
          <w:rFonts w:eastAsia="Arial Unicode MS" w:cs="Times New Roman"/>
          <w:sz w:val="25"/>
          <w:szCs w:val="25"/>
        </w:rPr>
      </w:pPr>
      <w:r w:rsidRPr="00B57C2D">
        <w:rPr>
          <w:rFonts w:eastAsia="Arial Unicode MS" w:cs="Times New Roman"/>
          <w:sz w:val="25"/>
          <w:szCs w:val="25"/>
        </w:rPr>
        <w:tab/>
      </w:r>
      <w:r w:rsidRPr="00B57C2D" w:rsidR="00473214">
        <w:rPr>
          <w:rFonts w:eastAsia="Arial Unicode MS" w:cs="Times New Roman"/>
          <w:sz w:val="25"/>
          <w:szCs w:val="25"/>
        </w:rPr>
        <w:t xml:space="preserve">Мировой судья судебного участка № </w:t>
      </w:r>
      <w:r w:rsidRPr="00B57C2D" w:rsidR="00C64FE9">
        <w:rPr>
          <w:rFonts w:eastAsia="Arial Unicode MS" w:cs="Times New Roman"/>
          <w:sz w:val="25"/>
          <w:szCs w:val="25"/>
        </w:rPr>
        <w:t>58</w:t>
      </w:r>
      <w:r w:rsidRPr="00B57C2D" w:rsidR="00473214">
        <w:rPr>
          <w:rFonts w:eastAsia="Arial Unicode MS" w:cs="Times New Roman"/>
          <w:sz w:val="25"/>
          <w:szCs w:val="25"/>
        </w:rPr>
        <w:t xml:space="preserve"> Красноперекопского с</w:t>
      </w:r>
      <w:r w:rsidRPr="00B57C2D" w:rsidR="00C64FE9">
        <w:rPr>
          <w:rFonts w:eastAsia="Arial Unicode MS" w:cs="Times New Roman"/>
          <w:sz w:val="25"/>
          <w:szCs w:val="25"/>
        </w:rPr>
        <w:t xml:space="preserve">удебного района Республики Крым, </w:t>
      </w:r>
      <w:r w:rsidRPr="00B57C2D" w:rsidR="00A500BF">
        <w:rPr>
          <w:rFonts w:eastAsia="Arial Unicode MS" w:cs="Times New Roman"/>
          <w:sz w:val="25"/>
          <w:szCs w:val="25"/>
        </w:rPr>
        <w:t xml:space="preserve">исполняющий обязанности мирового судьи судебного участка № 59 Красноперекопского судебного района Республики Крым </w:t>
      </w:r>
      <w:r w:rsidRPr="00B57C2D" w:rsidR="00C64FE9">
        <w:rPr>
          <w:rFonts w:eastAsia="Arial Unicode MS" w:cs="Times New Roman"/>
          <w:sz w:val="25"/>
          <w:szCs w:val="25"/>
        </w:rPr>
        <w:t xml:space="preserve">Матюшенко М.В. </w:t>
      </w:r>
      <w:r w:rsidRPr="00B57C2D" w:rsidR="000C22A5">
        <w:rPr>
          <w:rFonts w:eastAsia="Arial Unicode MS" w:cs="Times New Roman"/>
          <w:sz w:val="25"/>
          <w:szCs w:val="25"/>
        </w:rPr>
        <w:t>(296002</w:t>
      </w:r>
      <w:r w:rsidRPr="00B57C2D" w:rsidR="00D63049">
        <w:rPr>
          <w:rFonts w:eastAsia="Arial Unicode MS" w:cs="Times New Roman"/>
          <w:sz w:val="25"/>
          <w:szCs w:val="25"/>
        </w:rPr>
        <w:t xml:space="preserve">, Республика Крым, г. Красноперекопск, </w:t>
      </w:r>
      <w:r w:rsidRPr="00B57C2D" w:rsidR="00473214">
        <w:rPr>
          <w:rFonts w:eastAsia="Arial Unicode MS" w:cs="Times New Roman"/>
          <w:sz w:val="25"/>
          <w:szCs w:val="25"/>
        </w:rPr>
        <w:t>микр. 10, дом 4</w:t>
      </w:r>
      <w:r w:rsidRPr="00B57C2D" w:rsidR="00D63049">
        <w:rPr>
          <w:rFonts w:eastAsia="Arial Unicode MS" w:cs="Times New Roman"/>
          <w:sz w:val="25"/>
          <w:szCs w:val="25"/>
        </w:rPr>
        <w:t>)</w:t>
      </w:r>
      <w:r w:rsidRPr="00B57C2D" w:rsidR="003C3CB0">
        <w:rPr>
          <w:rFonts w:eastAsia="Arial Unicode MS" w:cs="Times New Roman"/>
          <w:sz w:val="25"/>
          <w:szCs w:val="25"/>
        </w:rPr>
        <w:t xml:space="preserve">, </w:t>
      </w:r>
      <w:r w:rsidRPr="00B57C2D" w:rsidR="00D63049">
        <w:rPr>
          <w:rFonts w:eastAsia="Arial Unicode MS" w:cs="Times New Roman"/>
          <w:sz w:val="25"/>
          <w:szCs w:val="25"/>
        </w:rPr>
        <w:t xml:space="preserve">рассмотрев </w:t>
      </w:r>
      <w:r w:rsidRPr="00B57C2D" w:rsidR="00A5777C">
        <w:rPr>
          <w:rFonts w:eastAsia="Arial Unicode MS" w:cs="Times New Roman"/>
          <w:sz w:val="25"/>
          <w:szCs w:val="25"/>
        </w:rPr>
        <w:t>в открытом судебном заседании дело об административном правонарушении, предусмотренном частью</w:t>
      </w:r>
      <w:r w:rsidRPr="00B57C2D" w:rsidR="00953618">
        <w:rPr>
          <w:rFonts w:eastAsia="Arial Unicode MS" w:cs="Times New Roman"/>
          <w:sz w:val="25"/>
          <w:szCs w:val="25"/>
        </w:rPr>
        <w:t xml:space="preserve"> 1 статьи</w:t>
      </w:r>
      <w:r w:rsidRPr="00B57C2D">
        <w:rPr>
          <w:rFonts w:eastAsia="Arial Unicode MS" w:cs="Times New Roman"/>
          <w:sz w:val="25"/>
          <w:szCs w:val="25"/>
        </w:rPr>
        <w:t xml:space="preserve"> 20.25 Кодекса</w:t>
      </w:r>
      <w:r w:rsidRPr="00B57C2D" w:rsidR="00953618">
        <w:rPr>
          <w:rFonts w:eastAsia="Arial Unicode MS" w:cs="Times New Roman"/>
          <w:sz w:val="25"/>
          <w:szCs w:val="25"/>
        </w:rPr>
        <w:t xml:space="preserve"> Российской Федерации</w:t>
      </w:r>
      <w:r w:rsidRPr="00B57C2D">
        <w:rPr>
          <w:rFonts w:eastAsia="Arial Unicode MS" w:cs="Times New Roman"/>
          <w:sz w:val="25"/>
          <w:szCs w:val="25"/>
        </w:rPr>
        <w:t xml:space="preserve"> об административных правонарушениях </w:t>
      </w:r>
      <w:r w:rsidRPr="00B57C2D" w:rsidR="00A5777C">
        <w:rPr>
          <w:rFonts w:eastAsia="Arial Unicode MS" w:cs="Times New Roman"/>
          <w:sz w:val="25"/>
          <w:szCs w:val="25"/>
        </w:rPr>
        <w:t xml:space="preserve">(далее – КоАП РФ) </w:t>
      </w:r>
      <w:r w:rsidRPr="00B57C2D">
        <w:rPr>
          <w:rFonts w:eastAsia="Arial Unicode MS" w:cs="Times New Roman"/>
          <w:sz w:val="25"/>
          <w:szCs w:val="25"/>
        </w:rPr>
        <w:t xml:space="preserve">в отношении </w:t>
      </w:r>
    </w:p>
    <w:p w:rsidR="00A5777C" w:rsidRPr="00B57C2D" w:rsidP="00B57C2D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B57C2D">
        <w:rPr>
          <w:color w:val="000000"/>
          <w:sz w:val="25"/>
          <w:szCs w:val="25"/>
        </w:rPr>
        <w:t xml:space="preserve">         </w:t>
      </w:r>
      <w:r w:rsidRPr="00B57C2D" w:rsidR="00A500BF">
        <w:rPr>
          <w:color w:val="000000"/>
          <w:sz w:val="25"/>
          <w:szCs w:val="25"/>
        </w:rPr>
        <w:t xml:space="preserve">  Тимина </w:t>
      </w:r>
      <w:r w:rsidRPr="00B57C2D" w:rsidR="00B57C2D">
        <w:rPr>
          <w:color w:val="000000"/>
          <w:sz w:val="25"/>
          <w:szCs w:val="25"/>
        </w:rPr>
        <w:t xml:space="preserve">Д.Н., </w:t>
      </w:r>
      <w:r w:rsidRPr="00B57C2D" w:rsidR="00B57C2D">
        <w:rPr>
          <w:bCs/>
          <w:iCs/>
          <w:sz w:val="25"/>
          <w:szCs w:val="25"/>
        </w:rPr>
        <w:t>&lt;персональные данные&gt;</w:t>
      </w:r>
      <w:r w:rsidRPr="00B57C2D" w:rsidR="00B57C2D">
        <w:rPr>
          <w:bCs/>
          <w:iCs/>
          <w:sz w:val="25"/>
          <w:szCs w:val="25"/>
        </w:rPr>
        <w:t>,</w:t>
      </w:r>
    </w:p>
    <w:p w:rsidR="006D4B61" w:rsidRPr="00B57C2D" w:rsidP="00B57C2D">
      <w:pPr>
        <w:widowControl w:val="0"/>
        <w:suppressAutoHyphens/>
        <w:spacing w:line="240" w:lineRule="auto"/>
        <w:rPr>
          <w:rFonts w:eastAsia="Arial Unicode MS" w:cs="Times New Roman"/>
          <w:sz w:val="25"/>
          <w:szCs w:val="25"/>
        </w:rPr>
      </w:pPr>
    </w:p>
    <w:p w:rsidR="00A5777C" w:rsidRPr="00B57C2D" w:rsidP="00B57C2D">
      <w:pPr>
        <w:spacing w:line="240" w:lineRule="auto"/>
        <w:jc w:val="center"/>
        <w:rPr>
          <w:sz w:val="25"/>
          <w:szCs w:val="25"/>
        </w:rPr>
      </w:pPr>
      <w:r w:rsidRPr="00B57C2D">
        <w:rPr>
          <w:rFonts w:eastAsia="Tahoma" w:cs="Times New Roman"/>
          <w:sz w:val="25"/>
          <w:szCs w:val="25"/>
        </w:rPr>
        <w:t> </w:t>
      </w:r>
      <w:r w:rsidRPr="00B57C2D">
        <w:rPr>
          <w:sz w:val="25"/>
          <w:szCs w:val="25"/>
        </w:rPr>
        <w:t>УСТАНОВИЛ:</w:t>
      </w:r>
    </w:p>
    <w:p w:rsidR="00A5777C" w:rsidRPr="00B57C2D" w:rsidP="00B57C2D">
      <w:pPr>
        <w:spacing w:line="240" w:lineRule="auto"/>
        <w:jc w:val="center"/>
        <w:rPr>
          <w:sz w:val="25"/>
          <w:szCs w:val="25"/>
        </w:rPr>
      </w:pPr>
    </w:p>
    <w:p w:rsidR="00A5777C" w:rsidRPr="00B57C2D" w:rsidP="00B57C2D">
      <w:pPr>
        <w:spacing w:line="240" w:lineRule="auto"/>
        <w:rPr>
          <w:sz w:val="25"/>
          <w:szCs w:val="25"/>
        </w:rPr>
      </w:pPr>
      <w:r w:rsidRPr="00B57C2D">
        <w:rPr>
          <w:sz w:val="25"/>
          <w:szCs w:val="25"/>
        </w:rPr>
        <w:t xml:space="preserve">             Тимин Д.Н.</w:t>
      </w:r>
      <w:r w:rsidRPr="00B57C2D">
        <w:rPr>
          <w:sz w:val="25"/>
          <w:szCs w:val="25"/>
        </w:rPr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A5777C" w:rsidRPr="00B57C2D" w:rsidP="00B57C2D">
      <w:pPr>
        <w:spacing w:line="240" w:lineRule="auto"/>
        <w:ind w:firstLine="720"/>
        <w:rPr>
          <w:sz w:val="25"/>
          <w:szCs w:val="25"/>
        </w:rPr>
      </w:pPr>
      <w:r w:rsidRPr="00B57C2D">
        <w:rPr>
          <w:sz w:val="25"/>
          <w:szCs w:val="25"/>
        </w:rPr>
        <w:t xml:space="preserve">Постановлением </w:t>
      </w:r>
      <w:r w:rsidRPr="00B57C2D" w:rsidR="00A500BF">
        <w:rPr>
          <w:sz w:val="25"/>
          <w:szCs w:val="25"/>
        </w:rPr>
        <w:t>мирового судьи судебного участка № 59</w:t>
      </w:r>
      <w:r w:rsidRPr="00B57C2D">
        <w:rPr>
          <w:sz w:val="25"/>
          <w:szCs w:val="25"/>
        </w:rPr>
        <w:t xml:space="preserve"> Красноперекопского судебн</w:t>
      </w:r>
      <w:r w:rsidRPr="00B57C2D" w:rsidR="00A500BF">
        <w:rPr>
          <w:sz w:val="25"/>
          <w:szCs w:val="25"/>
        </w:rPr>
        <w:t xml:space="preserve">ого района Республики Крым от </w:t>
      </w:r>
      <w:r w:rsidRPr="00B57C2D" w:rsidR="00B57C2D">
        <w:rPr>
          <w:sz w:val="25"/>
          <w:szCs w:val="25"/>
        </w:rPr>
        <w:t>«ДАТА»</w:t>
      </w:r>
      <w:r w:rsidRPr="00B57C2D" w:rsidR="0047242C">
        <w:rPr>
          <w:sz w:val="25"/>
          <w:szCs w:val="25"/>
        </w:rPr>
        <w:t xml:space="preserve"> по делу </w:t>
      </w:r>
      <w:r w:rsidRPr="00B57C2D" w:rsidR="00B57C2D">
        <w:rPr>
          <w:bCs/>
          <w:iCs/>
          <w:sz w:val="25"/>
          <w:szCs w:val="25"/>
        </w:rPr>
        <w:t>&lt; номер &gt;</w:t>
      </w:r>
      <w:r w:rsidRPr="00B57C2D">
        <w:rPr>
          <w:sz w:val="25"/>
          <w:szCs w:val="25"/>
        </w:rPr>
        <w:t>, в</w:t>
      </w:r>
      <w:r w:rsidRPr="00B57C2D" w:rsidR="00A500BF">
        <w:rPr>
          <w:sz w:val="25"/>
          <w:szCs w:val="25"/>
        </w:rPr>
        <w:t xml:space="preserve">ступившим в законную силу </w:t>
      </w:r>
      <w:r w:rsidRPr="00B57C2D" w:rsidR="00B57C2D">
        <w:rPr>
          <w:sz w:val="25"/>
          <w:szCs w:val="25"/>
        </w:rPr>
        <w:t>«ДАТА»</w:t>
      </w:r>
      <w:r w:rsidRPr="00B57C2D" w:rsidR="00A500BF">
        <w:rPr>
          <w:sz w:val="25"/>
          <w:szCs w:val="25"/>
        </w:rPr>
        <w:t>, Тимин Д.Н.</w:t>
      </w:r>
      <w:r w:rsidRPr="00B57C2D">
        <w:rPr>
          <w:sz w:val="25"/>
          <w:szCs w:val="25"/>
        </w:rPr>
        <w:t xml:space="preserve"> признан виновным  в совершении административного правонарушен</w:t>
      </w:r>
      <w:r w:rsidRPr="00B57C2D" w:rsidR="00A500BF">
        <w:rPr>
          <w:sz w:val="25"/>
          <w:szCs w:val="25"/>
        </w:rPr>
        <w:t>ия, предусмотренного ч. 1 ст. 19.24</w:t>
      </w:r>
      <w:r w:rsidRPr="00B57C2D">
        <w:rPr>
          <w:sz w:val="25"/>
          <w:szCs w:val="25"/>
        </w:rPr>
        <w:t xml:space="preserve"> КоАП РФ   с назначением наказ</w:t>
      </w:r>
      <w:r w:rsidRPr="00B57C2D" w:rsidR="00A500BF">
        <w:rPr>
          <w:sz w:val="25"/>
          <w:szCs w:val="25"/>
        </w:rPr>
        <w:t>ания в виде штрафа в размере 1</w:t>
      </w:r>
      <w:r w:rsidRPr="00B57C2D">
        <w:rPr>
          <w:sz w:val="25"/>
          <w:szCs w:val="25"/>
        </w:rPr>
        <w:t>000 рублей.</w:t>
      </w:r>
    </w:p>
    <w:p w:rsidR="00A5777C" w:rsidRPr="00B57C2D" w:rsidP="00B57C2D">
      <w:pPr>
        <w:spacing w:line="240" w:lineRule="auto"/>
        <w:ind w:firstLine="720"/>
        <w:rPr>
          <w:sz w:val="25"/>
          <w:szCs w:val="25"/>
        </w:rPr>
      </w:pPr>
      <w:r w:rsidRPr="00B57C2D">
        <w:rPr>
          <w:sz w:val="25"/>
          <w:szCs w:val="25"/>
        </w:rPr>
        <w:t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</w:t>
      </w:r>
      <w:r w:rsidRPr="00B57C2D" w:rsidR="00A500BF">
        <w:rPr>
          <w:sz w:val="25"/>
          <w:szCs w:val="25"/>
        </w:rPr>
        <w:t>ую силу, однако Тимин Д.Н.</w:t>
      </w:r>
      <w:r w:rsidRPr="00B57C2D">
        <w:rPr>
          <w:sz w:val="25"/>
          <w:szCs w:val="25"/>
        </w:rPr>
        <w:t xml:space="preserve"> штраф не оплатил.</w:t>
      </w:r>
    </w:p>
    <w:p w:rsidR="00A500BF" w:rsidRPr="00B57C2D" w:rsidP="00B57C2D">
      <w:pPr>
        <w:spacing w:line="240" w:lineRule="auto"/>
        <w:ind w:firstLine="708"/>
        <w:rPr>
          <w:sz w:val="25"/>
          <w:szCs w:val="25"/>
        </w:rPr>
      </w:pPr>
      <w:r w:rsidRPr="00B57C2D">
        <w:rPr>
          <w:sz w:val="25"/>
          <w:szCs w:val="25"/>
        </w:rPr>
        <w:t xml:space="preserve">В судебном заседании </w:t>
      </w:r>
      <w:r w:rsidRPr="00B57C2D">
        <w:rPr>
          <w:sz w:val="25"/>
          <w:szCs w:val="25"/>
        </w:rPr>
        <w:t>Тимину Д.Н.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указал, что его мать уплатила штраф на общую сумму с учетом комиссии банка 2200 рублей примерно через полторы недели после вынесения постановления, но по старым реквизитам, просил предоставить время для представления в суд квитанций.</w:t>
      </w:r>
    </w:p>
    <w:p w:rsidR="00A500BF" w:rsidRPr="00B57C2D" w:rsidP="00B57C2D">
      <w:pPr>
        <w:spacing w:line="240" w:lineRule="auto"/>
        <w:ind w:firstLine="708"/>
        <w:rPr>
          <w:sz w:val="25"/>
          <w:szCs w:val="25"/>
        </w:rPr>
      </w:pPr>
      <w:r w:rsidRPr="00B57C2D">
        <w:rPr>
          <w:sz w:val="25"/>
          <w:szCs w:val="25"/>
        </w:rPr>
        <w:t>Судебное заседание отложено до 15-45 час. 27.09.2019 года, о чем Тимин Д.Н. был уведомлен надлежащим образом, о чем имеется расписка в получении судебной повестки, однако, в судебное заседание Тимин Д.Н. не явился, ходатайств об отложении рассмотрения дела суду не поступало.</w:t>
      </w:r>
    </w:p>
    <w:p w:rsidR="00A500BF" w:rsidRPr="00B57C2D" w:rsidP="00B57C2D">
      <w:pPr>
        <w:spacing w:line="240" w:lineRule="auto"/>
        <w:ind w:firstLine="708"/>
        <w:rPr>
          <w:sz w:val="25"/>
          <w:szCs w:val="25"/>
        </w:rPr>
      </w:pPr>
      <w:r w:rsidRPr="00B57C2D">
        <w:rPr>
          <w:sz w:val="25"/>
          <w:szCs w:val="25"/>
        </w:rPr>
        <w:t xml:space="preserve">С учетом изложенного, </w:t>
      </w:r>
      <w:r w:rsidRPr="00B57C2D" w:rsidR="004A0075">
        <w:rPr>
          <w:sz w:val="25"/>
          <w:szCs w:val="25"/>
        </w:rPr>
        <w:t>мировой судья полагает возможным рассмотреть дело в отсутствие Тимина Д.Н.</w:t>
      </w:r>
      <w:r w:rsidRPr="00B57C2D">
        <w:rPr>
          <w:sz w:val="25"/>
          <w:szCs w:val="25"/>
        </w:rPr>
        <w:t xml:space="preserve">   </w:t>
      </w:r>
    </w:p>
    <w:p w:rsidR="00A5777C" w:rsidRPr="00B57C2D" w:rsidP="00B57C2D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B57C2D">
        <w:rPr>
          <w:sz w:val="25"/>
          <w:szCs w:val="25"/>
        </w:rPr>
        <w:t>И</w:t>
      </w:r>
      <w:r w:rsidRPr="00B57C2D">
        <w:rPr>
          <w:sz w:val="25"/>
          <w:szCs w:val="25"/>
        </w:rPr>
        <w:t xml:space="preserve">сследовав материалы дела, суд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Pr="00B57C2D" w:rsidR="00B57C2D">
        <w:rPr>
          <w:sz w:val="25"/>
          <w:szCs w:val="25"/>
        </w:rPr>
        <w:t>«ДАТА»</w:t>
      </w:r>
      <w:r w:rsidRPr="00B57C2D" w:rsidR="0047242C">
        <w:rPr>
          <w:sz w:val="25"/>
          <w:szCs w:val="25"/>
        </w:rPr>
        <w:t xml:space="preserve"> </w:t>
      </w:r>
      <w:r w:rsidRPr="00B57C2D" w:rsidR="00B57C2D">
        <w:rPr>
          <w:bCs/>
          <w:iCs/>
          <w:sz w:val="25"/>
          <w:szCs w:val="25"/>
        </w:rPr>
        <w:t xml:space="preserve">&lt; номер &gt; </w:t>
      </w:r>
      <w:r w:rsidRPr="00B57C2D">
        <w:rPr>
          <w:sz w:val="25"/>
          <w:szCs w:val="25"/>
        </w:rPr>
        <w:t>(л.д.1); копия</w:t>
      </w:r>
      <w:r w:rsidRPr="00B57C2D">
        <w:rPr>
          <w:sz w:val="25"/>
          <w:szCs w:val="25"/>
        </w:rPr>
        <w:t xml:space="preserve"> постановления от </w:t>
      </w:r>
      <w:r w:rsidRPr="00B57C2D" w:rsidR="00B57C2D">
        <w:rPr>
          <w:sz w:val="25"/>
          <w:szCs w:val="25"/>
        </w:rPr>
        <w:t>«ДАТА»</w:t>
      </w:r>
      <w:r w:rsidRPr="00B57C2D">
        <w:rPr>
          <w:sz w:val="25"/>
          <w:szCs w:val="25"/>
        </w:rPr>
        <w:t xml:space="preserve"> (л.д.2-3</w:t>
      </w:r>
      <w:r w:rsidRPr="00B57C2D">
        <w:rPr>
          <w:sz w:val="25"/>
          <w:szCs w:val="25"/>
        </w:rPr>
        <w:t xml:space="preserve">), копия постановления о возбуждении исполнительного производства (л.д. </w:t>
      </w:r>
      <w:r w:rsidRPr="00B57C2D">
        <w:rPr>
          <w:sz w:val="25"/>
          <w:szCs w:val="25"/>
        </w:rPr>
        <w:t xml:space="preserve">4-5), подписка Тимина Д.Н. о разъяснении прав </w:t>
      </w:r>
      <w:r w:rsidRPr="00B57C2D">
        <w:rPr>
          <w:sz w:val="25"/>
          <w:szCs w:val="25"/>
        </w:rPr>
        <w:t>(л.д. 6)</w:t>
      </w:r>
      <w:r w:rsidRPr="00B57C2D">
        <w:rPr>
          <w:sz w:val="25"/>
          <w:szCs w:val="25"/>
        </w:rPr>
        <w:t>, письменные объяснения Тимина Д.Н. (л.д. 7)</w:t>
      </w:r>
      <w:r w:rsidRPr="00B57C2D">
        <w:rPr>
          <w:sz w:val="25"/>
          <w:szCs w:val="25"/>
        </w:rPr>
        <w:t>.</w:t>
      </w:r>
    </w:p>
    <w:p w:rsidR="00A5777C" w:rsidRPr="00B57C2D" w:rsidP="00B57C2D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B57C2D">
        <w:rPr>
          <w:sz w:val="25"/>
          <w:szCs w:val="25"/>
        </w:rPr>
        <w:t>Оценивая исследованные доказательства в их совокупности, мировой судья признает доказанной виновност</w:t>
      </w:r>
      <w:r w:rsidRPr="00B57C2D" w:rsidR="004A0075">
        <w:rPr>
          <w:sz w:val="25"/>
          <w:szCs w:val="25"/>
        </w:rPr>
        <w:t xml:space="preserve">ь Тимина </w:t>
      </w:r>
      <w:r w:rsidRPr="00B57C2D" w:rsidR="00B57C2D">
        <w:rPr>
          <w:sz w:val="25"/>
          <w:szCs w:val="25"/>
        </w:rPr>
        <w:t>Д.Н.</w:t>
      </w:r>
      <w:r w:rsidRPr="00B57C2D">
        <w:rPr>
          <w:sz w:val="25"/>
          <w:szCs w:val="25"/>
        </w:rPr>
        <w:t xml:space="preserve"> в совершении административного </w:t>
      </w:r>
      <w:r w:rsidRPr="00B57C2D">
        <w:rPr>
          <w:sz w:val="25"/>
          <w:szCs w:val="25"/>
        </w:rPr>
        <w:t>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4A0075" w:rsidRPr="00B57C2D" w:rsidP="00B57C2D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B57C2D">
        <w:rPr>
          <w:sz w:val="25"/>
          <w:szCs w:val="25"/>
        </w:rPr>
        <w:t xml:space="preserve">Доводы Тимина Д.Н. о том, что он уплатил штраф по постановлению суда от </w:t>
      </w:r>
      <w:r w:rsidRPr="00B57C2D" w:rsidR="00B57C2D">
        <w:rPr>
          <w:sz w:val="25"/>
          <w:szCs w:val="25"/>
        </w:rPr>
        <w:t>«ДАТА»</w:t>
      </w:r>
      <w:r w:rsidRPr="00B57C2D" w:rsidR="0047242C">
        <w:rPr>
          <w:sz w:val="25"/>
          <w:szCs w:val="25"/>
        </w:rPr>
        <w:t xml:space="preserve"> по делу </w:t>
      </w:r>
      <w:r w:rsidRPr="00B57C2D" w:rsidR="00B57C2D">
        <w:rPr>
          <w:bCs/>
          <w:iCs/>
          <w:sz w:val="25"/>
          <w:szCs w:val="25"/>
        </w:rPr>
        <w:t xml:space="preserve">&lt; номер &gt; </w:t>
      </w:r>
      <w:r w:rsidRPr="00B57C2D">
        <w:rPr>
          <w:sz w:val="25"/>
          <w:szCs w:val="25"/>
        </w:rPr>
        <w:t>ничем, кроме слов самого Тимина Д.Н.</w:t>
      </w:r>
      <w:r w:rsidRPr="00B57C2D" w:rsidR="00334F3B">
        <w:rPr>
          <w:sz w:val="25"/>
          <w:szCs w:val="25"/>
        </w:rPr>
        <w:t>,</w:t>
      </w:r>
      <w:r w:rsidRPr="00B57C2D">
        <w:rPr>
          <w:sz w:val="25"/>
          <w:szCs w:val="25"/>
        </w:rPr>
        <w:t xml:space="preserve"> не подтверждаются. </w:t>
      </w:r>
      <w:r w:rsidRPr="00B57C2D" w:rsidR="00334F3B">
        <w:rPr>
          <w:sz w:val="25"/>
          <w:szCs w:val="25"/>
        </w:rPr>
        <w:t xml:space="preserve">Кроме того, Тимин Д.Н. указал, что оплата была произведена на неверные реквизиты. </w:t>
      </w:r>
    </w:p>
    <w:p w:rsidR="00A5777C" w:rsidRPr="00B57C2D" w:rsidP="00B57C2D">
      <w:pPr>
        <w:spacing w:line="240" w:lineRule="auto"/>
        <w:ind w:firstLine="709"/>
        <w:rPr>
          <w:rFonts w:eastAsia="Calibri"/>
          <w:color w:val="000000" w:themeColor="text1"/>
          <w:sz w:val="25"/>
          <w:szCs w:val="25"/>
        </w:rPr>
      </w:pPr>
      <w:r w:rsidRPr="00B57C2D">
        <w:rPr>
          <w:rFonts w:eastAsia="Calibri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A5777C" w:rsidRPr="00B57C2D" w:rsidP="00B57C2D">
      <w:pPr>
        <w:spacing w:line="240" w:lineRule="auto"/>
        <w:ind w:firstLine="709"/>
        <w:rPr>
          <w:rFonts w:eastAsia="Calibri"/>
          <w:sz w:val="25"/>
          <w:szCs w:val="25"/>
        </w:rPr>
      </w:pPr>
      <w:r w:rsidRPr="00B57C2D">
        <w:rPr>
          <w:rFonts w:eastAsia="Calibri"/>
          <w:sz w:val="25"/>
          <w:szCs w:val="25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5777C" w:rsidRPr="00B57C2D" w:rsidP="00B57C2D">
      <w:pPr>
        <w:spacing w:line="240" w:lineRule="auto"/>
        <w:rPr>
          <w:rFonts w:eastAsia="Calibri"/>
          <w:sz w:val="25"/>
          <w:szCs w:val="25"/>
        </w:rPr>
      </w:pPr>
      <w:r w:rsidRPr="00B57C2D">
        <w:rPr>
          <w:rFonts w:eastAsia="Calibri"/>
          <w:sz w:val="25"/>
          <w:szCs w:val="25"/>
        </w:rPr>
        <w:t xml:space="preserve">             Обстоятельств</w:t>
      </w:r>
      <w:r w:rsidRPr="00B57C2D">
        <w:rPr>
          <w:rFonts w:eastAsia="Calibri"/>
          <w:sz w:val="25"/>
          <w:szCs w:val="25"/>
        </w:rPr>
        <w:t>, в соответствии со ст. 4.2</w:t>
      </w:r>
      <w:r w:rsidRPr="00B57C2D">
        <w:rPr>
          <w:rFonts w:eastAsia="Calibri"/>
          <w:sz w:val="25"/>
          <w:szCs w:val="25"/>
        </w:rPr>
        <w:t>, ст. 4.3</w:t>
      </w:r>
      <w:r w:rsidRPr="00B57C2D">
        <w:rPr>
          <w:rFonts w:eastAsia="Calibri"/>
          <w:sz w:val="25"/>
          <w:szCs w:val="25"/>
        </w:rPr>
        <w:t xml:space="preserve"> КоАП </w:t>
      </w:r>
      <w:r w:rsidRPr="00B57C2D">
        <w:rPr>
          <w:rFonts w:eastAsia="Calibri"/>
          <w:sz w:val="25"/>
          <w:szCs w:val="25"/>
        </w:rPr>
        <w:t>Российской Федерации, смягчающих и отягчающих</w:t>
      </w:r>
      <w:r w:rsidRPr="00B57C2D">
        <w:rPr>
          <w:rFonts w:eastAsia="Calibri"/>
          <w:sz w:val="25"/>
          <w:szCs w:val="25"/>
        </w:rPr>
        <w:t xml:space="preserve"> ответственность </w:t>
      </w:r>
      <w:r w:rsidRPr="00B57C2D">
        <w:rPr>
          <w:sz w:val="25"/>
          <w:szCs w:val="25"/>
        </w:rPr>
        <w:t xml:space="preserve">Тимина Д.Н. мировым судьей не установлено. </w:t>
      </w:r>
    </w:p>
    <w:p w:rsidR="003E4804" w:rsidRPr="00B57C2D" w:rsidP="00B57C2D">
      <w:pPr>
        <w:spacing w:line="240" w:lineRule="auto"/>
        <w:ind w:firstLine="708"/>
        <w:rPr>
          <w:rFonts w:eastAsia="Calibri"/>
          <w:sz w:val="25"/>
          <w:szCs w:val="25"/>
          <w:highlight w:val="yellow"/>
        </w:rPr>
      </w:pPr>
      <w:r w:rsidRPr="00B57C2D">
        <w:rPr>
          <w:rFonts w:eastAsia="Calibri"/>
          <w:sz w:val="25"/>
          <w:szCs w:val="25"/>
        </w:rPr>
        <w:t>При назначении административного наказания мировой судья учитывает характ</w:t>
      </w:r>
      <w:r w:rsidRPr="00B57C2D" w:rsidR="004A0075">
        <w:rPr>
          <w:rFonts w:eastAsia="Calibri"/>
          <w:sz w:val="25"/>
          <w:szCs w:val="25"/>
        </w:rPr>
        <w:t>ер совершенного Тиминым Д.Н.</w:t>
      </w:r>
      <w:r w:rsidRPr="00B57C2D">
        <w:rPr>
          <w:rFonts w:eastAsia="Calibri"/>
          <w:sz w:val="25"/>
          <w:szCs w:val="25"/>
        </w:rPr>
        <w:t xml:space="preserve"> административного правонарушения, личность виновного, его семейное и материал</w:t>
      </w:r>
      <w:r w:rsidRPr="00B57C2D" w:rsidR="004A0075">
        <w:rPr>
          <w:rFonts w:eastAsia="Calibri"/>
          <w:sz w:val="25"/>
          <w:szCs w:val="25"/>
        </w:rPr>
        <w:t>ьное положение, обстоятельства,</w:t>
      </w:r>
      <w:r w:rsidRPr="00B57C2D">
        <w:rPr>
          <w:rFonts w:eastAsia="Calibri"/>
          <w:sz w:val="25"/>
          <w:szCs w:val="25"/>
        </w:rPr>
        <w:t xml:space="preserve"> отсутствие</w:t>
      </w:r>
      <w:r w:rsidRPr="00B57C2D" w:rsidR="004A0075">
        <w:rPr>
          <w:rFonts w:eastAsia="Calibri"/>
          <w:sz w:val="25"/>
          <w:szCs w:val="25"/>
        </w:rPr>
        <w:t xml:space="preserve"> смягчающих и </w:t>
      </w:r>
      <w:r w:rsidRPr="00B57C2D">
        <w:rPr>
          <w:rFonts w:eastAsia="Calibri"/>
          <w:sz w:val="25"/>
          <w:szCs w:val="25"/>
        </w:rPr>
        <w:t xml:space="preserve"> отягчающих административную ответственность обстоятельств.</w:t>
      </w:r>
    </w:p>
    <w:p w:rsidR="00826232" w:rsidRPr="00B57C2D" w:rsidP="00B57C2D">
      <w:pPr>
        <w:spacing w:line="240" w:lineRule="auto"/>
        <w:ind w:firstLine="709"/>
        <w:rPr>
          <w:rFonts w:eastAsia="Calibri"/>
          <w:color w:val="000000" w:themeColor="text1"/>
          <w:sz w:val="25"/>
          <w:szCs w:val="25"/>
        </w:rPr>
      </w:pPr>
      <w:r w:rsidRPr="00B57C2D">
        <w:rPr>
          <w:rFonts w:eastAsia="Calibri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B57C2D" w:rsidP="00B57C2D">
      <w:pPr>
        <w:spacing w:line="240" w:lineRule="auto"/>
        <w:rPr>
          <w:rFonts w:cs="Times New Roman"/>
          <w:sz w:val="25"/>
          <w:szCs w:val="25"/>
        </w:rPr>
      </w:pPr>
      <w:r w:rsidRPr="00B57C2D">
        <w:rPr>
          <w:rFonts w:cs="Times New Roman"/>
          <w:sz w:val="25"/>
          <w:szCs w:val="25"/>
        </w:rPr>
        <w:t xml:space="preserve">           Руково</w:t>
      </w:r>
      <w:r w:rsidRPr="00B57C2D" w:rsidR="004A0075">
        <w:rPr>
          <w:rFonts w:cs="Times New Roman"/>
          <w:sz w:val="25"/>
          <w:szCs w:val="25"/>
        </w:rPr>
        <w:t>дствуясь</w:t>
      </w:r>
      <w:r w:rsidRPr="00B57C2D">
        <w:rPr>
          <w:rFonts w:cs="Times New Roman"/>
          <w:sz w:val="25"/>
          <w:szCs w:val="25"/>
        </w:rPr>
        <w:t xml:space="preserve"> ст.ст.</w:t>
      </w:r>
      <w:r w:rsidRPr="00B57C2D" w:rsidR="004A0075">
        <w:rPr>
          <w:rFonts w:cs="Times New Roman"/>
          <w:sz w:val="25"/>
          <w:szCs w:val="25"/>
        </w:rPr>
        <w:t xml:space="preserve"> 4.1, </w:t>
      </w:r>
      <w:r w:rsidRPr="00B57C2D">
        <w:rPr>
          <w:rFonts w:cs="Times New Roman"/>
          <w:sz w:val="25"/>
          <w:szCs w:val="25"/>
        </w:rPr>
        <w:t xml:space="preserve">29.9, 29.10, 30.3 </w:t>
      </w:r>
      <w:r w:rsidRPr="00B57C2D" w:rsidR="00B404EE">
        <w:rPr>
          <w:rFonts w:cs="Times New Roman"/>
          <w:sz w:val="25"/>
          <w:szCs w:val="25"/>
        </w:rPr>
        <w:t>Кодекса Российской Федерации об административных правонарушениях</w:t>
      </w:r>
      <w:r w:rsidRPr="00B57C2D">
        <w:rPr>
          <w:rFonts w:cs="Times New Roman"/>
          <w:sz w:val="25"/>
          <w:szCs w:val="25"/>
        </w:rPr>
        <w:t>, мировой судья</w:t>
      </w:r>
    </w:p>
    <w:p w:rsidR="00D75DFD" w:rsidRPr="00B57C2D" w:rsidP="00B57C2D">
      <w:pPr>
        <w:spacing w:line="240" w:lineRule="auto"/>
        <w:rPr>
          <w:rFonts w:cs="Times New Roman"/>
          <w:sz w:val="25"/>
          <w:szCs w:val="25"/>
        </w:rPr>
      </w:pPr>
    </w:p>
    <w:p w:rsidR="00405B91" w:rsidRPr="00B57C2D" w:rsidP="00B57C2D">
      <w:pPr>
        <w:spacing w:line="240" w:lineRule="auto"/>
        <w:jc w:val="center"/>
        <w:rPr>
          <w:rFonts w:cs="Times New Roman"/>
          <w:b/>
          <w:sz w:val="25"/>
          <w:szCs w:val="25"/>
        </w:rPr>
      </w:pPr>
      <w:r w:rsidRPr="00B57C2D">
        <w:rPr>
          <w:rFonts w:cs="Times New Roman"/>
          <w:b/>
          <w:sz w:val="25"/>
          <w:szCs w:val="25"/>
        </w:rPr>
        <w:t>ПОСТАНОВИЛ:</w:t>
      </w:r>
    </w:p>
    <w:p w:rsidR="00405B91" w:rsidRPr="00B57C2D" w:rsidP="00B57C2D">
      <w:pPr>
        <w:spacing w:line="240" w:lineRule="auto"/>
        <w:jc w:val="center"/>
        <w:rPr>
          <w:rFonts w:cs="Times New Roman"/>
          <w:sz w:val="25"/>
          <w:szCs w:val="25"/>
        </w:rPr>
      </w:pPr>
    </w:p>
    <w:p w:rsidR="00334F3B" w:rsidRPr="00B57C2D" w:rsidP="00B57C2D">
      <w:pPr>
        <w:pStyle w:val="NormalWeb"/>
        <w:spacing w:before="0" w:beforeAutospacing="0" w:after="0" w:afterAutospacing="0"/>
        <w:contextualSpacing/>
        <w:jc w:val="both"/>
        <w:rPr>
          <w:sz w:val="25"/>
          <w:szCs w:val="25"/>
        </w:rPr>
      </w:pPr>
      <w:r w:rsidRPr="00B57C2D">
        <w:rPr>
          <w:sz w:val="25"/>
          <w:szCs w:val="25"/>
        </w:rPr>
        <w:t xml:space="preserve">           </w:t>
      </w:r>
      <w:r w:rsidRPr="00B57C2D" w:rsidR="00826232">
        <w:rPr>
          <w:sz w:val="25"/>
          <w:szCs w:val="25"/>
        </w:rPr>
        <w:t xml:space="preserve"> </w:t>
      </w:r>
      <w:r w:rsidRPr="00B57C2D" w:rsidR="004A0075">
        <w:rPr>
          <w:sz w:val="25"/>
          <w:szCs w:val="25"/>
        </w:rPr>
        <w:t xml:space="preserve">Тимина </w:t>
      </w:r>
      <w:r w:rsidRPr="00B57C2D" w:rsidR="00B57C2D">
        <w:rPr>
          <w:sz w:val="25"/>
          <w:szCs w:val="25"/>
        </w:rPr>
        <w:t>Д.Н.</w:t>
      </w:r>
      <w:r w:rsidRPr="00B57C2D" w:rsidR="004A0075">
        <w:rPr>
          <w:sz w:val="25"/>
          <w:szCs w:val="25"/>
        </w:rPr>
        <w:t xml:space="preserve"> признать </w:t>
      </w:r>
      <w:r w:rsidRPr="00B57C2D" w:rsidR="00826232">
        <w:rPr>
          <w:sz w:val="25"/>
          <w:szCs w:val="25"/>
        </w:rPr>
        <w:t>виновным в совершении административного правонарушения</w:t>
      </w:r>
      <w:r w:rsidRPr="00B57C2D" w:rsidR="00DF7D48">
        <w:rPr>
          <w:sz w:val="25"/>
          <w:szCs w:val="25"/>
        </w:rPr>
        <w:t>,</w:t>
      </w:r>
      <w:r w:rsidRPr="00B57C2D" w:rsidR="00826232">
        <w:rPr>
          <w:sz w:val="25"/>
          <w:szCs w:val="25"/>
        </w:rPr>
        <w:t xml:space="preserve"> предусмотренного частью 1 статьи 20.25  Кодекса Российской Федерации об административных правонарушениях</w:t>
      </w:r>
      <w:r w:rsidRPr="00B57C2D" w:rsidR="00DF7D48">
        <w:rPr>
          <w:sz w:val="25"/>
          <w:szCs w:val="25"/>
        </w:rPr>
        <w:t>,</w:t>
      </w:r>
      <w:r w:rsidRPr="00B57C2D" w:rsidR="00826232">
        <w:rPr>
          <w:sz w:val="25"/>
          <w:szCs w:val="25"/>
        </w:rPr>
        <w:t xml:space="preserve"> и назначить ему административное наказание в виде </w:t>
      </w:r>
      <w:r w:rsidRPr="00B57C2D">
        <w:rPr>
          <w:sz w:val="25"/>
          <w:szCs w:val="25"/>
        </w:rPr>
        <w:t>административного штрафа в размере 2 000,00 (две тысячи) рублей.</w:t>
      </w:r>
    </w:p>
    <w:p w:rsidR="00334F3B" w:rsidRPr="00B57C2D" w:rsidP="00B57C2D">
      <w:pPr>
        <w:spacing w:line="240" w:lineRule="auto"/>
        <w:ind w:firstLine="708"/>
        <w:contextualSpacing/>
        <w:rPr>
          <w:rStyle w:val="11"/>
          <w:rFonts w:eastAsia="Calibri"/>
          <w:color w:val="auto"/>
          <w:sz w:val="25"/>
          <w:szCs w:val="25"/>
          <w:shd w:val="clear" w:color="auto" w:fill="auto"/>
          <w:lang w:eastAsia="en-US" w:bidi="ar-SA"/>
        </w:rPr>
      </w:pPr>
      <w:r w:rsidRPr="00B57C2D">
        <w:rPr>
          <w:color w:val="000000"/>
          <w:sz w:val="25"/>
          <w:szCs w:val="25"/>
        </w:rPr>
        <w:t xml:space="preserve">Реквизиты для уплаты административного штрафа: </w:t>
      </w:r>
      <w:r w:rsidRPr="00B57C2D">
        <w:rPr>
          <w:rFonts w:eastAsia="Calibri" w:cs="Times New Roman"/>
          <w:sz w:val="25"/>
          <w:szCs w:val="25"/>
        </w:rPr>
        <w:t>получатель УФК по Республике Крым (ОСП по г. Красноп</w:t>
      </w:r>
      <w:r w:rsidRPr="00B57C2D">
        <w:rPr>
          <w:rFonts w:eastAsia="Calibri" w:cs="Times New Roman"/>
          <w:sz w:val="25"/>
          <w:szCs w:val="25"/>
        </w:rPr>
        <w:t xml:space="preserve">ерекопску и Красноперекопскому району УФССП по Республике Крым л/с 05751А93010), Банк получателя – Отделение по Республике Крым, р/с 40101810335100010001, БИК 043510001, КБК 32211617000016017140, КПП 910201001, ОКТМО 35718000, ИНН 7702835613, л/с 04751А91420, </w:t>
      </w:r>
      <w:r w:rsidRPr="00B57C2D" w:rsidR="0047242C">
        <w:rPr>
          <w:rFonts w:eastAsia="Calibri" w:cs="Times New Roman"/>
          <w:sz w:val="25"/>
          <w:szCs w:val="25"/>
        </w:rPr>
        <w:t>УИН 32282015190000313014; ИП01;3914424658</w:t>
      </w:r>
      <w:r w:rsidRPr="00B57C2D">
        <w:rPr>
          <w:rFonts w:eastAsia="Calibri" w:cs="Times New Roman"/>
          <w:sz w:val="25"/>
          <w:szCs w:val="25"/>
        </w:rPr>
        <w:t xml:space="preserve">. </w:t>
      </w:r>
    </w:p>
    <w:p w:rsidR="00334F3B" w:rsidRPr="00B57C2D" w:rsidP="00B57C2D">
      <w:pPr>
        <w:spacing w:line="240" w:lineRule="auto"/>
        <w:ind w:firstLine="708"/>
        <w:contextualSpacing/>
        <w:rPr>
          <w:sz w:val="25"/>
          <w:szCs w:val="25"/>
        </w:rPr>
      </w:pPr>
      <w:r w:rsidRPr="00B57C2D">
        <w:rPr>
          <w:sz w:val="25"/>
          <w:szCs w:val="25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  до истечения срока уплаты штрафа.</w:t>
      </w:r>
    </w:p>
    <w:p w:rsidR="00334F3B" w:rsidRPr="00B57C2D" w:rsidP="00B57C2D">
      <w:pPr>
        <w:spacing w:line="240" w:lineRule="auto"/>
        <w:ind w:firstLine="708"/>
        <w:contextualSpacing/>
        <w:rPr>
          <w:sz w:val="25"/>
          <w:szCs w:val="25"/>
        </w:rPr>
      </w:pPr>
      <w:r w:rsidRPr="00B57C2D">
        <w:rPr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26232" w:rsidRPr="00B57C2D" w:rsidP="00B57C2D">
      <w:pPr>
        <w:spacing w:line="240" w:lineRule="auto"/>
        <w:ind w:firstLine="708"/>
        <w:contextualSpacing/>
        <w:rPr>
          <w:sz w:val="25"/>
          <w:szCs w:val="25"/>
        </w:rPr>
      </w:pPr>
      <w:r w:rsidRPr="00B57C2D">
        <w:rPr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26232" w:rsidRPr="00B57C2D" w:rsidP="00B57C2D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  <w:sz w:val="25"/>
          <w:szCs w:val="25"/>
        </w:rPr>
      </w:pPr>
      <w:r w:rsidRPr="00B57C2D">
        <w:rPr>
          <w:rFonts w:cs="Times New Roman"/>
          <w:sz w:val="25"/>
          <w:szCs w:val="25"/>
        </w:rPr>
        <w:t xml:space="preserve">Постановление может быть обжаловано в течение 10 суток со дня </w:t>
      </w:r>
      <w:r w:rsidRPr="00B57C2D">
        <w:rPr>
          <w:rFonts w:eastAsia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B57C2D">
        <w:rPr>
          <w:rFonts w:cs="Times New Roman"/>
          <w:sz w:val="25"/>
          <w:szCs w:val="25"/>
        </w:rPr>
        <w:t xml:space="preserve"> в Красноперекопский районный суд Республики Крым через мирового судью.</w:t>
      </w:r>
    </w:p>
    <w:p w:rsidR="00405B91" w:rsidRPr="00B57C2D" w:rsidP="00B57C2D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  <w:sz w:val="25"/>
          <w:szCs w:val="25"/>
        </w:rPr>
      </w:pPr>
    </w:p>
    <w:p w:rsidR="00405B91" w:rsidRPr="00B57C2D" w:rsidP="00B57C2D">
      <w:pPr>
        <w:spacing w:line="240" w:lineRule="auto"/>
        <w:ind w:firstLine="708"/>
        <w:contextualSpacing/>
        <w:rPr>
          <w:sz w:val="25"/>
          <w:szCs w:val="25"/>
        </w:rPr>
      </w:pPr>
      <w:r w:rsidRPr="00B57C2D">
        <w:rPr>
          <w:rFonts w:cs="Times New Roman"/>
          <w:sz w:val="25"/>
          <w:szCs w:val="25"/>
        </w:rPr>
        <w:t>Мировой судья:</w:t>
      </w:r>
      <w:r w:rsidRPr="00B57C2D">
        <w:rPr>
          <w:rFonts w:cs="Times New Roman"/>
          <w:sz w:val="25"/>
          <w:szCs w:val="25"/>
        </w:rPr>
        <w:tab/>
      </w:r>
      <w:r w:rsidRPr="00B57C2D">
        <w:rPr>
          <w:rFonts w:cs="Times New Roman"/>
          <w:sz w:val="25"/>
          <w:szCs w:val="25"/>
        </w:rPr>
        <w:tab/>
      </w:r>
      <w:r w:rsidRPr="00B57C2D">
        <w:rPr>
          <w:rFonts w:cs="Times New Roman"/>
          <w:sz w:val="25"/>
          <w:szCs w:val="25"/>
        </w:rPr>
        <w:tab/>
      </w:r>
      <w:r w:rsidRPr="00B57C2D">
        <w:rPr>
          <w:rFonts w:cs="Times New Roman"/>
          <w:sz w:val="25"/>
          <w:szCs w:val="25"/>
        </w:rPr>
        <w:tab/>
      </w:r>
      <w:r w:rsidRPr="00B57C2D">
        <w:rPr>
          <w:rFonts w:cs="Times New Roman"/>
          <w:sz w:val="25"/>
          <w:szCs w:val="25"/>
        </w:rPr>
        <w:tab/>
      </w:r>
      <w:r w:rsidRPr="00B57C2D">
        <w:rPr>
          <w:rFonts w:cs="Times New Roman"/>
          <w:sz w:val="25"/>
          <w:szCs w:val="25"/>
        </w:rPr>
        <w:tab/>
      </w:r>
      <w:r w:rsidRPr="00B57C2D" w:rsidR="00B404EE">
        <w:rPr>
          <w:rFonts w:cs="Times New Roman"/>
          <w:sz w:val="25"/>
          <w:szCs w:val="25"/>
        </w:rPr>
        <w:t xml:space="preserve">      </w:t>
      </w:r>
      <w:r w:rsidRPr="00B57C2D" w:rsidR="00000E63">
        <w:rPr>
          <w:rFonts w:cs="Times New Roman"/>
          <w:sz w:val="25"/>
          <w:szCs w:val="25"/>
        </w:rPr>
        <w:t>М.В.</w:t>
      </w:r>
      <w:r w:rsidRPr="00B57C2D" w:rsidR="00B57C2D">
        <w:rPr>
          <w:rFonts w:cs="Times New Roman"/>
          <w:sz w:val="25"/>
          <w:szCs w:val="25"/>
        </w:rPr>
        <w:t xml:space="preserve"> </w:t>
      </w:r>
      <w:r w:rsidRPr="00B57C2D" w:rsidR="00000E63">
        <w:rPr>
          <w:rFonts w:cs="Times New Roman"/>
          <w:sz w:val="25"/>
          <w:szCs w:val="25"/>
        </w:rPr>
        <w:t>Матюшенко</w:t>
      </w:r>
    </w:p>
    <w:p w:rsidR="00405B91" w:rsidRPr="00B57C2D" w:rsidP="00B57C2D">
      <w:pPr>
        <w:spacing w:line="240" w:lineRule="auto"/>
        <w:ind w:firstLine="708"/>
        <w:contextualSpacing/>
        <w:rPr>
          <w:rFonts w:cs="Times New Roman"/>
          <w:sz w:val="25"/>
          <w:szCs w:val="25"/>
        </w:rPr>
      </w:pPr>
    </w:p>
    <w:p w:rsidR="00B57C2D" w:rsidRPr="00B57C2D" w:rsidP="00B57C2D">
      <w:pPr>
        <w:ind w:firstLine="709"/>
        <w:rPr>
          <w:rFonts w:cs="Times New Roman"/>
          <w:sz w:val="25"/>
          <w:szCs w:val="25"/>
        </w:rPr>
      </w:pPr>
      <w:r w:rsidRPr="00B57C2D">
        <w:rPr>
          <w:rFonts w:cs="Times New Roman"/>
          <w:sz w:val="25"/>
          <w:szCs w:val="25"/>
        </w:rPr>
        <w:t xml:space="preserve">ДЕПЕРСОНИФИКАЦИЮ </w:t>
      </w:r>
    </w:p>
    <w:p w:rsidR="00B57C2D" w:rsidRPr="00B57C2D" w:rsidP="00B57C2D">
      <w:pPr>
        <w:ind w:firstLine="709"/>
        <w:rPr>
          <w:rFonts w:cs="Times New Roman"/>
          <w:sz w:val="25"/>
          <w:szCs w:val="25"/>
        </w:rPr>
      </w:pPr>
      <w:r w:rsidRPr="00B57C2D">
        <w:rPr>
          <w:rFonts w:cs="Times New Roman"/>
          <w:sz w:val="25"/>
          <w:szCs w:val="25"/>
        </w:rPr>
        <w:t>Лингвистический контроль произвела</w:t>
      </w:r>
    </w:p>
    <w:p w:rsidR="00B57C2D" w:rsidRPr="00B57C2D" w:rsidP="00B57C2D">
      <w:pPr>
        <w:ind w:firstLine="709"/>
        <w:rPr>
          <w:rFonts w:cs="Times New Roman"/>
          <w:sz w:val="25"/>
          <w:szCs w:val="25"/>
        </w:rPr>
      </w:pPr>
      <w:r w:rsidRPr="00B57C2D">
        <w:rPr>
          <w:rFonts w:cs="Times New Roman"/>
          <w:sz w:val="25"/>
          <w:szCs w:val="25"/>
        </w:rPr>
        <w:t>помощник мирового судьи ___________А.А. Синюченко</w:t>
      </w:r>
    </w:p>
    <w:p w:rsidR="00B57C2D" w:rsidRPr="00B57C2D" w:rsidP="00B57C2D">
      <w:pPr>
        <w:ind w:firstLine="709"/>
        <w:rPr>
          <w:rFonts w:cs="Times New Roman"/>
          <w:i/>
          <w:sz w:val="25"/>
          <w:szCs w:val="25"/>
        </w:rPr>
      </w:pPr>
      <w:r w:rsidRPr="00B57C2D">
        <w:rPr>
          <w:rFonts w:cs="Times New Roman"/>
          <w:i/>
          <w:sz w:val="25"/>
          <w:szCs w:val="25"/>
        </w:rPr>
        <w:t>СОГЛАСОВАНО</w:t>
      </w:r>
    </w:p>
    <w:p w:rsidR="00B57C2D" w:rsidRPr="00B57C2D" w:rsidP="00B57C2D">
      <w:pPr>
        <w:ind w:firstLine="709"/>
        <w:rPr>
          <w:rFonts w:cs="Times New Roman"/>
          <w:iCs/>
          <w:sz w:val="25"/>
          <w:szCs w:val="25"/>
        </w:rPr>
      </w:pPr>
      <w:r w:rsidRPr="00B57C2D">
        <w:rPr>
          <w:rFonts w:cs="Times New Roman"/>
          <w:sz w:val="25"/>
          <w:szCs w:val="25"/>
        </w:rPr>
        <w:t>Мировой судья: ___________________  Д.Б. Сангаджи-Горяев</w:t>
      </w:r>
      <w:r w:rsidRPr="00B57C2D">
        <w:rPr>
          <w:rFonts w:cs="Times New Roman"/>
          <w:iCs/>
          <w:sz w:val="25"/>
          <w:szCs w:val="25"/>
        </w:rPr>
        <w:t xml:space="preserve"> </w:t>
      </w:r>
    </w:p>
    <w:p w:rsidR="00B57C2D" w:rsidRPr="00B57C2D" w:rsidP="00B57C2D">
      <w:pPr>
        <w:ind w:firstLine="709"/>
        <w:rPr>
          <w:rFonts w:cs="Times New Roman"/>
          <w:i/>
          <w:sz w:val="25"/>
          <w:szCs w:val="25"/>
        </w:rPr>
      </w:pPr>
      <w:r w:rsidRPr="00B57C2D">
        <w:rPr>
          <w:rFonts w:cs="Times New Roman"/>
          <w:iCs/>
          <w:sz w:val="25"/>
          <w:szCs w:val="25"/>
        </w:rPr>
        <w:t>«____»_____________2019 г.</w:t>
      </w:r>
    </w:p>
    <w:p w:rsidR="00073741" w:rsidRPr="00334F3B" w:rsidP="00DF7D48">
      <w:pPr>
        <w:pStyle w:val="BodyText2"/>
        <w:widowControl/>
        <w:ind w:firstLine="540"/>
        <w:contextualSpacing/>
        <w:rPr>
          <w:szCs w:val="24"/>
        </w:rPr>
      </w:pPr>
    </w:p>
    <w:sectPr w:rsidSect="00A500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52515"/>
      <w:docPartObj>
        <w:docPartGallery w:val="Page Numbers (Bottom of Page)"/>
        <w:docPartUnique/>
      </w:docPartObj>
    </w:sdtPr>
    <w:sdtContent>
      <w:p w:rsidR="00A500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0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0B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0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0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00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00E63"/>
    <w:rsid w:val="000119CF"/>
    <w:rsid w:val="0004227D"/>
    <w:rsid w:val="00054798"/>
    <w:rsid w:val="0006070A"/>
    <w:rsid w:val="00073741"/>
    <w:rsid w:val="000C22A5"/>
    <w:rsid w:val="000D544A"/>
    <w:rsid w:val="000E7059"/>
    <w:rsid w:val="0011712E"/>
    <w:rsid w:val="00147A24"/>
    <w:rsid w:val="00175FCC"/>
    <w:rsid w:val="00194232"/>
    <w:rsid w:val="001D329A"/>
    <w:rsid w:val="00212B07"/>
    <w:rsid w:val="00261FF7"/>
    <w:rsid w:val="002864F5"/>
    <w:rsid w:val="00290E3D"/>
    <w:rsid w:val="003052AF"/>
    <w:rsid w:val="00334F3B"/>
    <w:rsid w:val="003417EE"/>
    <w:rsid w:val="003534B6"/>
    <w:rsid w:val="00375F11"/>
    <w:rsid w:val="003C1743"/>
    <w:rsid w:val="003C3CB0"/>
    <w:rsid w:val="003D4DE7"/>
    <w:rsid w:val="003E4804"/>
    <w:rsid w:val="00405B91"/>
    <w:rsid w:val="00423502"/>
    <w:rsid w:val="0047242C"/>
    <w:rsid w:val="00473214"/>
    <w:rsid w:val="004A0075"/>
    <w:rsid w:val="005007D3"/>
    <w:rsid w:val="00531A5B"/>
    <w:rsid w:val="005741E6"/>
    <w:rsid w:val="005C664A"/>
    <w:rsid w:val="005C6CE0"/>
    <w:rsid w:val="005F12E0"/>
    <w:rsid w:val="006451A9"/>
    <w:rsid w:val="006750E6"/>
    <w:rsid w:val="006758C1"/>
    <w:rsid w:val="006905BF"/>
    <w:rsid w:val="006D4B61"/>
    <w:rsid w:val="00704BC8"/>
    <w:rsid w:val="007C3433"/>
    <w:rsid w:val="00811D47"/>
    <w:rsid w:val="008209E5"/>
    <w:rsid w:val="00826232"/>
    <w:rsid w:val="0085634B"/>
    <w:rsid w:val="0088242D"/>
    <w:rsid w:val="008F4DB1"/>
    <w:rsid w:val="00912524"/>
    <w:rsid w:val="00953618"/>
    <w:rsid w:val="00986063"/>
    <w:rsid w:val="009D6E21"/>
    <w:rsid w:val="00A056C0"/>
    <w:rsid w:val="00A17883"/>
    <w:rsid w:val="00A40C86"/>
    <w:rsid w:val="00A500BF"/>
    <w:rsid w:val="00A5777C"/>
    <w:rsid w:val="00A628FC"/>
    <w:rsid w:val="00A6556C"/>
    <w:rsid w:val="00A743A4"/>
    <w:rsid w:val="00AE62DD"/>
    <w:rsid w:val="00B404EE"/>
    <w:rsid w:val="00B57C2D"/>
    <w:rsid w:val="00C64FE9"/>
    <w:rsid w:val="00C745AE"/>
    <w:rsid w:val="00C804F9"/>
    <w:rsid w:val="00C90921"/>
    <w:rsid w:val="00CB18AC"/>
    <w:rsid w:val="00D16299"/>
    <w:rsid w:val="00D20920"/>
    <w:rsid w:val="00D63049"/>
    <w:rsid w:val="00D75DFD"/>
    <w:rsid w:val="00DB1A70"/>
    <w:rsid w:val="00DF7D48"/>
    <w:rsid w:val="00EA3836"/>
    <w:rsid w:val="00F0658D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DF7D48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7D48"/>
    <w:rPr>
      <w:rFonts w:ascii="Times New Roman" w:hAnsi="Times New Roman"/>
    </w:rPr>
  </w:style>
  <w:style w:type="paragraph" w:customStyle="1" w:styleId="msoclassa4">
    <w:name w:val="msoclassa4"/>
    <w:basedOn w:val="Normal"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DefaultParagraphFont"/>
    <w:rsid w:val="00334F3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4665-A44F-4355-B0AB-E6BC3D64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