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2CD0" w:rsidRPr="004E5B31" w:rsidP="00BC39C9">
      <w:pPr>
        <w:jc w:val="right"/>
      </w:pPr>
      <w:r w:rsidRPr="004E5B31">
        <w:t xml:space="preserve">                                                                                             Дело №5-</w:t>
      </w:r>
      <w:r w:rsidRPr="004E5B31" w:rsidR="008B3F81">
        <w:t>59-</w:t>
      </w:r>
      <w:r w:rsidRPr="004E5B31" w:rsidR="00F5741D">
        <w:t>419</w:t>
      </w:r>
      <w:r w:rsidRPr="004E5B31">
        <w:t>/202</w:t>
      </w:r>
      <w:r w:rsidRPr="004E5B31" w:rsidR="00F5741D">
        <w:t>3</w:t>
      </w:r>
    </w:p>
    <w:p w:rsidR="0096377B" w:rsidRPr="004E5B31" w:rsidP="00BC39C9">
      <w:pPr>
        <w:jc w:val="right"/>
        <w:rPr>
          <w:b/>
          <w:i/>
        </w:rPr>
      </w:pPr>
      <w:r w:rsidRPr="004E5B31">
        <w:t>УИД:91</w:t>
      </w:r>
      <w:r w:rsidRPr="004E5B31" w:rsidR="008B3F81">
        <w:rPr>
          <w:lang w:val="en-US"/>
        </w:rPr>
        <w:t>R</w:t>
      </w:r>
      <w:r w:rsidRPr="004E5B31">
        <w:t>S00</w:t>
      </w:r>
      <w:r w:rsidRPr="004E5B31" w:rsidR="008B3F81">
        <w:t>10</w:t>
      </w:r>
      <w:r w:rsidRPr="004E5B31" w:rsidR="00C401BE">
        <w:t>-01-202</w:t>
      </w:r>
      <w:r w:rsidRPr="004E5B31" w:rsidR="00F5741D">
        <w:t>3</w:t>
      </w:r>
      <w:r w:rsidRPr="004E5B31" w:rsidR="00C401BE">
        <w:t>-00</w:t>
      </w:r>
      <w:r w:rsidRPr="004E5B31" w:rsidR="008B3F81">
        <w:t>1</w:t>
      </w:r>
      <w:r w:rsidRPr="004E5B31" w:rsidR="00F5741D">
        <w:t>176</w:t>
      </w:r>
      <w:r w:rsidRPr="004E5B31" w:rsidR="00C401BE">
        <w:t>-</w:t>
      </w:r>
      <w:r w:rsidRPr="004E5B31" w:rsidR="00F5741D">
        <w:t>86</w:t>
      </w:r>
    </w:p>
    <w:p w:rsidR="004D4185" w:rsidRPr="004E5B31" w:rsidP="00BC39C9">
      <w:pPr>
        <w:tabs>
          <w:tab w:val="left" w:pos="3360"/>
          <w:tab w:val="right" w:pos="9354"/>
        </w:tabs>
        <w:rPr>
          <w:b/>
          <w:i/>
        </w:rPr>
      </w:pPr>
    </w:p>
    <w:p w:rsidR="00D71A52" w:rsidRPr="004E5B31" w:rsidP="00BC39C9">
      <w:pPr>
        <w:tabs>
          <w:tab w:val="left" w:pos="3360"/>
          <w:tab w:val="right" w:pos="9354"/>
        </w:tabs>
        <w:jc w:val="center"/>
      </w:pPr>
      <w:r w:rsidRPr="004E5B31">
        <w:t>П О С Т А Н О В Л Е Н И Е</w:t>
      </w:r>
    </w:p>
    <w:p w:rsidR="00C401BE" w:rsidRPr="004E5B31" w:rsidP="00BC39C9">
      <w:pPr>
        <w:tabs>
          <w:tab w:val="left" w:pos="3360"/>
          <w:tab w:val="right" w:pos="9354"/>
        </w:tabs>
        <w:jc w:val="center"/>
        <w:rPr>
          <w:color w:val="FF0000"/>
        </w:rPr>
      </w:pPr>
      <w:r w:rsidRPr="004E5B31">
        <w:t>по делу об административном правонарушении</w:t>
      </w:r>
    </w:p>
    <w:p w:rsidR="007D43CC" w:rsidRPr="004E5B31" w:rsidP="00BC39C9">
      <w:pPr>
        <w:jc w:val="both"/>
      </w:pPr>
    </w:p>
    <w:p w:rsidR="00D71A52" w:rsidRPr="004E5B31" w:rsidP="00BC39C9">
      <w:pPr>
        <w:ind w:firstLine="708"/>
        <w:jc w:val="both"/>
      </w:pPr>
      <w:r w:rsidRPr="004E5B31">
        <w:t>30 ноябр</w:t>
      </w:r>
      <w:r w:rsidRPr="004E5B31" w:rsidR="00537CA3">
        <w:t>я</w:t>
      </w:r>
      <w:r w:rsidRPr="004E5B31" w:rsidR="006A2EDC">
        <w:t>20</w:t>
      </w:r>
      <w:r w:rsidRPr="004E5B31">
        <w:t>23</w:t>
      </w:r>
      <w:r w:rsidRPr="004E5B31" w:rsidR="005B7975">
        <w:t>года</w:t>
      </w:r>
      <w:r w:rsidRPr="004E5B31" w:rsidR="00537CA3">
        <w:t xml:space="preserve">  г.</w:t>
      </w:r>
      <w:r w:rsidRPr="004E5B31" w:rsidR="008B3F81">
        <w:t>Красноперекопск</w:t>
      </w:r>
    </w:p>
    <w:p w:rsidR="00BE75B2" w:rsidRPr="004E5B31" w:rsidP="00BC39C9">
      <w:pPr>
        <w:jc w:val="both"/>
      </w:pPr>
    </w:p>
    <w:p w:rsidR="008B3F81" w:rsidRPr="004E5B31" w:rsidP="008B3F81">
      <w:pPr>
        <w:widowControl w:val="0"/>
        <w:autoSpaceDE w:val="0"/>
        <w:autoSpaceDN w:val="0"/>
        <w:adjustRightInd w:val="0"/>
        <w:ind w:right="-24" w:firstLine="709"/>
        <w:jc w:val="both"/>
      </w:pPr>
      <w:r w:rsidRPr="004E5B31">
        <w:t>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г. Красноперекопск, 10 микрорайон, 4, дело об административном правонарушении в отношении</w:t>
      </w:r>
    </w:p>
    <w:p w:rsidR="008B3F81" w:rsidRPr="004E5B31" w:rsidP="000D5613">
      <w:pPr>
        <w:ind w:firstLine="709"/>
        <w:jc w:val="both"/>
      </w:pPr>
      <w:r w:rsidRPr="004E5B31">
        <w:t>Артемова В</w:t>
      </w:r>
      <w:r w:rsidR="00031202">
        <w:t>.</w:t>
      </w:r>
      <w:r w:rsidRPr="004E5B31">
        <w:t>В</w:t>
      </w:r>
      <w:r w:rsidR="00031202">
        <w:t>.</w:t>
      </w:r>
      <w:r w:rsidRPr="004E5B31">
        <w:rPr>
          <w:rFonts w:eastAsia="Courier New"/>
          <w:lang w:bidi="ru-RU"/>
        </w:rPr>
        <w:t xml:space="preserve">, </w:t>
      </w:r>
      <w:r w:rsidR="00031202">
        <w:rPr>
          <w:rFonts w:eastAsia="Courier New"/>
          <w:lang w:bidi="ru-RU"/>
        </w:rPr>
        <w:t>ПЕРСОНАЛЬНЫЕ ДАННЫЕ</w:t>
      </w:r>
      <w:r w:rsidRPr="004E5B31" w:rsidR="00EF4AC1">
        <w:rPr>
          <w:rFonts w:eastAsia="Courier New"/>
          <w:lang w:bidi="ru-RU"/>
        </w:rPr>
        <w:t>,</w:t>
      </w:r>
    </w:p>
    <w:p w:rsidR="008B3F81" w:rsidRPr="004E5B31" w:rsidP="008B3F81">
      <w:pPr>
        <w:ind w:firstLine="708"/>
        <w:jc w:val="both"/>
      </w:pPr>
      <w:r w:rsidRPr="004E5B31">
        <w:t>в совершении административного правонарушения, предусмотренного ст. 20.10 КоАП РФ,</w:t>
      </w:r>
    </w:p>
    <w:p w:rsidR="00BE75B2" w:rsidRPr="004E5B31" w:rsidP="00BC39C9">
      <w:pPr>
        <w:ind w:firstLine="708"/>
        <w:jc w:val="center"/>
      </w:pPr>
      <w:r w:rsidRPr="004E5B31">
        <w:t>установил:</w:t>
      </w:r>
    </w:p>
    <w:p w:rsidR="00C401BE" w:rsidRPr="004E5B31" w:rsidP="00BC39C9">
      <w:pPr>
        <w:ind w:firstLine="708"/>
        <w:jc w:val="center"/>
        <w:rPr>
          <w:b/>
        </w:rPr>
      </w:pPr>
    </w:p>
    <w:p w:rsidR="00A2168F" w:rsidRPr="004E5B31" w:rsidP="00BC39C9">
      <w:pPr>
        <w:autoSpaceDE w:val="0"/>
        <w:autoSpaceDN w:val="0"/>
        <w:adjustRightInd w:val="0"/>
        <w:ind w:firstLine="540"/>
        <w:jc w:val="both"/>
        <w:rPr>
          <w:rStyle w:val="FontStyle17"/>
          <w:sz w:val="24"/>
          <w:szCs w:val="24"/>
        </w:rPr>
      </w:pPr>
      <w:r>
        <w:t>ДАТА</w:t>
      </w:r>
      <w:r w:rsidRPr="004E5B31" w:rsidR="00CB018C">
        <w:t xml:space="preserve"> в </w:t>
      </w:r>
      <w:r>
        <w:t>ВРЕМЯ</w:t>
      </w:r>
      <w:r w:rsidRPr="004E5B31" w:rsidR="00CB018C">
        <w:t xml:space="preserve"> в ходе проведения обследования домовладения по адресу: </w:t>
      </w:r>
      <w:r>
        <w:t>АДРЕС</w:t>
      </w:r>
      <w:r w:rsidRPr="004E5B31" w:rsidR="00CB018C">
        <w:t xml:space="preserve">, установлен факт незаконного хранения </w:t>
      </w:r>
      <w:r w:rsidRPr="004E5B31" w:rsidR="007A3D7C">
        <w:t>Артемов</w:t>
      </w:r>
      <w:r w:rsidRPr="004E5B31" w:rsidR="00BF4288">
        <w:t>ым</w:t>
      </w:r>
      <w:r w:rsidRPr="004E5B31" w:rsidR="007A3D7C">
        <w:t xml:space="preserve"> В</w:t>
      </w:r>
      <w:r w:rsidRPr="004E5B31" w:rsidR="00964F59">
        <w:t xml:space="preserve">.В. </w:t>
      </w:r>
      <w:r w:rsidRPr="004E5B31" w:rsidR="00BF4288">
        <w:t xml:space="preserve">патронов к гладкоствольным охотничьим ружьям в количестве 95 штук, не имея разрешения на хранение оружия и боеприпасов к нему, своими действиями нарушил требования ст. 22 ФЗ от 13.12.1996 № 150-ФЗ «Об оружии», </w:t>
      </w:r>
      <w:r w:rsidRPr="004E5B31" w:rsidR="00BF4288">
        <w:rPr>
          <w:rStyle w:val="FontStyle17"/>
          <w:sz w:val="24"/>
          <w:szCs w:val="24"/>
        </w:rPr>
        <w:t>п. 54 Постановления Правительства РФ от 21.07.1998 года № 814 «О мерах по регулированию оборота гражданского и служебного оружия и патронов к</w:t>
      </w:r>
      <w:r w:rsidRPr="004E5B31" w:rsidR="00BF4288">
        <w:rPr>
          <w:rStyle w:val="FontStyle17"/>
          <w:sz w:val="24"/>
          <w:szCs w:val="24"/>
        </w:rPr>
        <w:t xml:space="preserve"> нему на территории РФ», чем совершил административное правонарушение, предусмотренное ст. 20.10 КоАП РФ.</w:t>
      </w:r>
    </w:p>
    <w:p w:rsidR="009B00F4" w:rsidRPr="004E5B31" w:rsidP="009B00F4">
      <w:pPr>
        <w:autoSpaceDE w:val="0"/>
        <w:autoSpaceDN w:val="0"/>
        <w:adjustRightInd w:val="0"/>
        <w:ind w:firstLine="540"/>
        <w:jc w:val="both"/>
      </w:pPr>
      <w:r w:rsidRPr="004E5B31">
        <w:t xml:space="preserve">В </w:t>
      </w:r>
      <w:r w:rsidRPr="004E5B31">
        <w:t>судебное</w:t>
      </w:r>
      <w:r w:rsidRPr="004E5B31">
        <w:t xml:space="preserve"> заседание Артемов В.В. не явился, о рассмотрении дела извещен надлежаще, согласно почтовому уведомлению судебную повестку получил </w:t>
      </w:r>
      <w:r w:rsidR="00031202">
        <w:t>ДАТА</w:t>
      </w:r>
      <w:r w:rsidRPr="004E5B31">
        <w:t xml:space="preserve">, о причинах неявки не уведомил, ходатайств не заявлял. </w:t>
      </w:r>
    </w:p>
    <w:p w:rsidR="009B00F4" w:rsidRPr="004E5B31" w:rsidP="009B00F4">
      <w:pPr>
        <w:autoSpaceDE w:val="0"/>
        <w:autoSpaceDN w:val="0"/>
        <w:adjustRightInd w:val="0"/>
        <w:ind w:firstLine="540"/>
        <w:jc w:val="both"/>
      </w:pPr>
      <w:r w:rsidRPr="004E5B31">
        <w:t xml:space="preserve">При разрешении вопроса о том, воспрепятствует ли отсутствие </w:t>
      </w:r>
      <w:r w:rsidRPr="004E5B31" w:rsidR="008534E2">
        <w:t>Артемова В.В</w:t>
      </w:r>
      <w:r w:rsidRPr="004E5B31"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4E36B8" w:rsidRPr="004E5B31" w:rsidP="004E36B8">
      <w:pPr>
        <w:ind w:right="-2" w:firstLine="567"/>
        <w:jc w:val="both"/>
      </w:pPr>
      <w:r w:rsidRPr="004E5B31">
        <w:t>Исследовав письменные материалы дела, мировой судья приходит к следующему.</w:t>
      </w:r>
    </w:p>
    <w:p w:rsidR="004E36B8" w:rsidRPr="004E5B31" w:rsidP="004E36B8">
      <w:pPr>
        <w:ind w:firstLine="708"/>
        <w:jc w:val="both"/>
      </w:pPr>
      <w:r w:rsidRPr="004E5B31">
        <w:t xml:space="preserve">Оборот оружия, боеприпасов и патронов к нему на территории Российской Федерации урегулирован Федеральным законом от 13.12.1996 № 150-ФЗ (ред. от 07.03.2018) «Об оружии»,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 </w:t>
      </w:r>
    </w:p>
    <w:p w:rsidR="004E36B8" w:rsidRPr="004E5B31" w:rsidP="004E36B8">
      <w:pPr>
        <w:autoSpaceDE w:val="0"/>
        <w:autoSpaceDN w:val="0"/>
        <w:adjustRightInd w:val="0"/>
        <w:ind w:firstLine="567"/>
        <w:jc w:val="both"/>
      </w:pPr>
      <w:r w:rsidRPr="004E5B31">
        <w:rPr>
          <w:rFonts w:eastAsia="Newton-Regular"/>
          <w:lang w:eastAsia="en-US"/>
        </w:rPr>
        <w:t xml:space="preserve">В силу части 1 статьи 22 Федерального закона от 13 декабря 1996 г. № 150-ФЗ «Об оружии» (далее – ФЗ «Об оружии») </w:t>
      </w:r>
      <w:r w:rsidRPr="004E5B31">
        <w:t>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</w:t>
      </w:r>
    </w:p>
    <w:p w:rsidR="004E36B8" w:rsidRPr="004E5B31" w:rsidP="004E36B8">
      <w:pPr>
        <w:autoSpaceDE w:val="0"/>
        <w:autoSpaceDN w:val="0"/>
        <w:adjustRightInd w:val="0"/>
        <w:ind w:firstLine="540"/>
        <w:jc w:val="both"/>
      </w:pPr>
      <w:r w:rsidRPr="004E5B31">
        <w:t xml:space="preserve">Аналогичные требования установлены </w:t>
      </w:r>
      <w:hyperlink r:id="rId5" w:history="1">
        <w:r w:rsidRPr="004E5B31">
          <w:rPr>
            <w:color w:val="0000FF"/>
          </w:rPr>
          <w:t>пунктом 54</w:t>
        </w:r>
      </w:hyperlink>
      <w:r w:rsidRPr="004E5B31">
        <w:t xml:space="preserve"> Правил оборота гражданского и служебного оружия и патронов к нему на территории Российской Федерации, утвержденных Постановлением Правительства РФ от 21.07.1998 № 814 (ред. от 17.05.2017) «О мерах по регулированию оборота гражданского и служебного оружия и </w:t>
      </w:r>
      <w:r w:rsidRPr="004E5B31">
        <w:t>патронов к нему на территории Российской Федерации», согласно которых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5974BA" w:rsidRPr="004E5B31" w:rsidP="005974BA">
      <w:pPr>
        <w:autoSpaceDE w:val="0"/>
        <w:autoSpaceDN w:val="0"/>
        <w:adjustRightInd w:val="0"/>
        <w:ind w:right="-2" w:firstLine="567"/>
        <w:jc w:val="both"/>
      </w:pPr>
      <w:r w:rsidRPr="004E5B31">
        <w:t>В соответствии со статьей 20.</w:t>
      </w:r>
      <w:hyperlink r:id="rId6" w:history="1">
        <w:r w:rsidRPr="004E5B31">
          <w:t>10</w:t>
        </w:r>
      </w:hyperlink>
      <w:r w:rsidRPr="004E5B31">
        <w:t xml:space="preserve"> Кодекса Российской Федерации об административных правонарушениях незаконные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 - влечет наложение административного штрафа на граждан в размере от пяти тысяч до десяти тысяч рублей с конфискацией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таковой; на должностных лиц - от десяти тысяч до пятидесяти тысяч рублей с конфискацией оружия,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оружия, основных частей огнестрельного оружия и патронов к оружию или без таковой; на юридических лиц - от трехсот тысяч до пятисот тысяч рублей с конфискацией оружия,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суток.</w:t>
      </w:r>
    </w:p>
    <w:p w:rsidR="005974BA" w:rsidRPr="004E5B31" w:rsidP="005974BA">
      <w:pPr>
        <w:autoSpaceDE w:val="0"/>
        <w:autoSpaceDN w:val="0"/>
        <w:adjustRightInd w:val="0"/>
        <w:ind w:right="-2" w:firstLine="567"/>
        <w:jc w:val="both"/>
      </w:pPr>
      <w:r w:rsidRPr="004E5B31">
        <w:t>Пунктом 3 примечания к ст. 20.10 КоАП РФ предусмотрено, под незаконными изготовлением, приобретением, продажей, передачей, хранением, транспортированием, перевозкой, ношением или использованием оружия, основных частей огнестрельного оружия и патронов к оружию в соответствии с настоящей статьей понимаются действия, совершение которых законодательством Российской Федерации не предусмотрено либо запрещено, а также для совершения которых требуется специальное разрешение (лицензия), если такое разрешение (лицензия) в установленном законодательством Российской Федерации порядке виновному лицу предоставлено не было, а также если действие предоставленного разрешения (лицензии) прекращено и лицо было об этом уведомлено любым способом, позволяющим подтвердить факт получения уведомления.</w:t>
      </w:r>
    </w:p>
    <w:p w:rsidR="003D660E" w:rsidRPr="004E5B31" w:rsidP="001F5D18">
      <w:pPr>
        <w:ind w:firstLine="708"/>
        <w:jc w:val="both"/>
      </w:pPr>
      <w:r w:rsidRPr="004E5B31">
        <w:t>В</w:t>
      </w:r>
      <w:r w:rsidRPr="004E5B31" w:rsidR="00537CA3">
        <w:t xml:space="preserve">ина </w:t>
      </w:r>
      <w:r w:rsidRPr="004E5B31">
        <w:t xml:space="preserve">Артемова В.В. </w:t>
      </w:r>
      <w:r w:rsidRPr="004E5B31" w:rsidR="00537CA3">
        <w:t xml:space="preserve">в </w:t>
      </w:r>
      <w:r w:rsidRPr="004E5B31">
        <w:t xml:space="preserve">совершении </w:t>
      </w:r>
      <w:r w:rsidRPr="004E5B31" w:rsidR="00715BE3">
        <w:t>правонарушения</w:t>
      </w:r>
      <w:r w:rsidRPr="004E5B31" w:rsidR="00537CA3">
        <w:t xml:space="preserve"> подтверждается</w:t>
      </w:r>
      <w:r w:rsidRPr="004E5B31" w:rsidR="00EC3955">
        <w:t xml:space="preserve"> следующими имеющимися в материалах дела письменными доказательствами, а именно</w:t>
      </w:r>
      <w:r w:rsidRPr="004E5B31" w:rsidR="00537CA3">
        <w:t>:п</w:t>
      </w:r>
      <w:r w:rsidRPr="004E5B31" w:rsidR="00537CA3">
        <w:t xml:space="preserve">ротоколом об административном правонарушении </w:t>
      </w:r>
      <w:r w:rsidR="00031202">
        <w:t>СЕРИЯ НОМЕР от ДАТА</w:t>
      </w:r>
      <w:r w:rsidRPr="004E5B31" w:rsidR="00537CA3">
        <w:t xml:space="preserve">, </w:t>
      </w:r>
      <w:r w:rsidRPr="004E5B31" w:rsidR="00F038B1">
        <w:t xml:space="preserve">с которым </w:t>
      </w:r>
      <w:r w:rsidRPr="004E5B31">
        <w:t>Артемов В.В</w:t>
      </w:r>
      <w:r w:rsidRPr="004E5B31" w:rsidR="00F038B1">
        <w:t xml:space="preserve">. был ознакомлен, </w:t>
      </w:r>
      <w:r w:rsidRPr="004E5B31" w:rsidR="00CB56F0">
        <w:t>с нарушением согласился, о чем собственноручно указал в протоколе</w:t>
      </w:r>
      <w:r w:rsidRPr="004E5B31" w:rsidR="00EC3955">
        <w:t xml:space="preserve">. </w:t>
      </w:r>
      <w:r w:rsidRPr="004E5B31" w:rsidR="00EC3955">
        <w:t>Протокол об административном правонарушении составлен уполномоченным должностным лицом и в соответствии с требованиями ст. 28.2 Кодекса Российской Федерации об административных правонарушениях</w:t>
      </w:r>
      <w:r w:rsidRPr="004E5B31" w:rsidR="009711D4">
        <w:t xml:space="preserve"> (л.д. 2)</w:t>
      </w:r>
      <w:r w:rsidRPr="004E5B31" w:rsidR="003064FC">
        <w:t xml:space="preserve">; </w:t>
      </w:r>
      <w:r w:rsidRPr="004E5B31">
        <w:t xml:space="preserve">письменными объяснениями Артемова В.В. от </w:t>
      </w:r>
      <w:r w:rsidR="00031202">
        <w:t>ДАТА</w:t>
      </w:r>
      <w:r w:rsidRPr="004E5B31">
        <w:t xml:space="preserve">, согласно которым </w:t>
      </w:r>
      <w:r w:rsidR="00031202">
        <w:t>ДАТА</w:t>
      </w:r>
      <w:r w:rsidRPr="004E5B31">
        <w:t xml:space="preserve"> хранил по месту проживания патроны в количестве 95 штук без предусмотренного законом специального разрешения (л.д. 3);</w:t>
      </w:r>
      <w:r w:rsidRPr="004E5B31">
        <w:t xml:space="preserve"> </w:t>
      </w:r>
      <w:r w:rsidRPr="004E5B31" w:rsidR="00B653C3">
        <w:t>постановлением старшего следователя СО УФСБ России по Республике Крым и г Севастопол</w:t>
      </w:r>
      <w:r w:rsidR="00031202">
        <w:t>ю Паршутина А.Ю. от ДАТА</w:t>
      </w:r>
      <w:r w:rsidRPr="004E5B31" w:rsidR="00B653C3">
        <w:t xml:space="preserve"> о выделении материалов из уголовного дела для проведения дополнительной проверки (л.д. 9-10);</w:t>
      </w:r>
      <w:r w:rsidRPr="004E5B31" w:rsidR="00F86D00">
        <w:t xml:space="preserve"> копией постановления Красноперекопского районного суда Республики Крым </w:t>
      </w:r>
      <w:r w:rsidR="00031202">
        <w:t>НОМЕР</w:t>
      </w:r>
      <w:r w:rsidRPr="004E5B31" w:rsidR="00F86D00">
        <w:t xml:space="preserve"> </w:t>
      </w:r>
      <w:r w:rsidRPr="004E5B31" w:rsidR="00F86D00">
        <w:t>от</w:t>
      </w:r>
      <w:r w:rsidRPr="004E5B31" w:rsidR="00F86D00">
        <w:t xml:space="preserve"> </w:t>
      </w:r>
      <w:r w:rsidR="00031202">
        <w:t>ДАТА</w:t>
      </w:r>
      <w:r w:rsidRPr="004E5B31" w:rsidR="00F86D00">
        <w:t xml:space="preserve"> (л.д. 15-17);</w:t>
      </w:r>
      <w:r w:rsidRPr="004E5B31" w:rsidR="00CA4C64">
        <w:t xml:space="preserve"> </w:t>
      </w:r>
      <w:r w:rsidRPr="004E5B31" w:rsidR="00CA4C64">
        <w:t xml:space="preserve">копией протокола оперативно-розыскного мероприятия «Обследование  помещений, зданий, сооружений, участков местности и транспортных средств» и фототаблицей к нему от </w:t>
      </w:r>
      <w:r w:rsidR="00031202">
        <w:t>ДАТА</w:t>
      </w:r>
      <w:r w:rsidRPr="004E5B31" w:rsidR="00CA4C64">
        <w:t xml:space="preserve"> (л.д. 18-36);</w:t>
      </w:r>
      <w:r w:rsidRPr="004E5B31" w:rsidR="00F4013F">
        <w:t xml:space="preserve"> заключением эксперта </w:t>
      </w:r>
      <w:r w:rsidR="00031202">
        <w:t>НОМЕР</w:t>
      </w:r>
      <w:r w:rsidRPr="004E5B31" w:rsidR="00F4013F">
        <w:t xml:space="preserve"> от </w:t>
      </w:r>
      <w:r w:rsidR="00031202">
        <w:t>ДАТА</w:t>
      </w:r>
      <w:r w:rsidRPr="004E5B31" w:rsidR="00F4013F">
        <w:t xml:space="preserve"> (л.д. 41-47); копией протокола осмотра предметов от </w:t>
      </w:r>
      <w:r w:rsidR="00031202">
        <w:t>ДАТА</w:t>
      </w:r>
      <w:r w:rsidRPr="004E5B31" w:rsidR="00F4013F">
        <w:t xml:space="preserve"> (л.д. 48-50); копией уведомления </w:t>
      </w:r>
      <w:r w:rsidR="00031202">
        <w:t>НОМЕР</w:t>
      </w:r>
      <w:r w:rsidRPr="004E5B31" w:rsidR="00F4013F">
        <w:t xml:space="preserve"> от </w:t>
      </w:r>
      <w:r w:rsidR="00031202">
        <w:t>ДАТА</w:t>
      </w:r>
      <w:r w:rsidRPr="004E5B31" w:rsidR="00F4013F">
        <w:t xml:space="preserve"> об окончании срока действия разрешения на хранение и ношение гражданского оружия</w:t>
      </w:r>
      <w:r w:rsidRPr="004E5B31" w:rsidR="008C58D6">
        <w:t xml:space="preserve"> (л.д. 68-70).</w:t>
      </w:r>
    </w:p>
    <w:p w:rsidR="008C58D6" w:rsidRPr="004E5B31" w:rsidP="002719D3">
      <w:pPr>
        <w:ind w:firstLine="708"/>
        <w:jc w:val="both"/>
      </w:pPr>
      <w:r w:rsidRPr="004E5B31">
        <w:t xml:space="preserve">При таких обстоятельствах, </w:t>
      </w:r>
      <w:r w:rsidRPr="004E5B31" w:rsidR="00E0010F">
        <w:t xml:space="preserve">мировой </w:t>
      </w:r>
      <w:r w:rsidRPr="004E5B31">
        <w:t>судья квалифицирует действия  Артемова В.В</w:t>
      </w:r>
      <w:r w:rsidRPr="004E5B31" w:rsidR="008F1C21">
        <w:t>.</w:t>
      </w:r>
      <w:r w:rsidRPr="004E5B31">
        <w:t xml:space="preserve"> по ст.20.</w:t>
      </w:r>
      <w:r w:rsidRPr="004E5B31" w:rsidR="001C5A4D">
        <w:t>10КоАП РФ</w:t>
      </w:r>
      <w:r w:rsidRPr="004E5B31">
        <w:t>, т</w:t>
      </w:r>
      <w:r w:rsidRPr="004E5B31" w:rsidR="001C5A4D">
        <w:t>ак как</w:t>
      </w:r>
      <w:r w:rsidRPr="004E5B31">
        <w:t xml:space="preserve"> он незаконно хранил патроны к гладкоствольным охотничьим ружьям в количестве 95 штук.</w:t>
      </w:r>
    </w:p>
    <w:p w:rsidR="00544D90" w:rsidRPr="004E5B31" w:rsidP="00BC39C9">
      <w:pPr>
        <w:jc w:val="both"/>
      </w:pPr>
      <w:r w:rsidRPr="004E5B31">
        <w:t xml:space="preserve">          При назначении наказания судья учитывает характер совершенного административного правонарушения, личность виновного.</w:t>
      </w:r>
    </w:p>
    <w:p w:rsidR="00544D90" w:rsidRPr="004E5B31" w:rsidP="00BC39C9">
      <w:pPr>
        <w:jc w:val="both"/>
      </w:pPr>
      <w:r w:rsidRPr="004E5B31">
        <w:tab/>
        <w:t xml:space="preserve">К обстоятельствам, смягчающим ответственность, </w:t>
      </w:r>
      <w:r w:rsidRPr="004E5B31" w:rsidR="00E0010F">
        <w:t xml:space="preserve">мировой </w:t>
      </w:r>
      <w:r w:rsidRPr="004E5B31">
        <w:t xml:space="preserve">судья относит </w:t>
      </w:r>
      <w:r w:rsidRPr="004E5B31" w:rsidR="00E0010F">
        <w:t xml:space="preserve">признание </w:t>
      </w:r>
      <w:r w:rsidRPr="004E5B31" w:rsidR="00855ACB">
        <w:t>Артемовым В.В</w:t>
      </w:r>
      <w:r w:rsidRPr="004E5B31" w:rsidR="009B3BE0">
        <w:t xml:space="preserve">. </w:t>
      </w:r>
      <w:r w:rsidRPr="004E5B31" w:rsidR="00E0010F">
        <w:t>вины</w:t>
      </w:r>
      <w:r w:rsidRPr="004E5B31">
        <w:t>.</w:t>
      </w:r>
    </w:p>
    <w:p w:rsidR="00544D90" w:rsidRPr="004E5B31" w:rsidP="00BC39C9">
      <w:pPr>
        <w:jc w:val="both"/>
      </w:pPr>
      <w:r w:rsidRPr="004E5B31">
        <w:tab/>
        <w:t xml:space="preserve">Обстоятельств, отягчающих </w:t>
      </w:r>
      <w:r w:rsidRPr="004E5B31" w:rsidR="001C5A4D">
        <w:t xml:space="preserve">административную </w:t>
      </w:r>
      <w:r w:rsidRPr="004E5B31">
        <w:t>ответственность, не установлено.</w:t>
      </w:r>
    </w:p>
    <w:p w:rsidR="00544D90" w:rsidRPr="004E5B31" w:rsidP="00BC39C9">
      <w:pPr>
        <w:ind w:firstLine="709"/>
        <w:jc w:val="both"/>
      </w:pPr>
      <w:r w:rsidRPr="004E5B31">
        <w:t>С учетом конкретных обстоятел</w:t>
      </w:r>
      <w:r w:rsidR="00031202">
        <w:t xml:space="preserve">ьств дела, данных о личности </w:t>
      </w:r>
      <w:r w:rsidRPr="004E5B31" w:rsidR="00855ACB">
        <w:t>Артемова В.В</w:t>
      </w:r>
      <w:r w:rsidRPr="004E5B31" w:rsidR="009B3BE0">
        <w:t>.</w:t>
      </w:r>
      <w:r w:rsidRPr="004E5B31">
        <w:t xml:space="preserve">, а также в целях предупреждения совершения новых правонарушений, как самим правонарушителем, так и другими лицами </w:t>
      </w:r>
      <w:r w:rsidRPr="004E5B31" w:rsidR="00E0010F">
        <w:t xml:space="preserve">мировой судья </w:t>
      </w:r>
      <w:r w:rsidRPr="004E5B31">
        <w:t>счита</w:t>
      </w:r>
      <w:r w:rsidRPr="004E5B31" w:rsidR="00E0010F">
        <w:t>ет</w:t>
      </w:r>
      <w:r w:rsidRPr="004E5B31">
        <w:t xml:space="preserve"> необходимым назначить ему </w:t>
      </w:r>
      <w:r w:rsidRPr="004E5B31" w:rsidR="00E0010F">
        <w:t xml:space="preserve">административное </w:t>
      </w:r>
      <w:r w:rsidRPr="004E5B31">
        <w:t xml:space="preserve">наказание в виде </w:t>
      </w:r>
      <w:r w:rsidRPr="004E5B31" w:rsidR="00E0010F">
        <w:t xml:space="preserve">административного </w:t>
      </w:r>
      <w:r w:rsidRPr="004E5B31">
        <w:t xml:space="preserve">штрафа </w:t>
      </w:r>
      <w:r w:rsidRPr="004E5B31" w:rsidR="007E1B16">
        <w:t xml:space="preserve">в минимальном размере </w:t>
      </w:r>
      <w:r w:rsidRPr="004E5B31">
        <w:t xml:space="preserve">с конфискацией </w:t>
      </w:r>
      <w:r w:rsidRPr="004E5B31" w:rsidR="00855ACB">
        <w:t xml:space="preserve">патронов к </w:t>
      </w:r>
      <w:r w:rsidRPr="004E5B31">
        <w:t>оружи</w:t>
      </w:r>
      <w:r w:rsidRPr="004E5B31" w:rsidR="00855ACB">
        <w:t>ю</w:t>
      </w:r>
      <w:r w:rsidRPr="004E5B31">
        <w:t>, в пределах санкции статьи 20.</w:t>
      </w:r>
      <w:r w:rsidRPr="004E5B31" w:rsidR="00897BA3">
        <w:t>10</w:t>
      </w:r>
      <w:r w:rsidRPr="004E5B31">
        <w:t xml:space="preserve"> КоАП РФ.</w:t>
      </w:r>
    </w:p>
    <w:p w:rsidR="00544D90" w:rsidRPr="004E5B31" w:rsidP="00BC39C9">
      <w:pPr>
        <w:ind w:firstLine="708"/>
        <w:jc w:val="both"/>
      </w:pPr>
      <w:r w:rsidRPr="004E5B31">
        <w:t>На основании изложенного и руководствуясь ст. ст. 29.9 - 29.11 Кодекса Российской Федерации об  административных правонарушениях, мировой судья, -</w:t>
      </w:r>
    </w:p>
    <w:p w:rsidR="00544D90" w:rsidRPr="004E5B31" w:rsidP="00BC39C9">
      <w:pPr>
        <w:jc w:val="center"/>
      </w:pPr>
      <w:r w:rsidRPr="004E5B31">
        <w:t>постановил:</w:t>
      </w:r>
    </w:p>
    <w:p w:rsidR="00544D90" w:rsidRPr="004E5B31" w:rsidP="00BC39C9">
      <w:pPr>
        <w:jc w:val="center"/>
        <w:rPr>
          <w:b/>
          <w:i/>
        </w:rPr>
      </w:pPr>
    </w:p>
    <w:p w:rsidR="00544D90" w:rsidRPr="004E5B31" w:rsidP="00BC39C9">
      <w:pPr>
        <w:autoSpaceDE w:val="0"/>
        <w:autoSpaceDN w:val="0"/>
        <w:adjustRightInd w:val="0"/>
        <w:ind w:firstLine="540"/>
        <w:jc w:val="both"/>
        <w:rPr>
          <w:b/>
        </w:rPr>
      </w:pPr>
      <w:r w:rsidRPr="004E5B31">
        <w:t>Артемова В</w:t>
      </w:r>
      <w:r w:rsidR="00031202">
        <w:t>.</w:t>
      </w:r>
      <w:r w:rsidRPr="004E5B31">
        <w:t>В</w:t>
      </w:r>
      <w:r w:rsidR="00031202">
        <w:t xml:space="preserve">. </w:t>
      </w:r>
      <w:r w:rsidRPr="004E5B31" w:rsidR="00993CBD">
        <w:t xml:space="preserve">признать </w:t>
      </w:r>
      <w:r w:rsidRPr="004E5B31" w:rsidR="00537CA3">
        <w:t>виновным в совершении административного правонарушения, предусмотренного ст. 2</w:t>
      </w:r>
      <w:r w:rsidRPr="004E5B31" w:rsidR="00653D0F">
        <w:t>0.</w:t>
      </w:r>
      <w:r w:rsidRPr="004E5B31" w:rsidR="007E1B16">
        <w:t>10КоАП РФ</w:t>
      </w:r>
      <w:r w:rsidRPr="004E5B31" w:rsidR="00653D0F">
        <w:t xml:space="preserve">  и назначить ему а</w:t>
      </w:r>
      <w:r w:rsidRPr="004E5B31" w:rsidR="00E0010F">
        <w:t xml:space="preserve">дминистративное </w:t>
      </w:r>
      <w:r w:rsidRPr="004E5B31" w:rsidR="00537CA3">
        <w:t>наказание в виде адми</w:t>
      </w:r>
      <w:r w:rsidRPr="004E5B31" w:rsidR="00653D0F">
        <w:t xml:space="preserve">нистративного штрафа в размере </w:t>
      </w:r>
      <w:r w:rsidRPr="004E5B31" w:rsidR="007E1B16">
        <w:t>5</w:t>
      </w:r>
      <w:r w:rsidRPr="004E5B31" w:rsidR="00537CA3">
        <w:t>000 (</w:t>
      </w:r>
      <w:r w:rsidRPr="004E5B31" w:rsidR="007E1B16">
        <w:t>пят</w:t>
      </w:r>
      <w:r w:rsidRPr="004E5B31" w:rsidR="00993CBD">
        <w:t>и</w:t>
      </w:r>
      <w:r w:rsidRPr="004E5B31" w:rsidR="00537CA3">
        <w:t xml:space="preserve"> тысяч) рублей с конфискацией </w:t>
      </w:r>
      <w:r w:rsidRPr="004E5B31" w:rsidR="00855ACB">
        <w:t xml:space="preserve">патронов к </w:t>
      </w:r>
      <w:r w:rsidRPr="004E5B31" w:rsidR="00537CA3">
        <w:t>оружи</w:t>
      </w:r>
      <w:r w:rsidRPr="004E5B31" w:rsidR="00855ACB">
        <w:t>ю</w:t>
      </w:r>
      <w:r w:rsidRPr="004E5B31" w:rsidR="00537CA3">
        <w:t>.</w:t>
      </w:r>
    </w:p>
    <w:p w:rsidR="00B65676" w:rsidRPr="004E5B31" w:rsidP="00B65676">
      <w:pPr>
        <w:pStyle w:val="Style5"/>
        <w:widowControl/>
        <w:ind w:right="-2" w:firstLine="567"/>
        <w:jc w:val="both"/>
        <w:rPr>
          <w:rFonts w:eastAsia="Calibri"/>
          <w:lang w:eastAsia="en-US"/>
        </w:rPr>
      </w:pPr>
      <w:r w:rsidRPr="004E5B31">
        <w:rPr>
          <w:lang w:val="x-none"/>
        </w:rPr>
        <w:t xml:space="preserve">Штраф подлежит перечислению на следующие реквизиты: </w:t>
      </w:r>
      <w:r w:rsidRPr="004E5B31">
        <w:t>юридический адрес: Россия, Республика Крым, 295000, г. Симферополь, ул. Набережная им.60-летия СССР, 28, почтовый адрес: Россия, Республика Крым, 295000,  г. Симферополь, ул. Набережная им. 60-летия СССР, 28, ОГРН 1149102019164;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 ИНН 9102013284,  КПП 910201001,  БИК 013510002,  Единый казначейский счет 40102810645370000035, Казначейский счет  03100643350000017500,  Лицевой счет 04752203230 в УФК по  Республике Крым, Код Сводного реестра 35220323, ОКТМО 357</w:t>
      </w:r>
      <w:r w:rsidRPr="004E5B31" w:rsidR="00144A7C">
        <w:t>18</w:t>
      </w:r>
      <w:r w:rsidRPr="004E5B31">
        <w:t xml:space="preserve">000, КБК 828 1 16 01203 01 0010 140, УИН: </w:t>
      </w:r>
      <w:r w:rsidRPr="004E5B31" w:rsidR="00313FF0">
        <w:t>0410760300595004192320120</w:t>
      </w:r>
      <w:r w:rsidRPr="004E5B31">
        <w:t>; постановление №5-</w:t>
      </w:r>
      <w:r w:rsidRPr="004E5B31" w:rsidR="00144A7C">
        <w:t>59</w:t>
      </w:r>
      <w:r w:rsidRPr="004E5B31">
        <w:t>-</w:t>
      </w:r>
      <w:r w:rsidRPr="004E5B31" w:rsidR="00313FF0">
        <w:t>419/2023</w:t>
      </w:r>
      <w:r w:rsidRPr="004E5B31">
        <w:rPr>
          <w:rFonts w:eastAsia="Calibri"/>
          <w:lang w:eastAsia="en-US"/>
        </w:rPr>
        <w:t>.</w:t>
      </w:r>
    </w:p>
    <w:p w:rsidR="00544D90" w:rsidRPr="004E5B31" w:rsidP="00BC39C9">
      <w:pPr>
        <w:autoSpaceDE w:val="0"/>
        <w:autoSpaceDN w:val="0"/>
        <w:adjustRightInd w:val="0"/>
        <w:ind w:firstLine="540"/>
        <w:jc w:val="both"/>
      </w:pPr>
      <w:r w:rsidRPr="004E5B31">
        <w:t xml:space="preserve">Конфискацию </w:t>
      </w:r>
      <w:r w:rsidRPr="004E5B31" w:rsidR="00E2385C">
        <w:t>патронов к гладкоствольным охотничьим ружьям в количестве 95 штук</w:t>
      </w:r>
      <w:r w:rsidRPr="004E5B31" w:rsidR="008E0510">
        <w:t>, хранящи</w:t>
      </w:r>
      <w:r w:rsidRPr="004E5B31" w:rsidR="00E2385C">
        <w:t>х</w:t>
      </w:r>
      <w:r w:rsidRPr="004E5B31" w:rsidR="008E0510">
        <w:t xml:space="preserve">ся в камере хранения </w:t>
      </w:r>
      <w:r w:rsidRPr="004E5B31" w:rsidR="002C4D4B">
        <w:t>С</w:t>
      </w:r>
      <w:r w:rsidRPr="004E5B31" w:rsidR="008E0510">
        <w:t>О</w:t>
      </w:r>
      <w:r w:rsidRPr="004E5B31" w:rsidR="002C4D4B">
        <w:t xml:space="preserve"> УФСБ </w:t>
      </w:r>
      <w:r w:rsidRPr="004E5B31" w:rsidR="008E0510">
        <w:t xml:space="preserve">России </w:t>
      </w:r>
      <w:r w:rsidRPr="004E5B31" w:rsidR="002C4D4B">
        <w:t>по Республике Крым и г. Севастополю</w:t>
      </w:r>
      <w:r w:rsidRPr="004E5B31" w:rsidR="007E1B16">
        <w:t>–</w:t>
      </w:r>
      <w:r w:rsidRPr="004E5B31">
        <w:t xml:space="preserve"> поручить</w:t>
      </w:r>
      <w:r w:rsidRPr="004E5B31" w:rsidR="00B12B7E">
        <w:t>СО УФСБ России по Республике Крым и г. Севастополю</w:t>
      </w:r>
      <w:r w:rsidRPr="004E5B31" w:rsidR="008E0510">
        <w:t>.</w:t>
      </w:r>
    </w:p>
    <w:p w:rsidR="00544D90" w:rsidRPr="004E5B31" w:rsidP="00BC39C9">
      <w:pPr>
        <w:autoSpaceDE w:val="0"/>
        <w:autoSpaceDN w:val="0"/>
        <w:adjustRightInd w:val="0"/>
        <w:ind w:firstLine="540"/>
        <w:jc w:val="both"/>
      </w:pPr>
      <w:r w:rsidRPr="004E5B31"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4E5B31">
          <w:rPr>
            <w:color w:val="0000FF"/>
          </w:rPr>
          <w:t>статьей 31.5</w:t>
        </w:r>
      </w:hyperlink>
      <w:r w:rsidRPr="004E5B31">
        <w:t xml:space="preserve"> Кодекса Российской Федерации об административных правонарушениях.</w:t>
      </w:r>
    </w:p>
    <w:p w:rsidR="00544D90" w:rsidRPr="004E5B31" w:rsidP="00BC39C9">
      <w:pPr>
        <w:autoSpaceDE w:val="0"/>
        <w:autoSpaceDN w:val="0"/>
        <w:adjustRightInd w:val="0"/>
        <w:ind w:firstLine="709"/>
        <w:jc w:val="both"/>
        <w:outlineLvl w:val="2"/>
      </w:pPr>
      <w:r w:rsidRPr="004E5B31">
        <w:t xml:space="preserve">Разъяснить </w:t>
      </w:r>
      <w:r w:rsidRPr="004E5B31" w:rsidR="00031202">
        <w:t>Артемов</w:t>
      </w:r>
      <w:r w:rsidR="00031202">
        <w:t>У</w:t>
      </w:r>
      <w:r w:rsidRPr="004E5B31" w:rsidR="00031202">
        <w:t xml:space="preserve"> В</w:t>
      </w:r>
      <w:r w:rsidR="00031202">
        <w:t>.</w:t>
      </w:r>
      <w:r w:rsidRPr="004E5B31" w:rsidR="00031202">
        <w:t>В</w:t>
      </w:r>
      <w:r w:rsidR="00031202">
        <w:t xml:space="preserve">. </w:t>
      </w:r>
      <w:r w:rsidRPr="004E5B31"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4E5B31">
          <w:t>Кодексом</w:t>
        </w:r>
      </w:hyperlink>
      <w:r w:rsidRPr="004E5B31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4E5B31" w:rsidP="00BC39C9">
      <w:pPr>
        <w:ind w:firstLine="709"/>
        <w:jc w:val="both"/>
      </w:pPr>
      <w:r w:rsidRPr="004E5B31">
        <w:t xml:space="preserve">Постановление может быть обжаловано в </w:t>
      </w:r>
      <w:r w:rsidRPr="004E5B31" w:rsidR="00BC6D5D">
        <w:t>Красноперекоп</w:t>
      </w:r>
      <w:r w:rsidRPr="004E5B31">
        <w:t xml:space="preserve">ский районный суд Республики Крым в течение 10 суток со дня вручения или получения копии постановления через </w:t>
      </w:r>
      <w:r w:rsidRPr="004E5B31" w:rsidR="00E843DD">
        <w:t xml:space="preserve">мирового судью </w:t>
      </w:r>
      <w:r w:rsidRPr="004E5B31">
        <w:t>судебн</w:t>
      </w:r>
      <w:r w:rsidRPr="004E5B31" w:rsidR="00E843DD">
        <w:t>ого</w:t>
      </w:r>
      <w:r w:rsidRPr="004E5B31">
        <w:t xml:space="preserve"> участ</w:t>
      </w:r>
      <w:r w:rsidRPr="004E5B31" w:rsidR="00E843DD">
        <w:t>ка</w:t>
      </w:r>
      <w:r w:rsidRPr="004E5B31">
        <w:t xml:space="preserve"> № </w:t>
      </w:r>
      <w:r w:rsidRPr="004E5B31" w:rsidR="00BC6D5D">
        <w:t>59 Красноперекоп</w:t>
      </w:r>
      <w:r w:rsidRPr="004E5B31">
        <w:t xml:space="preserve">ского судебного района Республики Крым либо непосредственно в </w:t>
      </w:r>
      <w:r w:rsidRPr="004E5B31" w:rsidR="00BC6D5D">
        <w:t>Красноперекоп</w:t>
      </w:r>
      <w:r w:rsidRPr="004E5B31">
        <w:t xml:space="preserve">ский районный суд Республики Крым.  </w:t>
      </w:r>
    </w:p>
    <w:p w:rsidR="00482F11" w:rsidRPr="004E5B31" w:rsidP="00BC39C9">
      <w:pPr>
        <w:jc w:val="both"/>
      </w:pPr>
    </w:p>
    <w:p w:rsidR="006A2EDC" w:rsidRPr="004E5B31" w:rsidP="004E5B31">
      <w:pPr>
        <w:ind w:firstLine="708"/>
        <w:jc w:val="both"/>
      </w:pPr>
      <w:r w:rsidRPr="004E5B31">
        <w:t xml:space="preserve">Мировой судья         </w:t>
      </w:r>
      <w:r w:rsidRPr="004E5B31" w:rsidR="00D069C1">
        <w:rPr>
          <w:color w:val="FFFFFF" w:themeColor="background1"/>
        </w:rPr>
        <w:t>подпись</w:t>
      </w:r>
      <w:r w:rsidRPr="004E5B31">
        <w:rPr>
          <w:color w:val="FFFFFF" w:themeColor="background1"/>
        </w:rPr>
        <w:tab/>
      </w:r>
      <w:r w:rsidRPr="004E5B31">
        <w:tab/>
      </w:r>
      <w:r w:rsidRPr="004E5B31">
        <w:tab/>
        <w:t>Д.</w:t>
      </w:r>
      <w:r w:rsidRPr="004E5B31" w:rsidR="00BC6D5D">
        <w:t>Р</w:t>
      </w:r>
      <w:r w:rsidRPr="004E5B31">
        <w:t xml:space="preserve">. </w:t>
      </w:r>
      <w:r w:rsidRPr="004E5B31" w:rsidR="00BC6D5D">
        <w:t>Мердымшаева</w:t>
      </w:r>
    </w:p>
    <w:sectPr w:rsidSect="00B3390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26F0"/>
    <w:rsid w:val="00004D63"/>
    <w:rsid w:val="00004E1E"/>
    <w:rsid w:val="00005494"/>
    <w:rsid w:val="0001101F"/>
    <w:rsid w:val="000130FD"/>
    <w:rsid w:val="00020571"/>
    <w:rsid w:val="000217B0"/>
    <w:rsid w:val="000231D2"/>
    <w:rsid w:val="00027B2B"/>
    <w:rsid w:val="00031202"/>
    <w:rsid w:val="00035F55"/>
    <w:rsid w:val="00042CD0"/>
    <w:rsid w:val="0004468F"/>
    <w:rsid w:val="0004668F"/>
    <w:rsid w:val="000476F5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27E9"/>
    <w:rsid w:val="000A475A"/>
    <w:rsid w:val="000C3199"/>
    <w:rsid w:val="000C5F20"/>
    <w:rsid w:val="000D1CD2"/>
    <w:rsid w:val="000D553E"/>
    <w:rsid w:val="000D5613"/>
    <w:rsid w:val="000D58A6"/>
    <w:rsid w:val="000D6654"/>
    <w:rsid w:val="000D6C00"/>
    <w:rsid w:val="000E2E92"/>
    <w:rsid w:val="000E5A2E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0CF3"/>
    <w:rsid w:val="001323BE"/>
    <w:rsid w:val="00142005"/>
    <w:rsid w:val="00144A7C"/>
    <w:rsid w:val="0014651B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C5A"/>
    <w:rsid w:val="00184E14"/>
    <w:rsid w:val="00186E07"/>
    <w:rsid w:val="001938B0"/>
    <w:rsid w:val="00194C1F"/>
    <w:rsid w:val="00195297"/>
    <w:rsid w:val="001A476F"/>
    <w:rsid w:val="001B78F8"/>
    <w:rsid w:val="001C1914"/>
    <w:rsid w:val="001C5A4D"/>
    <w:rsid w:val="001D34CC"/>
    <w:rsid w:val="001D6777"/>
    <w:rsid w:val="001E122C"/>
    <w:rsid w:val="001E4246"/>
    <w:rsid w:val="001E6D91"/>
    <w:rsid w:val="001F5D18"/>
    <w:rsid w:val="001F71D5"/>
    <w:rsid w:val="001F73CA"/>
    <w:rsid w:val="00201DC8"/>
    <w:rsid w:val="00204C4F"/>
    <w:rsid w:val="00205F98"/>
    <w:rsid w:val="0020633F"/>
    <w:rsid w:val="0020650B"/>
    <w:rsid w:val="00211D18"/>
    <w:rsid w:val="00214EEC"/>
    <w:rsid w:val="00217835"/>
    <w:rsid w:val="002212DA"/>
    <w:rsid w:val="0022174B"/>
    <w:rsid w:val="00224195"/>
    <w:rsid w:val="00224967"/>
    <w:rsid w:val="00226E67"/>
    <w:rsid w:val="00232BAE"/>
    <w:rsid w:val="0023330D"/>
    <w:rsid w:val="00234651"/>
    <w:rsid w:val="00237AFA"/>
    <w:rsid w:val="00241736"/>
    <w:rsid w:val="00251DAC"/>
    <w:rsid w:val="00251EB4"/>
    <w:rsid w:val="002719D3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4D4B"/>
    <w:rsid w:val="002C6FC1"/>
    <w:rsid w:val="002C73BB"/>
    <w:rsid w:val="002D5B53"/>
    <w:rsid w:val="002E55D9"/>
    <w:rsid w:val="002E73DD"/>
    <w:rsid w:val="002F0957"/>
    <w:rsid w:val="002F2D11"/>
    <w:rsid w:val="003064FC"/>
    <w:rsid w:val="00311F4E"/>
    <w:rsid w:val="00313FF0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93D64"/>
    <w:rsid w:val="003A2160"/>
    <w:rsid w:val="003A7FD1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D660E"/>
    <w:rsid w:val="003D776F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1D1"/>
    <w:rsid w:val="004114B0"/>
    <w:rsid w:val="00411BB3"/>
    <w:rsid w:val="00412A05"/>
    <w:rsid w:val="0041773F"/>
    <w:rsid w:val="00437CE2"/>
    <w:rsid w:val="004416E9"/>
    <w:rsid w:val="00447AF5"/>
    <w:rsid w:val="00450C2A"/>
    <w:rsid w:val="00451DB3"/>
    <w:rsid w:val="00454F86"/>
    <w:rsid w:val="00470ECF"/>
    <w:rsid w:val="00473FB8"/>
    <w:rsid w:val="004776E3"/>
    <w:rsid w:val="0048271D"/>
    <w:rsid w:val="00482B0C"/>
    <w:rsid w:val="00482F11"/>
    <w:rsid w:val="004A661F"/>
    <w:rsid w:val="004A6D2B"/>
    <w:rsid w:val="004B22F5"/>
    <w:rsid w:val="004B4833"/>
    <w:rsid w:val="004B62C6"/>
    <w:rsid w:val="004C1D51"/>
    <w:rsid w:val="004D0BCA"/>
    <w:rsid w:val="004D4185"/>
    <w:rsid w:val="004E0812"/>
    <w:rsid w:val="004E36B8"/>
    <w:rsid w:val="004E5B31"/>
    <w:rsid w:val="004E68F2"/>
    <w:rsid w:val="004F6768"/>
    <w:rsid w:val="004F7C01"/>
    <w:rsid w:val="0050232F"/>
    <w:rsid w:val="005029F9"/>
    <w:rsid w:val="005031F2"/>
    <w:rsid w:val="005047FF"/>
    <w:rsid w:val="00506D78"/>
    <w:rsid w:val="00521BBA"/>
    <w:rsid w:val="005278F6"/>
    <w:rsid w:val="00530B5A"/>
    <w:rsid w:val="0053220E"/>
    <w:rsid w:val="00537A53"/>
    <w:rsid w:val="00537CA3"/>
    <w:rsid w:val="005419FF"/>
    <w:rsid w:val="00544D90"/>
    <w:rsid w:val="00547AC9"/>
    <w:rsid w:val="00553723"/>
    <w:rsid w:val="00556DC1"/>
    <w:rsid w:val="00577F54"/>
    <w:rsid w:val="00580BAD"/>
    <w:rsid w:val="005831F3"/>
    <w:rsid w:val="00586111"/>
    <w:rsid w:val="005968EC"/>
    <w:rsid w:val="005974BA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D4D72"/>
    <w:rsid w:val="005E0D89"/>
    <w:rsid w:val="005F111C"/>
    <w:rsid w:val="005F22F4"/>
    <w:rsid w:val="005F331F"/>
    <w:rsid w:val="0060025A"/>
    <w:rsid w:val="006049F6"/>
    <w:rsid w:val="00606D1E"/>
    <w:rsid w:val="0061618F"/>
    <w:rsid w:val="00621AF8"/>
    <w:rsid w:val="00623193"/>
    <w:rsid w:val="00625392"/>
    <w:rsid w:val="006445C9"/>
    <w:rsid w:val="00644AEA"/>
    <w:rsid w:val="00644C63"/>
    <w:rsid w:val="00653D0F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4BF7"/>
    <w:rsid w:val="00696028"/>
    <w:rsid w:val="006A2EDC"/>
    <w:rsid w:val="006A4CFF"/>
    <w:rsid w:val="006A50C0"/>
    <w:rsid w:val="006A6D23"/>
    <w:rsid w:val="006B4239"/>
    <w:rsid w:val="006C605F"/>
    <w:rsid w:val="006C6D31"/>
    <w:rsid w:val="006D1342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15BE3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3D7C"/>
    <w:rsid w:val="007A5A78"/>
    <w:rsid w:val="007B37C6"/>
    <w:rsid w:val="007B57E5"/>
    <w:rsid w:val="007C3B96"/>
    <w:rsid w:val="007C4DAC"/>
    <w:rsid w:val="007C5501"/>
    <w:rsid w:val="007C6061"/>
    <w:rsid w:val="007C77FF"/>
    <w:rsid w:val="007D0669"/>
    <w:rsid w:val="007D43CC"/>
    <w:rsid w:val="007E1B16"/>
    <w:rsid w:val="007E471E"/>
    <w:rsid w:val="007E48E0"/>
    <w:rsid w:val="007E6B86"/>
    <w:rsid w:val="007F4C1B"/>
    <w:rsid w:val="008026B4"/>
    <w:rsid w:val="00805A00"/>
    <w:rsid w:val="008162AA"/>
    <w:rsid w:val="00816C07"/>
    <w:rsid w:val="00817697"/>
    <w:rsid w:val="00821228"/>
    <w:rsid w:val="008227AD"/>
    <w:rsid w:val="00822CA4"/>
    <w:rsid w:val="00826EDE"/>
    <w:rsid w:val="0083085D"/>
    <w:rsid w:val="0083116A"/>
    <w:rsid w:val="00833347"/>
    <w:rsid w:val="008348F6"/>
    <w:rsid w:val="00836C68"/>
    <w:rsid w:val="00842360"/>
    <w:rsid w:val="008478B4"/>
    <w:rsid w:val="008501E8"/>
    <w:rsid w:val="008534E2"/>
    <w:rsid w:val="008543A5"/>
    <w:rsid w:val="00855ACB"/>
    <w:rsid w:val="008707D8"/>
    <w:rsid w:val="00870BDB"/>
    <w:rsid w:val="0087725F"/>
    <w:rsid w:val="0088400A"/>
    <w:rsid w:val="008905C6"/>
    <w:rsid w:val="008937AD"/>
    <w:rsid w:val="008963CE"/>
    <w:rsid w:val="00896A42"/>
    <w:rsid w:val="00897BA3"/>
    <w:rsid w:val="008A39BB"/>
    <w:rsid w:val="008B3E03"/>
    <w:rsid w:val="008B3F81"/>
    <w:rsid w:val="008B6F48"/>
    <w:rsid w:val="008B7BE2"/>
    <w:rsid w:val="008C25CC"/>
    <w:rsid w:val="008C3B59"/>
    <w:rsid w:val="008C58D6"/>
    <w:rsid w:val="008C6917"/>
    <w:rsid w:val="008C7D29"/>
    <w:rsid w:val="008D101C"/>
    <w:rsid w:val="008D4B0B"/>
    <w:rsid w:val="008E0510"/>
    <w:rsid w:val="008E4346"/>
    <w:rsid w:val="008E44E2"/>
    <w:rsid w:val="008E747A"/>
    <w:rsid w:val="008F1C21"/>
    <w:rsid w:val="008F3691"/>
    <w:rsid w:val="008F3BED"/>
    <w:rsid w:val="008F4AA8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56087"/>
    <w:rsid w:val="0096198B"/>
    <w:rsid w:val="0096377B"/>
    <w:rsid w:val="00964F59"/>
    <w:rsid w:val="00970A0C"/>
    <w:rsid w:val="009711D4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3CBD"/>
    <w:rsid w:val="00997DD4"/>
    <w:rsid w:val="009A27EA"/>
    <w:rsid w:val="009B00F4"/>
    <w:rsid w:val="009B0AD8"/>
    <w:rsid w:val="009B3BE0"/>
    <w:rsid w:val="009B6D50"/>
    <w:rsid w:val="009C00CE"/>
    <w:rsid w:val="009C6148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168F"/>
    <w:rsid w:val="00A22F9B"/>
    <w:rsid w:val="00A30CB2"/>
    <w:rsid w:val="00A347DB"/>
    <w:rsid w:val="00A4139E"/>
    <w:rsid w:val="00A43649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0DC3"/>
    <w:rsid w:val="00A81521"/>
    <w:rsid w:val="00A84CC8"/>
    <w:rsid w:val="00A86B9C"/>
    <w:rsid w:val="00A9511A"/>
    <w:rsid w:val="00A97006"/>
    <w:rsid w:val="00AA0DD2"/>
    <w:rsid w:val="00AA3C62"/>
    <w:rsid w:val="00AA5096"/>
    <w:rsid w:val="00AB0E09"/>
    <w:rsid w:val="00AB1A8B"/>
    <w:rsid w:val="00AB6D8A"/>
    <w:rsid w:val="00AC6CF0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B7E"/>
    <w:rsid w:val="00B12C84"/>
    <w:rsid w:val="00B20E88"/>
    <w:rsid w:val="00B21218"/>
    <w:rsid w:val="00B31769"/>
    <w:rsid w:val="00B322A0"/>
    <w:rsid w:val="00B322D0"/>
    <w:rsid w:val="00B3390F"/>
    <w:rsid w:val="00B442AF"/>
    <w:rsid w:val="00B44932"/>
    <w:rsid w:val="00B52051"/>
    <w:rsid w:val="00B52D0E"/>
    <w:rsid w:val="00B56890"/>
    <w:rsid w:val="00B653C3"/>
    <w:rsid w:val="00B65676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B4E39"/>
    <w:rsid w:val="00BC39C9"/>
    <w:rsid w:val="00BC638B"/>
    <w:rsid w:val="00BC6D5D"/>
    <w:rsid w:val="00BD00D8"/>
    <w:rsid w:val="00BD541E"/>
    <w:rsid w:val="00BE07A8"/>
    <w:rsid w:val="00BE22C9"/>
    <w:rsid w:val="00BE3BD5"/>
    <w:rsid w:val="00BE75B2"/>
    <w:rsid w:val="00BF4288"/>
    <w:rsid w:val="00C04495"/>
    <w:rsid w:val="00C06E6A"/>
    <w:rsid w:val="00C07D93"/>
    <w:rsid w:val="00C10E6B"/>
    <w:rsid w:val="00C13E52"/>
    <w:rsid w:val="00C2312D"/>
    <w:rsid w:val="00C33080"/>
    <w:rsid w:val="00C36AD1"/>
    <w:rsid w:val="00C3788B"/>
    <w:rsid w:val="00C401BE"/>
    <w:rsid w:val="00C45778"/>
    <w:rsid w:val="00C55AD3"/>
    <w:rsid w:val="00C6085B"/>
    <w:rsid w:val="00C642C3"/>
    <w:rsid w:val="00C73072"/>
    <w:rsid w:val="00C732A3"/>
    <w:rsid w:val="00C7468E"/>
    <w:rsid w:val="00C82CDD"/>
    <w:rsid w:val="00C83FCD"/>
    <w:rsid w:val="00C85F4D"/>
    <w:rsid w:val="00CA1BD0"/>
    <w:rsid w:val="00CA4896"/>
    <w:rsid w:val="00CA4C64"/>
    <w:rsid w:val="00CB018C"/>
    <w:rsid w:val="00CB56F0"/>
    <w:rsid w:val="00CB59F0"/>
    <w:rsid w:val="00CC7E5D"/>
    <w:rsid w:val="00CD05B1"/>
    <w:rsid w:val="00CD1D10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EE7"/>
    <w:rsid w:val="00D836A2"/>
    <w:rsid w:val="00D97414"/>
    <w:rsid w:val="00DA0243"/>
    <w:rsid w:val="00DA0D7D"/>
    <w:rsid w:val="00DA7D50"/>
    <w:rsid w:val="00DB014E"/>
    <w:rsid w:val="00DB4D7A"/>
    <w:rsid w:val="00DB6F93"/>
    <w:rsid w:val="00DC0EE0"/>
    <w:rsid w:val="00DE1181"/>
    <w:rsid w:val="00DF416E"/>
    <w:rsid w:val="00E0010F"/>
    <w:rsid w:val="00E007C6"/>
    <w:rsid w:val="00E0177A"/>
    <w:rsid w:val="00E042E9"/>
    <w:rsid w:val="00E06AC4"/>
    <w:rsid w:val="00E2385C"/>
    <w:rsid w:val="00E326E7"/>
    <w:rsid w:val="00E42C2F"/>
    <w:rsid w:val="00E53F8B"/>
    <w:rsid w:val="00E56D96"/>
    <w:rsid w:val="00E61E79"/>
    <w:rsid w:val="00E635B4"/>
    <w:rsid w:val="00E672A9"/>
    <w:rsid w:val="00E7049F"/>
    <w:rsid w:val="00E72097"/>
    <w:rsid w:val="00E72D8F"/>
    <w:rsid w:val="00E72EE5"/>
    <w:rsid w:val="00E76C4E"/>
    <w:rsid w:val="00E81163"/>
    <w:rsid w:val="00E843DD"/>
    <w:rsid w:val="00E87808"/>
    <w:rsid w:val="00EA01FA"/>
    <w:rsid w:val="00EA1741"/>
    <w:rsid w:val="00EA36B8"/>
    <w:rsid w:val="00EA4A2D"/>
    <w:rsid w:val="00EA7D71"/>
    <w:rsid w:val="00EB46D1"/>
    <w:rsid w:val="00EC3955"/>
    <w:rsid w:val="00ED75CE"/>
    <w:rsid w:val="00EE5877"/>
    <w:rsid w:val="00EE60BB"/>
    <w:rsid w:val="00EF2570"/>
    <w:rsid w:val="00EF4AC1"/>
    <w:rsid w:val="00EF7C11"/>
    <w:rsid w:val="00F01826"/>
    <w:rsid w:val="00F038B1"/>
    <w:rsid w:val="00F0480C"/>
    <w:rsid w:val="00F23F40"/>
    <w:rsid w:val="00F25E64"/>
    <w:rsid w:val="00F27F50"/>
    <w:rsid w:val="00F30486"/>
    <w:rsid w:val="00F338DF"/>
    <w:rsid w:val="00F357E4"/>
    <w:rsid w:val="00F3695C"/>
    <w:rsid w:val="00F4013F"/>
    <w:rsid w:val="00F47C51"/>
    <w:rsid w:val="00F5741D"/>
    <w:rsid w:val="00F65E43"/>
    <w:rsid w:val="00F71F41"/>
    <w:rsid w:val="00F7550B"/>
    <w:rsid w:val="00F813BE"/>
    <w:rsid w:val="00F815D7"/>
    <w:rsid w:val="00F823E9"/>
    <w:rsid w:val="00F86D00"/>
    <w:rsid w:val="00F970FA"/>
    <w:rsid w:val="00FA1EB6"/>
    <w:rsid w:val="00FA4C1C"/>
    <w:rsid w:val="00FB0DF5"/>
    <w:rsid w:val="00FB75E6"/>
    <w:rsid w:val="00FC2876"/>
    <w:rsid w:val="00FC55ED"/>
    <w:rsid w:val="00FC5C1B"/>
    <w:rsid w:val="00FD3CDE"/>
    <w:rsid w:val="00FE44ED"/>
    <w:rsid w:val="00FF3C79"/>
    <w:rsid w:val="00FF5CD7"/>
    <w:rsid w:val="00FF64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E61E7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E61E79"/>
    <w:rPr>
      <w:sz w:val="24"/>
      <w:szCs w:val="24"/>
    </w:rPr>
  </w:style>
  <w:style w:type="paragraph" w:styleId="BodyTextIndent">
    <w:name w:val="Body Text Indent"/>
    <w:basedOn w:val="Normal"/>
    <w:link w:val="a0"/>
    <w:rsid w:val="009C614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6148"/>
    <w:rPr>
      <w:sz w:val="24"/>
      <w:szCs w:val="24"/>
    </w:rPr>
  </w:style>
  <w:style w:type="paragraph" w:customStyle="1" w:styleId="Style5">
    <w:name w:val="Style5"/>
    <w:basedOn w:val="Normal"/>
    <w:uiPriority w:val="99"/>
    <w:rsid w:val="00B65676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CB018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rsid w:val="00B3390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B33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F93719857BDDD1AFD87C24156ED5860B3DF1D1A8B4DE2B151C0C4FA90DAA002F355F1843827ABBZ0T2G" TargetMode="External" /><Relationship Id="rId6" Type="http://schemas.openxmlformats.org/officeDocument/2006/relationships/hyperlink" Target="consultantplus://offline/ref=4CC785EE3585E693BB0B37FAC09A148F0B66259ECE80D937053CF6400A9276E352027C0794D2282AF263D9C201C9A0BA37640FC4E745i5y1I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21444-EACC-42D8-8B1E-16113587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