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E63D5" w:rsidRPr="008977DE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hAnsi="Times New Roman" w:cs="Times New Roman"/>
          <w:sz w:val="24"/>
          <w:szCs w:val="24"/>
          <w:lang w:eastAsia="ru-RU"/>
        </w:rPr>
        <w:t>Дело № 5-59-463/201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3E63D5" w:rsidRPr="008977DE" w:rsidP="00D1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7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E63D5" w:rsidRPr="008977DE" w:rsidP="00D12E1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8977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E63D5" w:rsidRPr="008977DE" w:rsidP="007516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30 октября 2018 г.</w:t>
      </w:r>
    </w:p>
    <w:p w:rsidR="003E63D5" w:rsidRPr="008977DE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97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3E63D5" w:rsidRPr="008977DE" w:rsidP="00D12E1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крестьянского (фермерского) хозяйства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Гетманчука Н.П., </w:t>
      </w:r>
      <w:r w:rsidRPr="008977DE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3E63D5" w:rsidRPr="008977DE" w:rsidP="00D12E1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КФХ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 Н.П. </w:t>
      </w:r>
      <w:r w:rsidRPr="008977DE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ст. 15.5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31.03.2018 Гетманчук Н.П., являясь главой КФХ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должностным лицом, в обязанности которого входит ведение бухгалтерского учета КФХ </w:t>
      </w:r>
      <w:r w:rsidRPr="008977DE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представил в межрайонную ИФНС России № 2 по Республике Крым по телекоммуникационным каналам связи с ЭЦП первичную налоговую декларацию по налогу на имущество организаций за 2017 год.</w:t>
      </w:r>
    </w:p>
    <w:p w:rsidR="003E63D5" w:rsidRPr="008977DE" w:rsidP="00D12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КФХ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Гетманчук Н.П. в нарушение п.3 ст.386 Налогового кодекса РФ, предусматривающих, что н</w:t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 xml:space="preserve">алоговые </w:t>
      </w:r>
      <w:r>
        <w:fldChar w:fldCharType="begin"/>
      </w:r>
      <w:r>
        <w:instrText xml:space="preserve"> HYPERLINK "consultantplus://offline/ref=8212DBE25F0B8ABEEDAF3824339BD82D447473BC011FDDF634A4C260B699133AA235C2D1A6B411A7OCAAM" </w:instrText>
      </w:r>
      <w:r>
        <w:fldChar w:fldCharType="separate"/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>декларации</w:t>
      </w:r>
      <w:r>
        <w:fldChar w:fldCharType="end"/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"consultantplus://offline/ref=8212DBE25F0B8ABEEDAF3824339BD82D45757EB0001FDDF634A4C260B699133AA235C2D2A5OBA0M" </w:instrText>
      </w:r>
      <w:r>
        <w:fldChar w:fldCharType="separate"/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 налоговую декларацию в налоговый орган по месту учета.</w:t>
      </w:r>
    </w:p>
    <w:p w:rsidR="003E63D5" w:rsidRPr="008977DE" w:rsidP="00D12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Глава КФХ &lt;данные изъяты&gt; Гетманчук Н.П. в судебное заседание не явился, о времени и месте рассмотрения дела извещен надлежащим образом. Учитывая положения ч. 2 ст. 25.1, ст. 25.15 КоАП РФ, мировой судья счёл возможным рассмотреть дело в отсутствие Гетманчука Н.П., поскольку его неявка не препятствует всестороннему, полному и объективному выяснению всех обстоятельств дела.</w:t>
      </w:r>
    </w:p>
    <w:p w:rsidR="003E63D5" w:rsidRPr="008977DE" w:rsidP="00EB4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главы КФХ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Гетманчука Н.П. подтверждается собранными по делу доказательствами: протоколом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01.10.2018 (л.д. 1-3); актом налоговой проверки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01.10.2018 (л.д. 7-9); квитанцией о приеме налоговой декларации (расчета) в электронном виде (л.д. 10).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E63D5" w:rsidRPr="008977DE" w:rsidP="00EB4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3E63D5" w:rsidRPr="008977DE" w:rsidP="0025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386 Налогового кодекса РФ налоговые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декларации</w:t>
      </w:r>
      <w:r>
        <w:fldChar w:fldCharType="end"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"http://www.consultant.ru/document/cons_doc_LAW_28165/2bed429330538c3ecad8f7685d93658f59755f64/" \l "dst234" </w:instrText>
      </w:r>
      <w:r>
        <w:fldChar w:fldCharType="separate"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</w:p>
    <w:p w:rsidR="003E63D5" w:rsidRPr="008977DE" w:rsidP="0025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главой КФХ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Гетманчуком Н.П. </w:t>
      </w:r>
      <w:r w:rsidRPr="008977DE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3E63D5" w:rsidRPr="008977DE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Гетманчука Н.П. доказанной, мировой судья квалифицирует его действия по </w:t>
      </w:r>
      <w:r w:rsidRPr="008977DE">
        <w:rPr>
          <w:rFonts w:ascii="Times New Roman" w:hAnsi="Times New Roman" w:cs="Times New Roman"/>
          <w:sz w:val="24"/>
          <w:szCs w:val="24"/>
        </w:rPr>
        <w:t xml:space="preserve">ст. 15.5 КоАП РФ как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8977DE">
        <w:rPr>
          <w:rFonts w:ascii="Times New Roman" w:hAnsi="Times New Roman" w:cs="Times New Roman"/>
          <w:sz w:val="24"/>
          <w:szCs w:val="24"/>
        </w:rPr>
        <w:t>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7DE">
        <w:rPr>
          <w:rFonts w:ascii="Times New Roman" w:hAnsi="Times New Roman" w:cs="Times New Roman"/>
          <w:sz w:val="24"/>
          <w:szCs w:val="24"/>
        </w:rPr>
        <w:t>Обстоятельств, смягчающих ответственность Гетманчука Н.П., мировым судьей не установлено.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77DE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Гетманчуком Н.П.</w:t>
      </w:r>
      <w:r w:rsidRPr="008977DE">
        <w:rPr>
          <w:rFonts w:ascii="Times New Roman" w:hAnsi="Times New Roman" w:cs="Times New Roman"/>
          <w:sz w:val="24"/>
          <w:szCs w:val="24"/>
        </w:rPr>
        <w:t xml:space="preserve"> однородного административного правонарушения.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Гетманчуком Н.П.</w:t>
      </w:r>
      <w:r w:rsidRPr="008977DE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3E63D5" w:rsidRPr="008977DE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E63D5" w:rsidRPr="008977DE" w:rsidP="00D1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7D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главу крестьянского (фермерского) хозяйства </w:t>
      </w:r>
      <w:r w:rsidRPr="008977D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89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Гетманчука Н.П. </w:t>
      </w:r>
      <w:r w:rsidRPr="008977DE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штрафа в размере 400 (четыреста) рублей.</w:t>
      </w:r>
    </w:p>
    <w:p w:rsidR="003E63D5" w:rsidRPr="008977DE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35623430, Банк получателя – Отделение Республика Крым ЦБ РФ открытый УФК по РК, БИК 043510001, УИН 0.</w:t>
      </w:r>
    </w:p>
    <w:p w:rsidR="003E63D5" w:rsidRPr="008977DE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DE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977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97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8977D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3E63D5" w:rsidRPr="008977DE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D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color w:val="000000"/>
          <w:sz w:val="24"/>
          <w:szCs w:val="24"/>
        </w:rPr>
        <w:t>Согласно ч. 1</w:t>
      </w:r>
      <w:r w:rsidRPr="008977DE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E63D5" w:rsidRPr="008977DE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977D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977DE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897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977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3D5" w:rsidRPr="008977DE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D5" w:rsidRPr="008977DE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>Мировой судья</w:t>
      </w:r>
      <w:r w:rsidRPr="008977DE">
        <w:rPr>
          <w:rFonts w:ascii="Times New Roman" w:hAnsi="Times New Roman" w:cs="Times New Roman"/>
          <w:sz w:val="24"/>
          <w:szCs w:val="24"/>
        </w:rPr>
        <w:tab/>
      </w:r>
      <w:r w:rsidRPr="008977DE">
        <w:rPr>
          <w:rFonts w:ascii="Times New Roman" w:hAnsi="Times New Roman" w:cs="Times New Roman"/>
          <w:sz w:val="24"/>
          <w:szCs w:val="24"/>
        </w:rPr>
        <w:tab/>
      </w:r>
      <w:r w:rsidRPr="008977DE">
        <w:rPr>
          <w:rFonts w:ascii="Times New Roman" w:hAnsi="Times New Roman" w:cs="Times New Roman"/>
          <w:sz w:val="24"/>
          <w:szCs w:val="24"/>
        </w:rPr>
        <w:tab/>
      </w:r>
      <w:r w:rsidRPr="008977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977DE">
        <w:rPr>
          <w:rFonts w:ascii="Times New Roman" w:hAnsi="Times New Roman" w:cs="Times New Roman"/>
          <w:sz w:val="24"/>
          <w:szCs w:val="24"/>
        </w:rPr>
        <w:tab/>
      </w:r>
      <w:r w:rsidRPr="008977DE">
        <w:rPr>
          <w:rFonts w:ascii="Times New Roman" w:hAnsi="Times New Roman" w:cs="Times New Roman"/>
          <w:sz w:val="24"/>
          <w:szCs w:val="24"/>
        </w:rPr>
        <w:tab/>
      </w:r>
      <w:r w:rsidRPr="008977DE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3E63D5" w:rsidRPr="008977DE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D5" w:rsidRPr="008977DE" w:rsidP="008977D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7DE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E63D5" w:rsidRPr="008977DE" w:rsidP="008977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E63D5" w:rsidRPr="008977DE" w:rsidP="008977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E63D5" w:rsidRPr="008977DE" w:rsidP="0089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DE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D12E1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D5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251F2"/>
    <w:rsid w:val="00034A80"/>
    <w:rsid w:val="00036366"/>
    <w:rsid w:val="00045222"/>
    <w:rsid w:val="00046FD6"/>
    <w:rsid w:val="00056489"/>
    <w:rsid w:val="0008692F"/>
    <w:rsid w:val="000B3D3A"/>
    <w:rsid w:val="000D10EB"/>
    <w:rsid w:val="000D7EBE"/>
    <w:rsid w:val="000F660E"/>
    <w:rsid w:val="001431BD"/>
    <w:rsid w:val="00154D2A"/>
    <w:rsid w:val="00187AEA"/>
    <w:rsid w:val="00195A62"/>
    <w:rsid w:val="001E49EA"/>
    <w:rsid w:val="001E677C"/>
    <w:rsid w:val="001F799F"/>
    <w:rsid w:val="00200FFC"/>
    <w:rsid w:val="002060A9"/>
    <w:rsid w:val="00217D21"/>
    <w:rsid w:val="002321D6"/>
    <w:rsid w:val="00237E1A"/>
    <w:rsid w:val="0024328D"/>
    <w:rsid w:val="002527C6"/>
    <w:rsid w:val="00257692"/>
    <w:rsid w:val="002650F5"/>
    <w:rsid w:val="00265EA3"/>
    <w:rsid w:val="002743E1"/>
    <w:rsid w:val="00294439"/>
    <w:rsid w:val="002A6F3C"/>
    <w:rsid w:val="002B2765"/>
    <w:rsid w:val="002B6A19"/>
    <w:rsid w:val="002D1A64"/>
    <w:rsid w:val="002E0B04"/>
    <w:rsid w:val="002E1580"/>
    <w:rsid w:val="002F192A"/>
    <w:rsid w:val="003078A3"/>
    <w:rsid w:val="00325E2B"/>
    <w:rsid w:val="003336A1"/>
    <w:rsid w:val="00340A1E"/>
    <w:rsid w:val="00347543"/>
    <w:rsid w:val="003478CD"/>
    <w:rsid w:val="00350B87"/>
    <w:rsid w:val="00352E34"/>
    <w:rsid w:val="00361A01"/>
    <w:rsid w:val="003A2722"/>
    <w:rsid w:val="003B38AC"/>
    <w:rsid w:val="003B787A"/>
    <w:rsid w:val="003E4377"/>
    <w:rsid w:val="003E63D5"/>
    <w:rsid w:val="003F313C"/>
    <w:rsid w:val="004042F8"/>
    <w:rsid w:val="00410026"/>
    <w:rsid w:val="004159DA"/>
    <w:rsid w:val="00420BFE"/>
    <w:rsid w:val="004324B0"/>
    <w:rsid w:val="00444182"/>
    <w:rsid w:val="004730EB"/>
    <w:rsid w:val="004855C5"/>
    <w:rsid w:val="004D0E6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91D86"/>
    <w:rsid w:val="005B4F83"/>
    <w:rsid w:val="005E32A9"/>
    <w:rsid w:val="005E4B34"/>
    <w:rsid w:val="005F3EE6"/>
    <w:rsid w:val="00626FD1"/>
    <w:rsid w:val="00657214"/>
    <w:rsid w:val="00665070"/>
    <w:rsid w:val="006A75B2"/>
    <w:rsid w:val="006C6A67"/>
    <w:rsid w:val="006E03C4"/>
    <w:rsid w:val="006E38DB"/>
    <w:rsid w:val="00704EFA"/>
    <w:rsid w:val="00704F0C"/>
    <w:rsid w:val="00713119"/>
    <w:rsid w:val="0071407B"/>
    <w:rsid w:val="007342FF"/>
    <w:rsid w:val="00751636"/>
    <w:rsid w:val="0077096C"/>
    <w:rsid w:val="00785D5D"/>
    <w:rsid w:val="007911A3"/>
    <w:rsid w:val="00797A37"/>
    <w:rsid w:val="00797B0D"/>
    <w:rsid w:val="007A2E1E"/>
    <w:rsid w:val="007A467A"/>
    <w:rsid w:val="007B4329"/>
    <w:rsid w:val="007B668A"/>
    <w:rsid w:val="007C45D5"/>
    <w:rsid w:val="007E06F6"/>
    <w:rsid w:val="007F3D3E"/>
    <w:rsid w:val="00803CD2"/>
    <w:rsid w:val="00832564"/>
    <w:rsid w:val="00835622"/>
    <w:rsid w:val="00843C2E"/>
    <w:rsid w:val="00882E91"/>
    <w:rsid w:val="008977DE"/>
    <w:rsid w:val="008A4B59"/>
    <w:rsid w:val="008B5AA9"/>
    <w:rsid w:val="008B7904"/>
    <w:rsid w:val="008D52FA"/>
    <w:rsid w:val="00941EE2"/>
    <w:rsid w:val="009A1B77"/>
    <w:rsid w:val="009A5672"/>
    <w:rsid w:val="009C422E"/>
    <w:rsid w:val="009C5616"/>
    <w:rsid w:val="009E048E"/>
    <w:rsid w:val="009F1C9F"/>
    <w:rsid w:val="00A003C5"/>
    <w:rsid w:val="00A007CE"/>
    <w:rsid w:val="00A30E54"/>
    <w:rsid w:val="00A41DE2"/>
    <w:rsid w:val="00A46ACB"/>
    <w:rsid w:val="00A961EE"/>
    <w:rsid w:val="00AA6024"/>
    <w:rsid w:val="00AA613A"/>
    <w:rsid w:val="00B0497D"/>
    <w:rsid w:val="00B101EC"/>
    <w:rsid w:val="00B45119"/>
    <w:rsid w:val="00B5364E"/>
    <w:rsid w:val="00B55BA0"/>
    <w:rsid w:val="00B74E27"/>
    <w:rsid w:val="00B909DE"/>
    <w:rsid w:val="00BB4440"/>
    <w:rsid w:val="00BC7612"/>
    <w:rsid w:val="00BE699C"/>
    <w:rsid w:val="00C0007D"/>
    <w:rsid w:val="00C215B8"/>
    <w:rsid w:val="00C45518"/>
    <w:rsid w:val="00C76FF9"/>
    <w:rsid w:val="00CC37E2"/>
    <w:rsid w:val="00CD09FD"/>
    <w:rsid w:val="00CE30C6"/>
    <w:rsid w:val="00D05B1F"/>
    <w:rsid w:val="00D12E19"/>
    <w:rsid w:val="00D40819"/>
    <w:rsid w:val="00D47E87"/>
    <w:rsid w:val="00D560F0"/>
    <w:rsid w:val="00D80A10"/>
    <w:rsid w:val="00D86904"/>
    <w:rsid w:val="00E07F80"/>
    <w:rsid w:val="00EB4913"/>
    <w:rsid w:val="00F105E7"/>
    <w:rsid w:val="00F13A23"/>
    <w:rsid w:val="00F15768"/>
    <w:rsid w:val="00F17F37"/>
    <w:rsid w:val="00F36CE3"/>
    <w:rsid w:val="00F440F8"/>
    <w:rsid w:val="00F51D36"/>
    <w:rsid w:val="00F95210"/>
    <w:rsid w:val="00F97925"/>
    <w:rsid w:val="00FA4529"/>
    <w:rsid w:val="00FD33A4"/>
    <w:rsid w:val="00FF67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4081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