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A51" w:rsidRPr="00683E9A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683E9A" w:rsidR="001945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3E9A" w:rsidR="00BD5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194579" w:rsidRPr="00683E9A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683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0059-01-2019-00172</w:t>
      </w:r>
      <w:r w:rsidRPr="00683E9A" w:rsidR="00BD532C">
        <w:rPr>
          <w:rFonts w:ascii="Times New Roman" w:eastAsia="Times New Roman" w:hAnsi="Times New Roman" w:cs="Times New Roman"/>
          <w:sz w:val="24"/>
          <w:szCs w:val="24"/>
          <w:lang w:eastAsia="ru-RU"/>
        </w:rPr>
        <w:t>1-35</w:t>
      </w:r>
    </w:p>
    <w:p w:rsidR="00194579" w:rsidRPr="00683E9A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51" w:rsidRPr="00683E9A" w:rsidP="00B1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8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42A51" w:rsidRPr="00683E9A" w:rsidP="00B1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E9A">
        <w:rPr>
          <w:rFonts w:ascii="Times New Roman" w:hAnsi="Times New Roman" w:cs="Times New Roman"/>
          <w:sz w:val="24"/>
          <w:szCs w:val="24"/>
        </w:rPr>
        <w:t>о прекращении производства по делу об административном правонарушении</w:t>
      </w: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2A51" w:rsidRPr="00683E9A" w:rsidP="002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83E9A" w:rsidR="00194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25 ноябр</w:t>
      </w:r>
      <w:r w:rsidRPr="00683E9A" w:rsidR="00037EF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 г.</w:t>
      </w: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683E9A" w:rsidR="0023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Сангаджи-Горяев Д.Б., 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683E9A" w:rsidR="0019457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037EF5" w:rsidRPr="00683E9A" w:rsidP="00B15C2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 КФ</w:t>
      </w:r>
      <w:r w:rsidRPr="00683E9A" w:rsidR="00BA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«Дары Крыма» 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1169102060270, дата присвоения ОГРН: 04.03.2016, ИНН: 9106012394, КПП: 910601001, адрес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Республика Крым, г. Красноперекопск, 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2, д. 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кв. 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2814" w:rsidRPr="00683E9A" w:rsidP="00B15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3E9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83E9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E26041" w:rsidRPr="00683E9A" w:rsidP="00231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заведующего отделом федерального государственного ветеринарного надзора и лицензирования Государственного комитета ветеринарии Республики Крым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83E9A" w:rsidR="00FD3F02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ООО КФХ «Дары Крыма»</w:t>
      </w:r>
      <w:r w:rsidRPr="00683E9A" w:rsidR="00FD3F02">
        <w:rPr>
          <w:rFonts w:ascii="Times New Roman" w:hAnsi="Times New Roman" w:cs="Times New Roman"/>
          <w:sz w:val="24"/>
          <w:szCs w:val="24"/>
        </w:rPr>
        <w:t xml:space="preserve"> </w:t>
      </w:r>
      <w:r w:rsidRPr="00683E9A" w:rsidR="00F7107F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протокол </w:t>
      </w:r>
      <w:r w:rsidRPr="00683E9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F7107F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683E9A" w:rsidR="00F7107F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административном правонарушении</w:t>
      </w:r>
      <w:r w:rsidRPr="00683E9A" w:rsidR="00F7107F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предусмотренном </w:t>
      </w:r>
      <w:r w:rsidRPr="00683E9A" w:rsidR="00194579">
        <w:rPr>
          <w:rFonts w:ascii="Times New Roman" w:hAnsi="Times New Roman" w:cs="Times New Roman"/>
          <w:color w:val="000000"/>
          <w:sz w:val="24"/>
          <w:szCs w:val="24"/>
        </w:rPr>
        <w:t>ч. 1 ст. 20.25</w:t>
      </w:r>
      <w:r w:rsidRPr="00683E9A" w:rsidR="00F71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E9A" w:rsidR="00F7107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</w:t>
      </w:r>
      <w:r w:rsidRPr="00683E9A" w:rsidR="00F71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E9A" w:rsidR="00FD3F02">
        <w:rPr>
          <w:rFonts w:ascii="Times New Roman" w:hAnsi="Times New Roman" w:cs="Times New Roman"/>
          <w:color w:val="000000"/>
          <w:sz w:val="24"/>
          <w:szCs w:val="24"/>
        </w:rPr>
        <w:t>согласно которому</w:t>
      </w:r>
      <w:r w:rsidRPr="00683E9A" w:rsidR="00F7107F">
        <w:rPr>
          <w:rFonts w:ascii="Times New Roman" w:hAnsi="Times New Roman" w:cs="Times New Roman"/>
          <w:sz w:val="24"/>
          <w:szCs w:val="24"/>
        </w:rPr>
        <w:t xml:space="preserve">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ООО КФХ «Дар</w:t>
      </w:r>
      <w:r w:rsidRPr="00683E9A" w:rsidR="00C4464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 Крыма» нарушил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ч. 1 ст. 32.2 КоАП РФ, а 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 xml:space="preserve">именно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не уплатил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штраф в размере 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0000 руб., назначенный постановлением </w:t>
      </w:r>
      <w:r w:rsidRPr="00683E9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 xml:space="preserve"> по ч. 1 ст. 10.6 КоАП РФ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958" w:rsidRPr="00683E9A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генеральному директор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r w:rsidRPr="00683E9A" w:rsidR="00BD532C">
        <w:rPr>
          <w:rFonts w:ascii="Times New Roman" w:hAnsi="Times New Roman" w:cs="Times New Roman"/>
          <w:color w:val="000000"/>
          <w:sz w:val="24"/>
          <w:szCs w:val="24"/>
        </w:rPr>
        <w:t xml:space="preserve"> КФХ «Дары Крыма» </w:t>
      </w:r>
      <w:r w:rsidRPr="00683E9A" w:rsidR="00E26041">
        <w:rPr>
          <w:rFonts w:ascii="Times New Roman" w:hAnsi="Times New Roman" w:cs="Times New Roman"/>
          <w:color w:val="000000"/>
          <w:sz w:val="24"/>
          <w:szCs w:val="24"/>
        </w:rPr>
        <w:t>Синецкому</w:t>
      </w:r>
      <w:r w:rsidRPr="00683E9A" w:rsidR="00E26041">
        <w:rPr>
          <w:rFonts w:ascii="Times New Roman" w:hAnsi="Times New Roman" w:cs="Times New Roman"/>
          <w:color w:val="000000"/>
          <w:sz w:val="24"/>
          <w:szCs w:val="24"/>
        </w:rPr>
        <w:t xml:space="preserve"> И.А.</w:t>
      </w:r>
      <w:r w:rsidRPr="00683E9A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не поступило. </w:t>
      </w:r>
      <w:r w:rsidRPr="00683E9A" w:rsidR="00E260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Синецкий</w:t>
      </w:r>
      <w:r w:rsidRPr="00683E9A" w:rsidR="00E260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И.А.</w:t>
      </w:r>
      <w:r w:rsidRPr="00683E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E9A" w:rsidR="00FF78D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r w:rsidRPr="00683E9A" w:rsidR="00FF78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уду пояснил, что </w:t>
      </w:r>
      <w:r w:rsidRPr="00683E9A" w:rsidR="00E26041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</w:t>
      </w:r>
      <w:r w:rsidRPr="00683E9A" w:rsidR="00BD532C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683E9A" w:rsidR="00E26041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683E9A" w:rsidR="00BD532C">
        <w:rPr>
          <w:rFonts w:ascii="Times New Roman" w:eastAsia="Arial Unicode MS" w:hAnsi="Times New Roman" w:cs="Times New Roman"/>
          <w:sz w:val="24"/>
          <w:szCs w:val="24"/>
          <w:lang w:eastAsia="ru-RU"/>
        </w:rPr>
        <w:t>ие</w:t>
      </w:r>
      <w:r w:rsidRPr="00683E9A" w:rsidR="00E260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времени и месте </w:t>
      </w:r>
      <w:r w:rsidRPr="00683E9A" w:rsidR="00FF78D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составлени</w:t>
      </w:r>
      <w:r w:rsidRPr="00683E9A" w:rsidR="00E26041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683E9A" w:rsidR="00FF78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FF78D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протокола об административном правонарушении</w:t>
      </w:r>
      <w:r w:rsidRPr="00683E9A" w:rsidR="00BD53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адрес юридического лица н поступало</w:t>
      </w:r>
      <w:r w:rsidRPr="00683E9A" w:rsidR="00E260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B540A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683E9A" w:rsidR="00BA6B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представителя 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>ООО КФХ «Дары Крыма»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исследовав материалы дела, мировой судья </w:t>
      </w:r>
      <w:r w:rsidRPr="00683E9A" w:rsidR="00B8632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</w:t>
      </w:r>
      <w:r w:rsidRPr="00683E9A" w:rsidR="00E26041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ходит</w:t>
      </w:r>
      <w:r w:rsidRPr="00683E9A" w:rsidR="00B863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B86323">
        <w:rPr>
          <w:rFonts w:ascii="Times New Roman" w:hAnsi="Times New Roman" w:cs="Times New Roman"/>
          <w:sz w:val="24"/>
          <w:szCs w:val="24"/>
        </w:rPr>
        <w:t>к выводу о необходимости прекращения производства по делу по следующим основаниям.</w:t>
      </w:r>
      <w:r w:rsidRPr="00683E9A" w:rsidR="00B863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702F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702F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B540A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В силу ч. 1 ст. 46 Конституции РФ каждому гарантируется судебная защита его прав и свобод.</w:t>
      </w:r>
      <w:r w:rsidRPr="00683E9A" w:rsidR="0050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4724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частям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04724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закона.</w:t>
      </w:r>
    </w:p>
    <w:p w:rsidR="00504724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097CCB" w:rsidRPr="00683E9A" w:rsidP="002313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Calibri" w:hAnsi="Times New Roman" w:cs="Times New Roman"/>
          <w:sz w:val="24"/>
          <w:szCs w:val="24"/>
        </w:rPr>
        <w:t>В соответствии с ч.</w:t>
      </w:r>
      <w:r w:rsidRPr="00683E9A" w:rsidR="0023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E9A">
        <w:rPr>
          <w:rFonts w:ascii="Times New Roman" w:eastAsia="Calibri" w:hAnsi="Times New Roman" w:cs="Times New Roman"/>
          <w:sz w:val="24"/>
          <w:szCs w:val="24"/>
        </w:rPr>
        <w:t>1 ст.</w:t>
      </w:r>
      <w:r w:rsidRPr="00683E9A" w:rsidR="0023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E9A">
        <w:rPr>
          <w:rFonts w:ascii="Times New Roman" w:eastAsia="Calibri" w:hAnsi="Times New Roman" w:cs="Times New Roman"/>
          <w:sz w:val="24"/>
          <w:szCs w:val="24"/>
        </w:rPr>
        <w:t>28.2 КоАП РФ о совершении административного правонарушения составляется протокол, за исключением случаев, предусмотренных ст. 28.4, ч.1 и ч.3 ст.28.6 названного Кодекса.</w:t>
      </w:r>
    </w:p>
    <w:p w:rsidR="0013164E" w:rsidRPr="00683E9A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По смыслу положений, содержащихся в ст. 28.2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Кодексом, о чем делается запись в протоколе.</w:t>
      </w:r>
    </w:p>
    <w:p w:rsidR="0013164E" w:rsidRPr="00683E9A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BA6BD8" w:rsidRPr="00683E9A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ст. 25.15 КоАП РФ. </w:t>
      </w:r>
    </w:p>
    <w:p w:rsidR="0013164E" w:rsidRPr="00683E9A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 анализ положений ст. 25.1, ст. 28.2 и ст. 28.4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ст. 25.1 КоАП РФ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, и у должностного лица должны быть достоверные данные о его надлежащем извещении.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язи, позволяющих контролировать получение информации лицом, которому такое извещение направлено.</w:t>
      </w:r>
    </w:p>
    <w:p w:rsidR="00B15C2D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>ООО КФХ «Дары Крыма»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извещение о вызове </w:t>
      </w:r>
      <w:r w:rsidRPr="00683E9A" w:rsidR="00BA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юридического лица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</w:t>
      </w:r>
      <w:r w:rsidRPr="00683E9A" w:rsidR="00BA6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часам 00 минутам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Государственный комитет ветеринарии Республики Крым для составления протокола.</w:t>
      </w:r>
    </w:p>
    <w:p w:rsidR="0013164E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отчёту об отслеживании отправления с почтовым идентификатором </w:t>
      </w:r>
      <w:r w:rsidRPr="00683E9A" w:rsidR="00683E9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сформированному на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извещение от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83E9A" w:rsidR="00683E9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83E9A" w:rsid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 в почтовом отделении </w:t>
      </w:r>
      <w:r w:rsidRPr="00683E9A" w:rsidR="00683E9A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683E9A" w:rsid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будет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2A4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движении почтового отправления не противоречат пояснениям 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Синецкого</w:t>
      </w:r>
      <w:r w:rsidRPr="00683E9A" w:rsidR="00D4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C8C" w:rsidRPr="00683E9A" w:rsidP="0014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данные, которые могли бы свидетельствовать о том, чт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 xml:space="preserve"> КФХ «Дары Крыма»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надлежащим образом извещен</w:t>
      </w:r>
      <w:r w:rsidRPr="00683E9A" w:rsidR="00BA6B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8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дате, времени и месте составления в отношении него протокола об административном правонарушении, в материалах дела отсутствуют.</w:t>
      </w:r>
    </w:p>
    <w:p w:rsidR="00141C8C" w:rsidRPr="00683E9A" w:rsidP="00141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E9A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>ООО КФХ «Дары Крыма»</w:t>
      </w:r>
      <w:r w:rsidRPr="00683E9A">
        <w:rPr>
          <w:rFonts w:ascii="Times New Roman" w:hAnsi="Times New Roman" w:cs="Times New Roman"/>
          <w:sz w:val="24"/>
          <w:szCs w:val="24"/>
        </w:rPr>
        <w:t xml:space="preserve"> оказалось лишенным предоставленных законом гарантий защиты его прав, поскольку не могло квалифицированно возражать и давать объяснения по существу составленного процессуального акта.</w:t>
      </w:r>
    </w:p>
    <w:p w:rsidR="00195505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обстоятельства позволяют сделать вывод о нарушении должностным лицом при составлении протокола об административном правонарушении требований </w:t>
      </w:r>
      <w:hyperlink r:id="rId4" w:history="1">
        <w:r w:rsidRPr="00683E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Pr="00683E9A" w:rsidR="002C40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83E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28.2</w:t>
        </w:r>
      </w:hyperlink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E9A" w:rsidR="002C4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свидетельствует о несоблюдении порядка привлечения лица, в отношении которого возбуждено производство по делу об административном правонарушении, к административной ответственности и влечет нарушение права этого лица на защиту.</w:t>
      </w:r>
    </w:p>
    <w:p w:rsidR="00C42A51" w:rsidRPr="00683E9A" w:rsidP="0023132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вышеизложенного </w:t>
      </w:r>
      <w:r w:rsidRPr="00683E9A" w:rsidR="001B0CA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об </w:t>
      </w:r>
      <w:r w:rsidRPr="00683E9A" w:rsidR="00B15C2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административном правонарушении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683E9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83E9A" w:rsid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3E9A" w:rsidR="001B0C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83E9A" w:rsidR="00683E9A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подлежит признанию недопустимым доказательством по настоящему делу об административном правонарушении, так как составлен с нарушением требований </w:t>
      </w:r>
      <w:r w:rsidRPr="00683E9A" w:rsidR="001B0CA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7787C" w:rsidRPr="00683E9A" w:rsidP="0023132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Учитывая признание протокола об административном правонарушении являющегося необходимым правовым основанием для привлечения лица к административной ответственности недопустимым доказательством, основания для привлечения </w:t>
      </w:r>
      <w:r w:rsidRPr="00683E9A" w:rsidR="00BA6BD8">
        <w:rPr>
          <w:rFonts w:ascii="Times New Roman" w:hAnsi="Times New Roman" w:cs="Times New Roman"/>
          <w:color w:val="000000"/>
          <w:sz w:val="24"/>
          <w:szCs w:val="24"/>
        </w:rPr>
        <w:t>ООО КФХ «Дары Крыма»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 отсутствуют.</w:t>
      </w: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.5 КоАП РФ.</w:t>
      </w:r>
    </w:p>
    <w:p w:rsidR="00C42A51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83E9A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83E9A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C42A51" w:rsidRPr="00683E9A" w:rsidP="00B15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E9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83E9A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42A51" w:rsidRPr="00683E9A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</w:t>
      </w:r>
      <w:r w:rsidRPr="00683E9A" w:rsidR="001B0C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683E9A" w:rsidR="00BD53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 w:rsidRPr="00683E9A" w:rsidR="001B0C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Pr="00683E9A" w:rsidR="00BD532C">
        <w:rPr>
          <w:rFonts w:ascii="Times New Roman" w:eastAsia="Arial Unicode MS" w:hAnsi="Times New Roman" w:cs="Times New Roman"/>
          <w:sz w:val="24"/>
          <w:szCs w:val="24"/>
          <w:lang w:eastAsia="ru-RU"/>
        </w:rPr>
        <w:t>0.2</w:t>
      </w:r>
      <w:r w:rsidRPr="00683E9A" w:rsidR="001B0CA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в отношении 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 КФ</w:t>
      </w:r>
      <w:r w:rsidRPr="00683E9A" w:rsidR="00BA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«Дары Крыма» ОГРН: 1169102060270, дата присвоения ОГРН: 04.03.2016, ИНН: 9106012394, КПП: 910601001, адрес: Республика Крым, г. Красноперекопск, 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Pr="00683E9A" w:rsidR="00BD5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2, д. 12, кв. 2,</w:t>
      </w:r>
      <w:r w:rsidRPr="00683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прекратить на основании п. 2 ч. 1 ст. 24.5 КоАП РФ в связи с отсутствием состава административного правонарушения</w:t>
      </w:r>
      <w:r w:rsidRPr="00683E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2A51" w:rsidRPr="00683E9A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или опротестовано в Красноперекопский районный суд Республики Крым в течение 10 суток со дня </w:t>
      </w:r>
      <w:r w:rsidRPr="0068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83E9A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683E9A" w:rsidR="00B15C2D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683E9A" w:rsidR="00141C8C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на рассмотрение жалобы</w:t>
      </w:r>
      <w:r w:rsidRPr="00683E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B54" w:rsidRPr="00683E9A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BE1" w:rsidRPr="00683E9A" w:rsidP="00B15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E9A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>
        <w:rPr>
          <w:rFonts w:ascii="Times New Roman" w:eastAsia="Calibri" w:hAnsi="Times New Roman" w:cs="Times New Roman"/>
          <w:sz w:val="24"/>
          <w:szCs w:val="24"/>
        </w:rPr>
        <w:tab/>
      </w:r>
      <w:r w:rsidRPr="00683E9A" w:rsidR="002D0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E9A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23132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8474432"/>
      <w:docPartObj>
        <w:docPartGallery w:val="Page Numbers (Top of Page)"/>
        <w:docPartUnique/>
      </w:docPartObj>
    </w:sdtPr>
    <w:sdtContent>
      <w:p w:rsidR="00607EAE" w:rsidP="00B15C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E9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F"/>
    <w:rsid w:val="00037EF5"/>
    <w:rsid w:val="00082958"/>
    <w:rsid w:val="00097CCB"/>
    <w:rsid w:val="000E3C5C"/>
    <w:rsid w:val="0013164E"/>
    <w:rsid w:val="00141C8C"/>
    <w:rsid w:val="00194579"/>
    <w:rsid w:val="00195505"/>
    <w:rsid w:val="001B0CA0"/>
    <w:rsid w:val="001B39B8"/>
    <w:rsid w:val="001B540A"/>
    <w:rsid w:val="002050E5"/>
    <w:rsid w:val="0023132D"/>
    <w:rsid w:val="002C40F4"/>
    <w:rsid w:val="002D0B54"/>
    <w:rsid w:val="002D0DD6"/>
    <w:rsid w:val="002E0BE1"/>
    <w:rsid w:val="002E5003"/>
    <w:rsid w:val="003762A4"/>
    <w:rsid w:val="00380D49"/>
    <w:rsid w:val="003A09D7"/>
    <w:rsid w:val="003C5133"/>
    <w:rsid w:val="003D0A3E"/>
    <w:rsid w:val="003D3621"/>
    <w:rsid w:val="003F702F"/>
    <w:rsid w:val="004548D0"/>
    <w:rsid w:val="00485A4A"/>
    <w:rsid w:val="004F5C4F"/>
    <w:rsid w:val="00504724"/>
    <w:rsid w:val="00532703"/>
    <w:rsid w:val="005A06E8"/>
    <w:rsid w:val="005B0747"/>
    <w:rsid w:val="006079EE"/>
    <w:rsid w:val="00607EAE"/>
    <w:rsid w:val="00611124"/>
    <w:rsid w:val="00683B57"/>
    <w:rsid w:val="00683E9A"/>
    <w:rsid w:val="00692814"/>
    <w:rsid w:val="00725539"/>
    <w:rsid w:val="00797F6F"/>
    <w:rsid w:val="008104D4"/>
    <w:rsid w:val="00815981"/>
    <w:rsid w:val="00824F88"/>
    <w:rsid w:val="00895CC6"/>
    <w:rsid w:val="008D654D"/>
    <w:rsid w:val="008E4816"/>
    <w:rsid w:val="00903762"/>
    <w:rsid w:val="0091103C"/>
    <w:rsid w:val="009711C8"/>
    <w:rsid w:val="009A0E91"/>
    <w:rsid w:val="009F54A8"/>
    <w:rsid w:val="00A772BF"/>
    <w:rsid w:val="00A7787C"/>
    <w:rsid w:val="00AE35D9"/>
    <w:rsid w:val="00AE78DB"/>
    <w:rsid w:val="00B02FC0"/>
    <w:rsid w:val="00B15C2D"/>
    <w:rsid w:val="00B266AB"/>
    <w:rsid w:val="00B86323"/>
    <w:rsid w:val="00BA6B33"/>
    <w:rsid w:val="00BA6BD8"/>
    <w:rsid w:val="00BC247C"/>
    <w:rsid w:val="00BD532C"/>
    <w:rsid w:val="00BE1D68"/>
    <w:rsid w:val="00C01E28"/>
    <w:rsid w:val="00C42A51"/>
    <w:rsid w:val="00C44647"/>
    <w:rsid w:val="00C45348"/>
    <w:rsid w:val="00C84874"/>
    <w:rsid w:val="00CD33C0"/>
    <w:rsid w:val="00D47098"/>
    <w:rsid w:val="00E14346"/>
    <w:rsid w:val="00E26041"/>
    <w:rsid w:val="00EE1D3F"/>
    <w:rsid w:val="00EE7365"/>
    <w:rsid w:val="00F26714"/>
    <w:rsid w:val="00F40F5B"/>
    <w:rsid w:val="00F46CE5"/>
    <w:rsid w:val="00F47A14"/>
    <w:rsid w:val="00F5594F"/>
    <w:rsid w:val="00F7107F"/>
    <w:rsid w:val="00FB3B3C"/>
    <w:rsid w:val="00FD3F02"/>
    <w:rsid w:val="00FF03FE"/>
    <w:rsid w:val="00FF7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2A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2"/>
    <w:uiPriority w:val="99"/>
    <w:rsid w:val="006928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2814"/>
    <w:rPr>
      <w:sz w:val="22"/>
      <w:szCs w:val="22"/>
    </w:rPr>
  </w:style>
  <w:style w:type="paragraph" w:styleId="Footer">
    <w:name w:val="footer"/>
    <w:basedOn w:val="Normal"/>
    <w:link w:val="a0"/>
    <w:unhideWhenUsed/>
    <w:rsid w:val="00B1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B15C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semiHidden/>
    <w:unhideWhenUsed/>
    <w:rsid w:val="008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8E4816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1739561ACC65F3A48EDC20A1859123BA344FA261EE1CE7DE10865C3FFB2DE7EDC767DBDCA885760F57A8FC0795BEF434E971D91C7133DDn6z8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