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F2E04" w:rsidRPr="00C32711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hAnsi="Times New Roman" w:cs="Times New Roman"/>
          <w:sz w:val="24"/>
          <w:szCs w:val="24"/>
          <w:lang w:eastAsia="ru-RU"/>
        </w:rPr>
        <w:t>Дело № 5-59-501/2018</w:t>
      </w:r>
    </w:p>
    <w:p w:rsidR="004F2E04" w:rsidRPr="00C32711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F2E04" w:rsidRPr="00C32711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32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F2E04" w:rsidRPr="00C32711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24 октября 2018 г.</w:t>
      </w:r>
    </w:p>
    <w:p w:rsidR="004F2E04" w:rsidRPr="00C32711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2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C32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4F2E04" w:rsidRPr="00C32711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Мусаева А.Т., </w:t>
      </w:r>
      <w:r w:rsidRPr="00C3271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C32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F2E04" w:rsidRPr="00C32711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Мусаев А.Т.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начальника МО МВД России «Красноперекопский» </w:t>
      </w:r>
      <w:r w:rsidRPr="00C3271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14.06.2018, вступившим в законную силу 28.07.2018, Мусаев А.Т.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24.10.2018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4F2E04" w:rsidRPr="00C3271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Мусаеву А.Т. разъяснены процессуальные права, предусмотренные ч. 1 ст. 25.1 КоАП РФ, а также положения ст. 51 Конституции РФ. Отвода судьи и ходатайств не поступило. Мусаев А.Т. в суде вину в совершении правонарушения признал, в содеянном раскаялся.</w:t>
      </w:r>
    </w:p>
    <w:p w:rsidR="004F2E04" w:rsidRPr="00C3271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F2E04" w:rsidRPr="00C3271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Мусаева А.Т. подтверждается собранными по делу доказательствами: протоколом </w:t>
      </w:r>
      <w:r w:rsidRPr="00C3271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18.10.2018 в отношении Мусаев А.Т. по ч. 1 ст. 20.25 КоАП РФ (л.д. 2); письменными объяснениями Мусаев А.Т. от 18.10.2018 (л.д. 5); копией протокола </w:t>
      </w:r>
      <w:r w:rsidRPr="00C3271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13.06.2018 в отношении Мусаева А.Т. по ч. 1 ст. 20.1 КоАП РФ (л.д. 3); копией постановления по делу об административном правонарушении от 14.06.2018 в отношении Мусаев А.Т. по ч. 1 ст. 20.1 КоАП РФ (л.д. 4); рапортом участкового уполномоченного полиции С.А.В. (л.д. 7).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Мусаев А.Т. доказанной, мировой судья квалифицирует его действия по ч. 1 ст. 20.25 КоАП РФ – неуплата </w:t>
      </w:r>
      <w:r w:rsidRPr="00C3271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2711">
        <w:rPr>
          <w:rFonts w:ascii="Times New Roman" w:hAnsi="Times New Roman" w:cs="Times New Roman"/>
          <w:sz w:val="24"/>
          <w:szCs w:val="24"/>
        </w:rPr>
        <w:t>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Изучением личности Мусаева А.Т. установлено, &lt;данные изъяты&gt;, ранее привлекался к административной ответственности за совершение однородных правонарушений. </w:t>
      </w:r>
    </w:p>
    <w:p w:rsidR="004F2E04" w:rsidRPr="00C32711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C327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32711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Мусаев А.Т.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4F2E04" w:rsidRPr="00C32711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F2E04" w:rsidRPr="00C3271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F2E04" w:rsidRPr="00C32711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71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F2E04" w:rsidRPr="00C32711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C32711">
        <w:rPr>
          <w:rFonts w:eastAsia="Arial Unicode MS"/>
          <w:color w:val="000000"/>
        </w:rPr>
        <w:t>Мусаева А.Т.</w:t>
      </w:r>
      <w:r w:rsidRPr="00C32711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C32711">
        <w:rPr>
          <w:lang w:eastAsia="en-US"/>
        </w:rPr>
        <w:t>в размере 1000 (одна тысяча) руб.</w:t>
      </w:r>
    </w:p>
    <w:p w:rsidR="004F2E04" w:rsidRPr="00C32711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C32711">
        <w:rPr>
          <w:rFonts w:ascii="Times New Roman" w:hAnsi="Times New Roman" w:cs="Times New Roman"/>
          <w:b/>
          <w:bCs/>
          <w:sz w:val="24"/>
          <w:szCs w:val="24"/>
        </w:rPr>
        <w:t>УИН 18880491180002032280</w:t>
      </w:r>
      <w:r w:rsidRPr="00C32711">
        <w:rPr>
          <w:rFonts w:ascii="Times New Roman" w:hAnsi="Times New Roman" w:cs="Times New Roman"/>
          <w:sz w:val="24"/>
          <w:szCs w:val="24"/>
        </w:rPr>
        <w:t>.</w:t>
      </w:r>
    </w:p>
    <w:p w:rsidR="004F2E04" w:rsidRPr="00C32711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4F2E04" w:rsidRPr="00C32711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F2E04" w:rsidRPr="00C32711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F2E04" w:rsidRPr="00C32711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271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271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32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32711">
        <w:rPr>
          <w:rFonts w:ascii="Times New Roman" w:hAnsi="Times New Roman" w:cs="Times New Roman"/>
          <w:sz w:val="24"/>
          <w:szCs w:val="24"/>
        </w:rPr>
        <w:t>.</w:t>
      </w:r>
    </w:p>
    <w:p w:rsidR="004F2E04" w:rsidRPr="00C32711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E04" w:rsidRPr="00C32711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>Мировой судья</w:t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>(подпись)</w:t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ab/>
      </w:r>
      <w:r w:rsidRPr="00C32711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4F2E04" w:rsidRPr="00C32711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04" w:rsidRPr="00C32711" w:rsidP="00C3271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271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F2E04" w:rsidRPr="00C32711" w:rsidP="00C327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F2E04" w:rsidRPr="00C32711" w:rsidP="00C327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F2E04" w:rsidRPr="00C32711" w:rsidP="00C3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04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63D0A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5736"/>
    <w:rsid w:val="002E1052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4F2E04"/>
    <w:rsid w:val="005065AA"/>
    <w:rsid w:val="0051194E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650F"/>
    <w:rsid w:val="00A454BD"/>
    <w:rsid w:val="00A46D03"/>
    <w:rsid w:val="00A7483A"/>
    <w:rsid w:val="00A91609"/>
    <w:rsid w:val="00AB5C8E"/>
    <w:rsid w:val="00AF1458"/>
    <w:rsid w:val="00B21539"/>
    <w:rsid w:val="00B2582E"/>
    <w:rsid w:val="00B30FD2"/>
    <w:rsid w:val="00B449A8"/>
    <w:rsid w:val="00B55A19"/>
    <w:rsid w:val="00B568F2"/>
    <w:rsid w:val="00B60CEB"/>
    <w:rsid w:val="00B71AC0"/>
    <w:rsid w:val="00B80648"/>
    <w:rsid w:val="00B80972"/>
    <w:rsid w:val="00BB2A83"/>
    <w:rsid w:val="00BC5E82"/>
    <w:rsid w:val="00C13B95"/>
    <w:rsid w:val="00C252D1"/>
    <w:rsid w:val="00C3271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26080"/>
    <w:rsid w:val="00D315C2"/>
    <w:rsid w:val="00D325AF"/>
    <w:rsid w:val="00D44E4C"/>
    <w:rsid w:val="00D81408"/>
    <w:rsid w:val="00D81897"/>
    <w:rsid w:val="00D94345"/>
    <w:rsid w:val="00D94E86"/>
    <w:rsid w:val="00DA7A4A"/>
    <w:rsid w:val="00DC0307"/>
    <w:rsid w:val="00DC1D85"/>
    <w:rsid w:val="00DC4E73"/>
    <w:rsid w:val="00DE0680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F01EA3"/>
    <w:rsid w:val="00F36455"/>
    <w:rsid w:val="00F569C8"/>
    <w:rsid w:val="00F616D0"/>
    <w:rsid w:val="00F869C9"/>
    <w:rsid w:val="00F94019"/>
    <w:rsid w:val="00FB5F6A"/>
    <w:rsid w:val="00FC2108"/>
    <w:rsid w:val="00FD41F7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3271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