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11156" w:rsidRPr="00632BCB" w:rsidP="002F430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2BCB">
        <w:rPr>
          <w:rFonts w:ascii="Times New Roman" w:hAnsi="Times New Roman" w:cs="Times New Roman"/>
          <w:sz w:val="24"/>
          <w:szCs w:val="24"/>
          <w:lang w:eastAsia="ru-RU"/>
        </w:rPr>
        <w:t>Дело № 5-59-526/2018</w:t>
      </w:r>
    </w:p>
    <w:p w:rsidR="00811156" w:rsidRPr="00632BCB" w:rsidP="002F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11156" w:rsidRPr="00632BCB" w:rsidP="002F430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63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11156" w:rsidRPr="00632BCB" w:rsidP="002F43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6 ноября 2018 г.</w:t>
      </w:r>
    </w:p>
    <w:p w:rsidR="00811156" w:rsidRPr="00632BCB" w:rsidP="002F43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632B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632B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в открытом судебном заседании дело об административном правонарушении, предусмотренном ч. 6 ст. 20.8 Кодекса Российской Федерации об административных правонарушениях, в отношении</w:t>
      </w:r>
    </w:p>
    <w:p w:rsidR="00811156" w:rsidRPr="00632BCB" w:rsidP="002F430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Федякина Е.П., </w:t>
      </w:r>
      <w:r w:rsidRPr="00632BCB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не привлекавшегося к административной ответственности, </w:t>
      </w:r>
    </w:p>
    <w:p w:rsidR="00811156" w:rsidRPr="00632BCB" w:rsidP="002F43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32BC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2BCB">
        <w:rPr>
          <w:rFonts w:ascii="Times New Roman" w:hAnsi="Times New Roman" w:cs="Times New Roman"/>
          <w:sz w:val="24"/>
          <w:szCs w:val="24"/>
        </w:rPr>
        <w:t xml:space="preserve">Федякин Е.П. 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6 ст. 20.8 КоАП РФ, при следующих обстоятельствах.</w:t>
      </w:r>
    </w:p>
    <w:p w:rsidR="00811156" w:rsidRPr="00632BCB" w:rsidP="00BE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23.10.2018 в 10 часов 00 минут установлено, что Федякин Е.П. в период времени с 25.06.2017 по 23.10.2018 незаконно хранил по месту своего жительства по адресу: </w:t>
      </w:r>
      <w:r w:rsidRPr="00632BCB">
        <w:rPr>
          <w:rFonts w:ascii="Times New Roman" w:hAnsi="Times New Roman" w:cs="Times New Roman"/>
          <w:sz w:val="24"/>
          <w:szCs w:val="24"/>
        </w:rPr>
        <w:t>&lt;адрес&gt;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32BCB">
        <w:rPr>
          <w:rFonts w:ascii="Times New Roman" w:hAnsi="Times New Roman" w:cs="Times New Roman"/>
          <w:sz w:val="24"/>
          <w:szCs w:val="24"/>
        </w:rPr>
        <w:t>гражданское огнестрельное гладкоствольное оружие – одноствольное охотничье оружие &lt;данные изъяты&gt;.</w:t>
      </w:r>
    </w:p>
    <w:p w:rsidR="00811156" w:rsidRPr="00632BCB" w:rsidP="00BE1F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2BCB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Федякину Е.П. разъяснены процессуальные права, предусмотренные ч. 1 ст. 25.1 КоАП РФ, а также положения ст. 51 Конституции РФ. Отвода судьи и ходатайств не поступило. Федякин Е.П. в суде вину в совершении правонарушения признал. Суду пояснил, что совершил правонарушение неумышленно, в связи с обстоятельствами непреодолимой силы, а именно нахождением на момент истечения срока разрешения на хранение оружия в Рязанской области и отсутствием денежных средств для проезда в Республику Крым.</w:t>
      </w:r>
    </w:p>
    <w:p w:rsidR="00811156" w:rsidRPr="00632BCB" w:rsidP="002F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Федякина Е.П. подтверждается собранными по делу доказательствами: протоколом </w:t>
      </w:r>
      <w:r w:rsidRPr="00632BCB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06.11.2018 в отношении Федякина Е.П. по ч. 6 ст. 20.8 КоАП РФ (л.д. 2); письменными объяснениями Федякина Е.П. (л.д. 4); разрешением РОХа </w:t>
      </w:r>
      <w:r w:rsidRPr="00632BCB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хранение охотничьего огнестрельного оружия 1 ств., </w:t>
      </w:r>
      <w:r w:rsidRPr="00632BCB">
        <w:rPr>
          <w:rFonts w:ascii="Times New Roman" w:hAnsi="Times New Roman" w:cs="Times New Roman"/>
          <w:sz w:val="24"/>
          <w:szCs w:val="24"/>
        </w:rPr>
        <w:t>&lt;данные изъяты&gt;, на имя Федякина Е.П. действительным до 25.06.2017 (л.д. 5); квитанцией &lt; номер &gt; на принятие оружия от 23.10.2018, выданной МО МВД «Красноперекопский» (л.д. 6).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11156" w:rsidRPr="00632BCB" w:rsidP="0081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В соответствии со ст.22 Федерального Закона №150-ФЗ от 13 ноября 1996 года «Об оружии» хранение гражданского и служебного оружия и патронов к нему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811156" w:rsidRPr="00632BCB" w:rsidP="0081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 xml:space="preserve">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ношение оружия (п.54 </w:t>
      </w:r>
      <w:r>
        <w:fldChar w:fldCharType="begin"/>
      </w:r>
      <w:r>
        <w:instrText xml:space="preserve"> HYPERLINK "consultantplus://offline/ref=F251C07E1CA73D4EE39124848B78AE9FB6C10E7566172D5C353D626AB8C34615B25EF80CFA4A48D1o5NCP" </w:instrText>
      </w:r>
      <w:r>
        <w:fldChar w:fldCharType="separate"/>
      </w:r>
      <w:r w:rsidRPr="00632BCB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632BCB">
        <w:rPr>
          <w:rFonts w:ascii="Times New Roman" w:hAnsi="Times New Roman" w:cs="Times New Roman"/>
          <w:sz w:val="24"/>
          <w:szCs w:val="24"/>
        </w:rPr>
        <w:t xml:space="preserve"> оборота гражданского и служебного оружия и патронов к нему на территории Российской Федерации, утверждённых Постановлением Правительства Российской Федерации №814 от 21 июля 1998 года).</w:t>
      </w:r>
    </w:p>
    <w:p w:rsidR="00811156" w:rsidRPr="00632BCB" w:rsidP="0081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Как усматривается из пояснений Федякина Е.П. и подтверждается материалами дела, разрешение на хранение гладкоствольного огнестрельного оружия – одноствольное охотничье оружие &lt;данные изъяты&gt;, последний с 25.06.2017 не имел.</w:t>
      </w:r>
    </w:p>
    <w:p w:rsidR="00811156" w:rsidRPr="00632BCB" w:rsidP="0081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При таких обстоятельствах, действия Федякина Е.П. содержат состав административного правонарушения и подлежат квалификации по ч. 6 ст. 20.8 Кодекса Российской Федерации об административных правонарушениях, а именно незаконное хранение гражданского огнестрельного гладкоствольного оружия.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2BCB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раскаяние, совершение административного правонарушения впервые. 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Обстоятельств, отягчающим ответственность</w:t>
      </w:r>
      <w:r w:rsidRPr="00632BC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32BCB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приходит к выводу о назначении административного наказания в виде штрафа с конфискацией оружия.</w:t>
      </w:r>
    </w:p>
    <w:p w:rsidR="00811156" w:rsidRPr="00632BCB" w:rsidP="002F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1156" w:rsidRPr="00632BCB" w:rsidP="002F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CB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Федякина Е.П.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2BC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6 ст. 20.8 Кодекса РФ об административных правонарушениях, и назначить ему административное наказание в виде штрафа в размере 3000 (три тысячи) рублей с конфискацией оружия – одноствольного охотничьего оружия &lt;данные изъяты&gt;. 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УФК по Республике Крым (Главное управление Росгвардии по Республике Крым и г. Севастополю, л/с 04751</w:t>
      </w:r>
      <w:r w:rsidRPr="00632B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2BCB">
        <w:rPr>
          <w:rFonts w:ascii="Times New Roman" w:hAnsi="Times New Roman" w:cs="Times New Roman"/>
          <w:sz w:val="24"/>
          <w:szCs w:val="24"/>
        </w:rPr>
        <w:t xml:space="preserve">20600), р/с 40101810335100010001, ИНН 9102219091; КПП 910201001; БИК 043510001; ОКТМО 35718000; КБК 18011690010016000140, </w:t>
      </w:r>
      <w:r w:rsidRPr="00632BCB">
        <w:rPr>
          <w:rFonts w:ascii="Times New Roman" w:hAnsi="Times New Roman" w:cs="Times New Roman"/>
          <w:b/>
          <w:bCs/>
          <w:sz w:val="24"/>
          <w:szCs w:val="24"/>
        </w:rPr>
        <w:t>УИН 18046991181106111645</w:t>
      </w:r>
      <w:r w:rsidRPr="00632BCB">
        <w:rPr>
          <w:rFonts w:ascii="Times New Roman" w:hAnsi="Times New Roman" w:cs="Times New Roman"/>
          <w:sz w:val="24"/>
          <w:szCs w:val="24"/>
        </w:rPr>
        <w:t>.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632B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632B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632BCB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32BCB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32BCB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632B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632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156" w:rsidRPr="00632BCB" w:rsidP="002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156" w:rsidRPr="00632BCB" w:rsidP="002F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>Мировой судья</w:t>
      </w:r>
      <w:r w:rsidRPr="00632BCB">
        <w:rPr>
          <w:rFonts w:ascii="Times New Roman" w:hAnsi="Times New Roman" w:cs="Times New Roman"/>
          <w:sz w:val="24"/>
          <w:szCs w:val="24"/>
        </w:rPr>
        <w:tab/>
      </w:r>
      <w:r w:rsidRPr="00632BCB">
        <w:rPr>
          <w:rFonts w:ascii="Times New Roman" w:hAnsi="Times New Roman" w:cs="Times New Roman"/>
          <w:sz w:val="24"/>
          <w:szCs w:val="24"/>
        </w:rPr>
        <w:tab/>
      </w:r>
      <w:r w:rsidRPr="00632BCB">
        <w:rPr>
          <w:rFonts w:ascii="Times New Roman" w:hAnsi="Times New Roman" w:cs="Times New Roman"/>
          <w:sz w:val="24"/>
          <w:szCs w:val="24"/>
        </w:rPr>
        <w:tab/>
      </w:r>
      <w:r w:rsidRPr="00632BCB">
        <w:rPr>
          <w:rFonts w:ascii="Times New Roman" w:hAnsi="Times New Roman" w:cs="Times New Roman"/>
          <w:sz w:val="24"/>
          <w:szCs w:val="24"/>
        </w:rPr>
        <w:tab/>
      </w:r>
      <w:r w:rsidRPr="00632BCB">
        <w:rPr>
          <w:rFonts w:ascii="Times New Roman" w:hAnsi="Times New Roman" w:cs="Times New Roman"/>
          <w:sz w:val="24"/>
          <w:szCs w:val="24"/>
        </w:rPr>
        <w:t>(подпись)</w:t>
      </w:r>
      <w:r w:rsidRPr="00632BCB">
        <w:rPr>
          <w:rFonts w:ascii="Times New Roman" w:hAnsi="Times New Roman" w:cs="Times New Roman"/>
          <w:sz w:val="24"/>
          <w:szCs w:val="24"/>
        </w:rPr>
        <w:tab/>
      </w:r>
      <w:r w:rsidRPr="00632BCB">
        <w:rPr>
          <w:rFonts w:ascii="Times New Roman" w:hAnsi="Times New Roman" w:cs="Times New Roman"/>
          <w:sz w:val="24"/>
          <w:szCs w:val="24"/>
        </w:rPr>
        <w:tab/>
      </w:r>
      <w:r w:rsidRPr="00632BCB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811156" w:rsidRPr="00632BCB" w:rsidP="002F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56" w:rsidRPr="00632BCB" w:rsidP="00632BCB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BCB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11156" w:rsidRPr="00632BCB" w:rsidP="00632B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11156" w:rsidRPr="00632BCB" w:rsidP="00632B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11156" w:rsidRPr="00632BCB" w:rsidP="0063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CB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0E7EC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6" w:rsidP="000E7EC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7F2"/>
    <w:rsid w:val="000C302D"/>
    <w:rsid w:val="000E7EC7"/>
    <w:rsid w:val="0012637D"/>
    <w:rsid w:val="002F430B"/>
    <w:rsid w:val="002F6D47"/>
    <w:rsid w:val="003C1D40"/>
    <w:rsid w:val="004433DC"/>
    <w:rsid w:val="004836A9"/>
    <w:rsid w:val="00544783"/>
    <w:rsid w:val="00593FE5"/>
    <w:rsid w:val="005E6BB7"/>
    <w:rsid w:val="00632BCB"/>
    <w:rsid w:val="006A23FF"/>
    <w:rsid w:val="006C107E"/>
    <w:rsid w:val="00811156"/>
    <w:rsid w:val="00812FA1"/>
    <w:rsid w:val="00826733"/>
    <w:rsid w:val="00A450C7"/>
    <w:rsid w:val="00B46EF0"/>
    <w:rsid w:val="00BB7EA5"/>
    <w:rsid w:val="00BE1FB9"/>
    <w:rsid w:val="00BF4D3F"/>
    <w:rsid w:val="00BF70AC"/>
    <w:rsid w:val="00CF5786"/>
    <w:rsid w:val="00D657F2"/>
    <w:rsid w:val="00DB3EF4"/>
    <w:rsid w:val="00DF3658"/>
    <w:rsid w:val="00E24526"/>
    <w:rsid w:val="00E26044"/>
    <w:rsid w:val="00E907EF"/>
    <w:rsid w:val="00EC0FC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3EF4"/>
  </w:style>
  <w:style w:type="paragraph" w:styleId="Footer">
    <w:name w:val="footer"/>
    <w:basedOn w:val="Normal"/>
    <w:link w:val="FooterChar"/>
    <w:uiPriority w:val="99"/>
    <w:rsid w:val="00DB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3EF4"/>
  </w:style>
  <w:style w:type="paragraph" w:styleId="BalloonText">
    <w:name w:val="Balloon Text"/>
    <w:basedOn w:val="Normal"/>
    <w:link w:val="BalloonTextChar"/>
    <w:uiPriority w:val="99"/>
    <w:semiHidden/>
    <w:rsid w:val="00E2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52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E1FB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