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074C3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074C36" w:rsidR="006162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526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074C36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616278" w:rsidRPr="00074C3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0059-01-2019-001878-49</w:t>
      </w:r>
    </w:p>
    <w:p w:rsidR="005D0D8C" w:rsidRPr="00074C36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4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74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074C36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74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074C36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74C36" w:rsidR="006162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18 декабря</w:t>
      </w:r>
      <w:r w:rsidRPr="00074C36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074C36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дело об административном правонарушении, предусмотренном ч.</w:t>
      </w:r>
      <w:r w:rsidRPr="00074C36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074C36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074C36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Косилова </w:t>
      </w:r>
      <w:r w:rsidRPr="00074C36" w:rsid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В.А., </w:t>
      </w:r>
      <w:r w:rsidRPr="00074C36" w:rsidR="00074C36">
        <w:rPr>
          <w:rFonts w:ascii="Times New Roman" w:hAnsi="Times New Roman" w:cs="Times New Roman"/>
          <w:sz w:val="24"/>
          <w:szCs w:val="24"/>
        </w:rPr>
        <w:t>&lt;персональные данные&gt;,</w:t>
      </w:r>
    </w:p>
    <w:p w:rsidR="005D0D8C" w:rsidRPr="00074C36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4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074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074C36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>Косилов 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арушение, предусмотренное ч.</w:t>
      </w:r>
      <w:r w:rsidRPr="00074C36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4 ст. 12.15 КоАП РФ, при следующих обстоятельствах.  </w:t>
      </w:r>
    </w:p>
    <w:p w:rsidR="005D0D8C" w:rsidRPr="00074C36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074C36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12 час. 10 мин.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 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являясь водителем и управляя транспортным средством марки и модели </w:t>
      </w:r>
      <w:r w:rsidRPr="00074C36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074C36">
        <w:rPr>
          <w:rFonts w:ascii="Times New Roman" w:hAnsi="Times New Roman" w:cs="Times New Roman"/>
          <w:sz w:val="24"/>
          <w:szCs w:val="24"/>
        </w:rPr>
        <w:t xml:space="preserve"> &gt;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074C3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4C36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 при выезде с пересечения проезжих частей выехал на </w:t>
      </w:r>
      <w:r w:rsidRPr="00074C36" w:rsidR="00100FFB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C45389" w:rsidRPr="00074C36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>В судебно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 В.А. не явился.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Представитель Косилова 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 xml:space="preserve">– Косилов А.П. </w:t>
      </w:r>
      <w:r w:rsidRP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 w:rsidRP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4C36" w:rsidR="000D64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его доверитель </w:t>
      </w:r>
      <w:r w:rsidRP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</w:t>
      </w:r>
      <w:r w:rsidRPr="00074C36" w:rsidR="000D647B">
        <w:rPr>
          <w:rFonts w:ascii="Times New Roman" w:eastAsia="Arial Unicode MS" w:hAnsi="Times New Roman" w:cs="Times New Roman"/>
          <w:sz w:val="24"/>
          <w:szCs w:val="24"/>
          <w:lang w:eastAsia="ru-RU"/>
        </w:rPr>
        <w:t>ёт в полном объёме</w:t>
      </w:r>
      <w:r w:rsidRP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94E8E" w:rsidRPr="00074C36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074C36" w:rsidR="000D647B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участника</w:t>
      </w:r>
      <w:r w:rsidRP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производств</w:t>
      </w:r>
      <w:r w:rsidRPr="00074C36" w:rsidR="000D647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делу, исследовав материалы дела, мировой судья пришёл к выводу, о том, что ф</w:t>
      </w:r>
      <w:r w:rsidRPr="00074C36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Косиловым В.А.</w:t>
      </w:r>
      <w:r w:rsidRPr="00074C36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074C36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>п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074C36" w:rsidR="00074C3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74C36" w:rsid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12 час. 10 мин.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74C36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074C36" w:rsid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 В.А.</w:t>
      </w:r>
      <w:r w:rsidRPr="00074C36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пункта 8.6 ПДД РФ</w:t>
      </w:r>
      <w:r w:rsidRPr="00074C36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074C36" w:rsidR="003B1D3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74C36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Pr="00074C36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74C36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074C36" w:rsidR="00074C36">
        <w:rPr>
          <w:rFonts w:ascii="Times New Roman" w:hAnsi="Times New Roman" w:cs="Times New Roman"/>
          <w:sz w:val="24"/>
          <w:szCs w:val="24"/>
        </w:rPr>
        <w:t xml:space="preserve"> &gt;</w:t>
      </w:r>
      <w:r w:rsidRPr="00074C36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100F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074C36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074C36" w:rsidR="00100F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74C36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с пересечения проезжих частей </w:t>
      </w:r>
      <w:r w:rsidRPr="00074C36" w:rsidR="00074C36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074C36" w:rsidR="00074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100FFB">
        <w:rPr>
          <w:rFonts w:ascii="Times New Roman" w:hAnsi="Times New Roman" w:cs="Times New Roman"/>
          <w:color w:val="000000"/>
          <w:sz w:val="24"/>
          <w:szCs w:val="24"/>
        </w:rPr>
        <w:t>выехал в</w:t>
      </w:r>
      <w:r w:rsidRPr="00074C36" w:rsidR="00E8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074C36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движения</w:t>
      </w:r>
      <w:r w:rsidRPr="00074C36" w:rsidR="00100FFB">
        <w:rPr>
          <w:rFonts w:ascii="Times New Roman" w:hAnsi="Times New Roman" w:cs="Times New Roman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. 3); </w:t>
      </w:r>
    </w:p>
    <w:p w:rsidR="00594E8E" w:rsidRPr="00074C36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от 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594E8E" w:rsidRPr="00074C36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74C36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74C36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074C36" w:rsidR="00BE3F78">
        <w:rPr>
          <w:rFonts w:ascii="Times New Roman" w:hAnsi="Times New Roman" w:cs="Times New Roman"/>
          <w:sz w:val="24"/>
          <w:szCs w:val="24"/>
        </w:rPr>
        <w:t>л.д</w:t>
      </w:r>
      <w:r w:rsidRPr="00074C36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074C36" w:rsidR="000D647B">
        <w:rPr>
          <w:rFonts w:ascii="Times New Roman" w:hAnsi="Times New Roman" w:cs="Times New Roman"/>
          <w:sz w:val="24"/>
          <w:szCs w:val="24"/>
        </w:rPr>
        <w:t>6</w:t>
      </w:r>
      <w:r w:rsidRPr="00074C3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0D8C" w:rsidRPr="00074C36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>с</w:t>
      </w:r>
      <w:r w:rsidRPr="00074C36" w:rsidR="003B1D35">
        <w:rPr>
          <w:rFonts w:ascii="Times New Roman" w:hAnsi="Times New Roman" w:cs="Times New Roman"/>
          <w:sz w:val="24"/>
          <w:szCs w:val="24"/>
        </w:rPr>
        <w:t>пра</w:t>
      </w:r>
      <w:r w:rsidRPr="00074C36">
        <w:rPr>
          <w:rFonts w:ascii="Times New Roman" w:hAnsi="Times New Roman" w:cs="Times New Roman"/>
          <w:sz w:val="24"/>
          <w:szCs w:val="24"/>
        </w:rPr>
        <w:t>в</w:t>
      </w:r>
      <w:r w:rsidRPr="00074C36" w:rsidR="000D647B">
        <w:rPr>
          <w:rFonts w:ascii="Times New Roman" w:hAnsi="Times New Roman" w:cs="Times New Roman"/>
          <w:sz w:val="24"/>
          <w:szCs w:val="24"/>
        </w:rPr>
        <w:t>к</w:t>
      </w:r>
      <w:r w:rsidRPr="00074C36" w:rsidR="003B1D35">
        <w:rPr>
          <w:rFonts w:ascii="Times New Roman" w:hAnsi="Times New Roman" w:cs="Times New Roman"/>
          <w:sz w:val="24"/>
          <w:szCs w:val="24"/>
        </w:rPr>
        <w:t>ой</w:t>
      </w:r>
      <w:r w:rsidRPr="00074C36">
        <w:rPr>
          <w:rFonts w:ascii="Times New Roman" w:hAnsi="Times New Roman" w:cs="Times New Roman"/>
          <w:sz w:val="24"/>
          <w:szCs w:val="24"/>
        </w:rPr>
        <w:t xml:space="preserve"> </w:t>
      </w:r>
      <w:r w:rsidRPr="00074C36" w:rsidR="003B1D35">
        <w:rPr>
          <w:rFonts w:ascii="Times New Roman" w:hAnsi="Times New Roman" w:cs="Times New Roman"/>
          <w:sz w:val="24"/>
          <w:szCs w:val="24"/>
        </w:rPr>
        <w:t>ГИБДД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, согласно котор</w:t>
      </w:r>
      <w:r w:rsidRPr="00074C36" w:rsidR="003B1D3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74C36">
        <w:rPr>
          <w:rFonts w:ascii="Times New Roman" w:hAnsi="Times New Roman" w:cs="Times New Roman"/>
          <w:sz w:val="24"/>
          <w:szCs w:val="24"/>
        </w:rPr>
        <w:t xml:space="preserve">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 В.А.</w:t>
      </w:r>
      <w:r w:rsidRPr="00074C36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074C36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074C36" w:rsidR="00594E8E">
        <w:rPr>
          <w:rFonts w:ascii="Times New Roman" w:hAnsi="Times New Roman" w:cs="Times New Roman"/>
          <w:sz w:val="24"/>
          <w:szCs w:val="24"/>
        </w:rPr>
        <w:t>л.д</w:t>
      </w:r>
      <w:r w:rsidRPr="00074C36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074C36" w:rsidR="00AA09B6">
        <w:rPr>
          <w:rFonts w:ascii="Times New Roman" w:hAnsi="Times New Roman" w:cs="Times New Roman"/>
          <w:sz w:val="24"/>
          <w:szCs w:val="24"/>
        </w:rPr>
        <w:t>7</w:t>
      </w:r>
      <w:r w:rsidRPr="00074C36" w:rsidR="00594E8E">
        <w:rPr>
          <w:rFonts w:ascii="Times New Roman" w:hAnsi="Times New Roman" w:cs="Times New Roman"/>
          <w:sz w:val="24"/>
          <w:szCs w:val="24"/>
        </w:rPr>
        <w:t>)</w:t>
      </w:r>
      <w:r w:rsidRPr="00074C36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074C3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074C36" w:rsidR="00FF6F5D">
        <w:rPr>
          <w:rFonts w:ascii="Times New Roman" w:hAnsi="Times New Roman" w:cs="Times New Roman"/>
          <w:sz w:val="24"/>
          <w:szCs w:val="24"/>
        </w:rPr>
        <w:t>КоАП РФ</w:t>
      </w:r>
      <w:r w:rsidRPr="00074C36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Косилову В.А.</w:t>
      </w:r>
      <w:r w:rsidRPr="00074C36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074C36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C36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074C36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074C3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074C36">
        <w:rPr>
          <w:rFonts w:ascii="Times New Roman" w:hAnsi="Times New Roman" w:cs="Times New Roman"/>
          <w:sz w:val="24"/>
          <w:szCs w:val="24"/>
        </w:rPr>
        <w:t>учётом</w:t>
      </w:r>
      <w:r w:rsidRPr="00074C36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Косиловым 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074C36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Косилова В.А.</w:t>
      </w:r>
      <w:r w:rsidRPr="00074C36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074C36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Косилова 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074C36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074C36" w:rsidR="005F65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74C36" w:rsidR="005F6588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5D0D8C" w:rsidRPr="00074C3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45389" w:rsidRPr="00074C3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74C36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74C36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я признаёт признание вины</w:t>
      </w:r>
      <w:r w:rsidRPr="00074C36" w:rsidR="007969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4C36" w:rsidR="005F6588">
        <w:rPr>
          <w:rFonts w:ascii="Times New Roman" w:hAnsi="Times New Roman" w:cs="Times New Roman"/>
          <w:color w:val="000000"/>
          <w:sz w:val="24"/>
          <w:szCs w:val="24"/>
        </w:rPr>
        <w:t>совершение административного правонарушения впервые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074C36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Косиловым 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074C36" w:rsidR="00C45389">
        <w:rPr>
          <w:rFonts w:ascii="Times New Roman" w:hAnsi="Times New Roman" w:cs="Times New Roman"/>
          <w:sz w:val="24"/>
          <w:szCs w:val="24"/>
        </w:rPr>
        <w:t>а</w:t>
      </w:r>
      <w:r w:rsidRPr="00074C36">
        <w:rPr>
          <w:rFonts w:ascii="Times New Roman" w:hAnsi="Times New Roman" w:cs="Times New Roman"/>
          <w:sz w:val="24"/>
          <w:szCs w:val="24"/>
        </w:rPr>
        <w:t>, смягчающи</w:t>
      </w:r>
      <w:r w:rsidRPr="00074C36" w:rsidR="00C45389">
        <w:rPr>
          <w:rFonts w:ascii="Times New Roman" w:hAnsi="Times New Roman" w:cs="Times New Roman"/>
          <w:sz w:val="24"/>
          <w:szCs w:val="24"/>
        </w:rPr>
        <w:t>е</w:t>
      </w:r>
      <w:r w:rsidRPr="00074C3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074C3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074C3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074C36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074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074C3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Косилова </w:t>
      </w:r>
      <w:r w:rsidRPr="00074C36" w:rsid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074C36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074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074C36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74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074C36" w:rsidR="000D6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4198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074C3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74C36"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074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074C36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074C36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Pr="00074C36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074C3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074C36" w:rsidR="005F6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</w:rPr>
        <w:t>Косилову В.А.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</w:t>
      </w:r>
      <w:r w:rsidRPr="00074C36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074C3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074C3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74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074C36" w:rsidR="000D6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мирового судью или непосредственное в суд, уполномоченный рассматривать жалобу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074C36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074C36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36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C36"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74C36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074C36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74C36"/>
    <w:rsid w:val="00084172"/>
    <w:rsid w:val="00084BB7"/>
    <w:rsid w:val="0008514D"/>
    <w:rsid w:val="00093FDF"/>
    <w:rsid w:val="000A070C"/>
    <w:rsid w:val="000B5871"/>
    <w:rsid w:val="000C046A"/>
    <w:rsid w:val="000C15CF"/>
    <w:rsid w:val="000D647B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6278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C7255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