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851D7" w:rsidRPr="00EE04A2" w:rsidP="000862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Дело № 5-59-535/2018</w:t>
      </w:r>
    </w:p>
    <w:p w:rsidR="006851D7" w:rsidRPr="00EE04A2" w:rsidP="000862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E04A2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П О С Т А Н О В Л Е Н И Е</w:t>
      </w:r>
    </w:p>
    <w:p w:rsidR="006851D7" w:rsidRPr="00EE04A2" w:rsidP="000862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E04A2"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  <w:t>о назначении административного наказания</w:t>
      </w:r>
    </w:p>
    <w:p w:rsidR="006851D7" w:rsidRPr="00EE04A2" w:rsidP="0008627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г. Красноперекопск</w:t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ab/>
        <w:t xml:space="preserve">   8 ноября 2018 г.</w:t>
      </w:r>
    </w:p>
    <w:p w:rsidR="006851D7" w:rsidRPr="00EE04A2" w:rsidP="0008627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Мировой судья </w:t>
      </w:r>
      <w:r w:rsidRPr="00EE04A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59 Красноперекопского судебного района Республики Крым Сангаджи-Горяев Д.Б., </w:t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рассмотрев в помещении суда по </w:t>
      </w:r>
      <w:r w:rsidRPr="00EE04A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296002, РФ, Республика Крым, г. Красноперекопск, мкр. 10, д. 4, в открытом судебном заседании дело об административном правонарушении, предусмотренном ст. 6.1.1 КоАП РФ, в отношении</w:t>
      </w:r>
    </w:p>
    <w:p w:rsidR="006851D7" w:rsidRPr="00EE04A2" w:rsidP="0008627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</w:pP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Каленковича И.М., </w:t>
      </w:r>
      <w:r w:rsidRPr="00EE04A2">
        <w:rPr>
          <w:rFonts w:ascii="Times New Roman" w:hAnsi="Times New Roman" w:cs="Times New Roman"/>
          <w:sz w:val="25"/>
          <w:szCs w:val="25"/>
        </w:rPr>
        <w:t>&lt;персональные данные&gt;</w:t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, ранее не привлекавшегося к административной ответственности,</w:t>
      </w:r>
    </w:p>
    <w:p w:rsidR="006851D7" w:rsidRPr="00EE04A2" w:rsidP="007C3C6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E04A2">
        <w:rPr>
          <w:rFonts w:ascii="Times New Roman" w:eastAsia="Arial Unicode MS" w:hAnsi="Times New Roman" w:cs="Times New Roman"/>
          <w:b/>
          <w:bCs/>
          <w:color w:val="000000"/>
          <w:sz w:val="25"/>
          <w:szCs w:val="25"/>
          <w:lang w:eastAsia="ru-RU"/>
        </w:rPr>
        <w:t>у с т а н о в и л :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Каленкович И.М. нанёс несовершеннолетнему потерпевшему С.Д.С. побои и совершил в отношении него насильственные действия, причинившие физическую боль, но не повлекших последствий, указанных в ст. 115 УК РФ, при следующих обстоятельствах.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26.08.2018 примерно в 20 час. 00 мин. Каленкович И.М., находясь на детской площадке, расположенной между домами </w:t>
      </w:r>
      <w:r w:rsidRPr="00EE04A2">
        <w:rPr>
          <w:rFonts w:ascii="Times New Roman" w:hAnsi="Times New Roman" w:cs="Times New Roman"/>
          <w:sz w:val="25"/>
          <w:szCs w:val="25"/>
        </w:rPr>
        <w:t>&lt; номер &gt;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 и </w:t>
      </w:r>
      <w:r w:rsidRPr="00EE04A2">
        <w:rPr>
          <w:rFonts w:ascii="Times New Roman" w:hAnsi="Times New Roman" w:cs="Times New Roman"/>
          <w:sz w:val="25"/>
          <w:szCs w:val="25"/>
        </w:rPr>
        <w:t>&lt; номер &gt;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 в микрорайоне 2 г. Красноперекопска Республики Крым, в ходе внезапно возникшего конфликта, реализуя умысел на причинение физической боли несовершеннолетнему потерпевшему С.Д.С., хватал и тянул последнего за руку, повалив его на землю, нанёс два удара кулаком по лицу, а также сдавливал руками шею, чем причинил согласно акту судебно-медицинского освидетельствования телесные повреждения, которые расцениваются как повреждения, не причинившие вреда здоровью, в виде ушиба мягких тканей на верхнем и нижнем веках правого глаза.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В судебном заседании Каленковичу И.М. разъяснены процессуальные права, предусмотренные ч. 1 ст. 25.1 КоАП РФ, а также положения ст. 51 Конституции РФ. Отвода судьи и ходатайств не поступило. В судебном заседании Каленкович И.М. вину не признал, пояснил, что С.Д.С. не бил.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Защитник Попова А.М. в судебном заседании поддержала позицию Каленковича И.М. Суду пояснила, что материалы дела не содержат доказательств совершения Каленковичем И.М. вмененного административного правонарушения. В данном случае Каленкович И.М. сам является потерпевшим, ему причинен легкий вред здоровью. Исследованные письменные объяснения свидетелей не содержат сведений о том, что Каленкович И.М. нанёс два удара по лицу С.Д.С.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Несовершеннолетний потерпевший С.Д.С. в суд не явился. Законный представитель несовершеннолетнего потерпевшего С.О.В. в суде пояснила, что о произошедшей драке между Каленковичем И.М. и её сыном, она узнала со слов последнего. Данные её сыном письменные объяснения она поддерживает в полном объёме.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Выслушав стороны, исследовав материалы дела, мировой судья пришёл к следующему.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При этом, объектом побоев являются общественные отношения, складывающиеся по поводу реализации человеком принадлежащего ему от рождения, гарантированного международными и конституционными правовыми нормами права на личную телесную неприкосновенность и гарантирующие безопасность его физического и психического здоровья.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Совершение Калинковичем И.М. административного правонарушения подтверждается следующими доказательствами, оцененными в соответствии со ст. 26.11 КоАП РФ.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Протоколом </w:t>
      </w:r>
      <w:r w:rsidRPr="00EE04A2">
        <w:rPr>
          <w:rFonts w:ascii="Times New Roman" w:hAnsi="Times New Roman" w:cs="Times New Roman"/>
          <w:sz w:val="25"/>
          <w:szCs w:val="25"/>
        </w:rPr>
        <w:t xml:space="preserve">&lt; номер &gt; 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об административном правонарушении от 03.10.2018, согласно которому 26.08.2018 в 20 час. 00 мин. Каленкович И.М., находясь на детской площадке между домами </w:t>
      </w:r>
      <w:r w:rsidRPr="00EE04A2">
        <w:rPr>
          <w:rFonts w:ascii="Times New Roman" w:hAnsi="Times New Roman" w:cs="Times New Roman"/>
          <w:sz w:val="25"/>
          <w:szCs w:val="25"/>
        </w:rPr>
        <w:t>&lt; номер &gt;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 и </w:t>
      </w:r>
      <w:r w:rsidRPr="00EE04A2">
        <w:rPr>
          <w:rFonts w:ascii="Times New Roman" w:hAnsi="Times New Roman" w:cs="Times New Roman"/>
          <w:sz w:val="25"/>
          <w:szCs w:val="25"/>
        </w:rPr>
        <w:t>&lt; номер &gt;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 микрорайона 2 г. Красноперекопска, нанёс телесные повреждения С.Д.С., </w:t>
      </w:r>
      <w:r w:rsidRPr="00EE04A2">
        <w:rPr>
          <w:rFonts w:ascii="Times New Roman" w:hAnsi="Times New Roman" w:cs="Times New Roman"/>
          <w:sz w:val="25"/>
          <w:szCs w:val="25"/>
        </w:rPr>
        <w:t xml:space="preserve">&lt;персональные данные&gt; 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>, путём нанесения кулаком двух ударов в лицо, вследствие которых С.Д.С. испытал физическую боль (л.д. 2).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Заявлением С.О.В. на имя врио начальника Межмуниципального отдела МВД России «Красноперекопский» от 29.08.2018, согласно которому она просит принять меры к неизвестному гражданину, который 26.08.2018 около 20 часов возле дома                    </w:t>
      </w:r>
      <w:r w:rsidRPr="00EE04A2">
        <w:rPr>
          <w:rFonts w:ascii="Times New Roman" w:hAnsi="Times New Roman" w:cs="Times New Roman"/>
          <w:sz w:val="25"/>
          <w:szCs w:val="25"/>
        </w:rPr>
        <w:t xml:space="preserve">&lt; номер &gt; 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второго микрорайона г. Красноперекопска причинил её сыну С.Д.С., </w:t>
      </w:r>
      <w:r w:rsidRPr="00EE04A2">
        <w:rPr>
          <w:rFonts w:ascii="Times New Roman" w:hAnsi="Times New Roman" w:cs="Times New Roman"/>
          <w:sz w:val="25"/>
          <w:szCs w:val="25"/>
        </w:rPr>
        <w:t xml:space="preserve">&lt;персональные данные&gt; 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>, телесные повреждения (л.д. 5);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Письменными объяснениями С.Д.С. от 29.08.2018, согласно которым 26.08.2018 он находился на детской площадке по адресу: г. Красноперекопск, 2 мкр., </w:t>
      </w:r>
      <w:r w:rsidRPr="00EE04A2">
        <w:rPr>
          <w:rFonts w:ascii="Times New Roman" w:hAnsi="Times New Roman" w:cs="Times New Roman"/>
          <w:sz w:val="25"/>
          <w:szCs w:val="25"/>
        </w:rPr>
        <w:t>&lt; номер &gt;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>, где со своими друзьями играл в мяч. Спустя некоторое время стал возмущаться неизвестный мужчина, подошёл к нему, схватил его за руку и начал тащить. Он вырвался и нанёс мужчине один удар в область лица. После этого, мужчина схватил его, повалил на землю, сел на его тело и два раза ударил в область лица, после душил, схватив за горло (л.д. 7).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Актом </w:t>
      </w:r>
      <w:r w:rsidRPr="00EE04A2">
        <w:rPr>
          <w:rFonts w:ascii="Times New Roman" w:hAnsi="Times New Roman" w:cs="Times New Roman"/>
          <w:sz w:val="25"/>
          <w:szCs w:val="25"/>
        </w:rPr>
        <w:t xml:space="preserve">&lt; номер &gt; 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>судебно-медицинского освидетельствования от 30.08.2018, согласно которому у С.Д.С. обнаружены телесные повреждения, которые расцениваются как повреждения, не причинившие вреда здоровью, в виде ушиба мягких тканей на верхнем и нижнем веках правого глаза, образование которых не исключено 26.08.2018 (л.д. 16-17).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Письменными объяснениями несовершеннолетнего свидетеля Б.А.В., данными им в ходе проверки заявления Каленковича И.М. от 26.08.2018, согласно которым 26.08.2018 примерно в 20 часов неизвестный ему мужчина в ходе конфликта взял за руку С.Д.С. и сделал ему замечание. После чего между ними завязалась драка, первым ударил С.Д.С., а неизвестный мужчина рукой попал С.Д.С. в область лица. Далее драка перешла в борьбу на земле.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Письменными объяснениями несовершеннолетнего свидетеля М.Д.Д., данными им в ходе проверки заявления Каленковича И.М. от 26.08.2018, согласно которым 26.08.2018 примерно в 20 часов между неизвестным ему мужчиной и С.Д.С. произошла драка, перешедшая в борьбу на земле.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Исследовав и оценив доказательства в их совокупности, мировой судья считает, что вина Каленковича И.М. установлена.</w:t>
      </w:r>
    </w:p>
    <w:p w:rsidR="006851D7" w:rsidRPr="00EE04A2" w:rsidP="00683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К доводам Каленковича И.М. суд относится критически, оценивает их как способ защиты от предъявленного обвинения, поскольку они полностью опровергаются установленными по делу доказательствами.</w:t>
      </w:r>
    </w:p>
    <w:p w:rsidR="006851D7" w:rsidRPr="00EE04A2" w:rsidP="00683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EE04A2">
        <w:rPr>
          <w:rFonts w:ascii="Times New Roman" w:hAnsi="Times New Roman" w:cs="Times New Roman"/>
          <w:sz w:val="25"/>
          <w:szCs w:val="25"/>
        </w:rPr>
        <w:t>Письменные объяснения свидетелей К.И.В., К.В.И., К.А.В. и К.П.Е. мировой судья не принимает в качестве доказательств, поскольку из их объяснений следует, что они не являлись непосредственными очевидцами окончания конфликта между Каленковичем И.М. и С.Д.С., то есть вменяемого события правонарушения, а значит, не могут с достоверностью подтвердить виновность или невиновность лица, привлекаемого к административной ответственности</w:t>
      </w:r>
      <w:r w:rsidRPr="00EE04A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851D7" w:rsidRPr="00EE04A2" w:rsidP="002B4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 xml:space="preserve">Таким образом, действия Каленковича И.М. 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нанесение побоев и </w:t>
      </w:r>
      <w:r w:rsidRPr="00EE04A2">
        <w:rPr>
          <w:rFonts w:ascii="Times New Roman" w:hAnsi="Times New Roman" w:cs="Times New Roman"/>
          <w:sz w:val="25"/>
          <w:szCs w:val="25"/>
          <w:lang w:eastAsia="ru-RU"/>
        </w:rPr>
        <w:t>совершение иных насильственных действий</w:t>
      </w:r>
      <w:r w:rsidRPr="00EE04A2">
        <w:rPr>
          <w:rFonts w:ascii="Times New Roman" w:hAnsi="Times New Roman" w:cs="Times New Roman"/>
          <w:sz w:val="25"/>
          <w:szCs w:val="25"/>
        </w:rPr>
        <w:t>, но не повлекших последствия, указанные в ст. 115 Уголовного кодекса РФ, если эти действия не содержат уголовно наказуемого деяния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Срок давности привлечения к административной ответственности не истек.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Изучением личности Каленковича И.М. установлено, &lt;данные изъяты&gt;, ранее к административной ответственности за совершение однородных правонарушений не привлекался.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В силу ст. 4.2 КоАП РФ обстоятельствами, смягчающими административную ответственность, мировой судья признаёт совершение административного правонарушения впервые.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 xml:space="preserve">Обстоятельств, отягчающих ответственность, мировым судьёй не установлено. 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851D7" w:rsidRPr="00EE04A2" w:rsidP="007C3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Учитывая характер совершенного Калинковичем И.М.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ответственность, и отсутствие обстоятельств, отягчающих административную ответственность, мировой судья приходит к выводу, что о назначении наказания в виде штрафа.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6851D7" w:rsidRPr="00EE04A2" w:rsidP="007C3C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С учётом изложенного, руководствуясь ст. 29.9 – 29.11 КоАП РФ, мировой судья</w:t>
      </w:r>
    </w:p>
    <w:p w:rsidR="006851D7" w:rsidRPr="00EE04A2" w:rsidP="00E826FE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 о с т а н о в и л :</w:t>
      </w:r>
    </w:p>
    <w:p w:rsidR="006851D7" w:rsidRPr="00EE04A2" w:rsidP="007B7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>Каленковича И.М.</w:t>
      </w:r>
      <w:r w:rsidRPr="00EE04A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признать </w:t>
      </w:r>
      <w:r w:rsidRPr="00EE04A2">
        <w:rPr>
          <w:rFonts w:ascii="Times New Roman" w:hAnsi="Times New Roman" w:cs="Times New Roman"/>
          <w:sz w:val="25"/>
          <w:szCs w:val="25"/>
        </w:rPr>
        <w:t>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штрафа в размере 5000 (пять тысяч) рублей.</w:t>
      </w:r>
    </w:p>
    <w:p w:rsidR="006851D7" w:rsidRPr="00EE04A2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 xml:space="preserve">Административный штраф подлежит уплате по реквизитам: получатель УФК (МО МВД России «Красноперекопский», л/с 04751А92390), Банк получателя – Отделение по Республике Крым ЮГУ ЦБ РФ, р/с 40101810335100010001, БИК 043510001, КБК 18811630020016000140, КПП 910601001, ОКТМО 35718000, ИНН 9106000078, </w:t>
      </w:r>
      <w:r w:rsidRPr="00EE04A2">
        <w:rPr>
          <w:rFonts w:ascii="Times New Roman" w:hAnsi="Times New Roman" w:cs="Times New Roman"/>
          <w:b/>
          <w:bCs/>
          <w:sz w:val="25"/>
          <w:szCs w:val="25"/>
        </w:rPr>
        <w:t>УИН 18880491180002031918</w:t>
      </w:r>
      <w:r w:rsidRPr="00EE04A2">
        <w:rPr>
          <w:rFonts w:ascii="Times New Roman" w:hAnsi="Times New Roman" w:cs="Times New Roman"/>
          <w:sz w:val="25"/>
          <w:szCs w:val="25"/>
        </w:rPr>
        <w:t>.</w:t>
      </w:r>
    </w:p>
    <w:p w:rsidR="006851D7" w:rsidRPr="00EE04A2" w:rsidP="002B6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Квитанция об уплате штрафа должна быть представлена</w:t>
      </w:r>
      <w:r w:rsidRPr="00EE04A2">
        <w:rPr>
          <w:rFonts w:ascii="Times New Roman" w:eastAsia="Arial Unicode MS" w:hAnsi="Times New Roman" w:cs="Times New Roman"/>
          <w:color w:val="000000"/>
          <w:sz w:val="25"/>
          <w:szCs w:val="25"/>
          <w:lang w:eastAsia="ru-RU"/>
        </w:rPr>
        <w:t xml:space="preserve"> в </w:t>
      </w:r>
      <w:r w:rsidRPr="00EE04A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судебный участок № 59 Красноперекопского судебного района Республик Крым</w:t>
      </w:r>
      <w:r w:rsidRPr="00EE04A2">
        <w:rPr>
          <w:rFonts w:ascii="Times New Roman" w:hAnsi="Times New Roman" w:cs="Times New Roman"/>
          <w:color w:val="000000"/>
          <w:sz w:val="25"/>
          <w:szCs w:val="25"/>
        </w:rPr>
        <w:t xml:space="preserve"> до истечения срока уплаты штрафа. </w:t>
      </w:r>
    </w:p>
    <w:p w:rsidR="006851D7" w:rsidRPr="00EE04A2" w:rsidP="002B6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6851D7" w:rsidRPr="00EE04A2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color w:val="000000"/>
          <w:sz w:val="25"/>
          <w:szCs w:val="25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851D7" w:rsidRPr="00EE04A2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EE04A2">
        <w:rPr>
          <w:rFonts w:ascii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EE04A2">
        <w:rPr>
          <w:rFonts w:ascii="Times New Roman" w:hAnsi="Times New Roman" w:cs="Times New Roman"/>
          <w:sz w:val="25"/>
          <w:szCs w:val="25"/>
        </w:rPr>
        <w:t xml:space="preserve">через судебный участок № 59 </w:t>
      </w:r>
      <w:r w:rsidRPr="00EE04A2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Красноперекопского судебного района Республики Крым</w:t>
      </w:r>
      <w:r w:rsidRPr="00EE04A2">
        <w:rPr>
          <w:rFonts w:ascii="Times New Roman" w:hAnsi="Times New Roman" w:cs="Times New Roman"/>
          <w:sz w:val="25"/>
          <w:szCs w:val="25"/>
        </w:rPr>
        <w:t>.</w:t>
      </w:r>
    </w:p>
    <w:p w:rsidR="006851D7" w:rsidRPr="00EE04A2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Мотивированное постановление составлено 8 ноября 2018 г.</w:t>
      </w:r>
    </w:p>
    <w:p w:rsidR="006851D7" w:rsidRPr="00EE04A2" w:rsidP="0008627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851D7" w:rsidRPr="00EE04A2" w:rsidP="00E826F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>Мировой судья</w:t>
      </w:r>
      <w:r w:rsidRPr="00EE04A2">
        <w:rPr>
          <w:rFonts w:ascii="Times New Roman" w:hAnsi="Times New Roman" w:cs="Times New Roman"/>
          <w:sz w:val="25"/>
          <w:szCs w:val="25"/>
        </w:rPr>
        <w:tab/>
      </w:r>
      <w:r w:rsidRPr="00EE04A2">
        <w:rPr>
          <w:rFonts w:ascii="Times New Roman" w:hAnsi="Times New Roman" w:cs="Times New Roman"/>
          <w:sz w:val="25"/>
          <w:szCs w:val="25"/>
        </w:rPr>
        <w:tab/>
      </w:r>
      <w:r w:rsidRPr="00EE04A2">
        <w:rPr>
          <w:rFonts w:ascii="Times New Roman" w:hAnsi="Times New Roman" w:cs="Times New Roman"/>
          <w:sz w:val="25"/>
          <w:szCs w:val="25"/>
        </w:rPr>
        <w:tab/>
      </w:r>
      <w:r w:rsidRPr="00EE04A2">
        <w:rPr>
          <w:rFonts w:ascii="Times New Roman" w:hAnsi="Times New Roman" w:cs="Times New Roman"/>
          <w:sz w:val="25"/>
          <w:szCs w:val="25"/>
        </w:rPr>
        <w:tab/>
        <w:t xml:space="preserve">    </w:t>
      </w:r>
      <w:r w:rsidRPr="00EE04A2">
        <w:rPr>
          <w:rFonts w:ascii="Times New Roman" w:hAnsi="Times New Roman" w:cs="Times New Roman"/>
          <w:sz w:val="25"/>
          <w:szCs w:val="25"/>
        </w:rPr>
        <w:t>(подпись)</w:t>
      </w:r>
      <w:r w:rsidRPr="00EE04A2">
        <w:rPr>
          <w:rFonts w:ascii="Times New Roman" w:hAnsi="Times New Roman" w:cs="Times New Roman"/>
          <w:sz w:val="25"/>
          <w:szCs w:val="25"/>
        </w:rPr>
        <w:tab/>
      </w:r>
      <w:r w:rsidRPr="00EE04A2">
        <w:rPr>
          <w:rFonts w:ascii="Times New Roman" w:hAnsi="Times New Roman" w:cs="Times New Roman"/>
          <w:sz w:val="25"/>
          <w:szCs w:val="25"/>
        </w:rPr>
        <w:tab/>
      </w:r>
      <w:r w:rsidRPr="00EE04A2">
        <w:rPr>
          <w:rFonts w:ascii="Times New Roman" w:hAnsi="Times New Roman" w:cs="Times New Roman"/>
          <w:sz w:val="25"/>
          <w:szCs w:val="25"/>
        </w:rPr>
        <w:tab/>
        <w:t xml:space="preserve">   Д.Б. Сангаджи-Горяев</w:t>
      </w:r>
    </w:p>
    <w:p w:rsidR="006851D7" w:rsidRPr="00EE04A2" w:rsidP="00E826F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851D7" w:rsidRPr="00EE04A2" w:rsidP="00EE04A2">
      <w:pPr>
        <w:ind w:firstLine="709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EE04A2">
        <w:rPr>
          <w:rFonts w:ascii="Times New Roman" w:hAnsi="Times New Roman" w:cs="Times New Roman"/>
          <w:i/>
          <w:iCs/>
          <w:sz w:val="25"/>
          <w:szCs w:val="25"/>
        </w:rPr>
        <w:t>«СОГЛАСОВАНО»</w:t>
      </w:r>
    </w:p>
    <w:p w:rsidR="006851D7" w:rsidRPr="00EE04A2" w:rsidP="00EE04A2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 xml:space="preserve">Мировой судья:    </w:t>
      </w:r>
    </w:p>
    <w:p w:rsidR="006851D7" w:rsidRPr="00EE04A2" w:rsidP="00EE04A2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 xml:space="preserve">___________________  Д.Б. Сангаджи-Горяев </w:t>
      </w:r>
    </w:p>
    <w:p w:rsidR="006851D7" w:rsidRPr="00EE04A2" w:rsidP="00EE04A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E04A2">
        <w:rPr>
          <w:rFonts w:ascii="Times New Roman" w:hAnsi="Times New Roman" w:cs="Times New Roman"/>
          <w:sz w:val="25"/>
          <w:szCs w:val="25"/>
        </w:rPr>
        <w:t xml:space="preserve">          «____»_____________2018 г.</w:t>
      </w:r>
    </w:p>
    <w:sectPr w:rsidSect="00C57A6E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D7" w:rsidP="00E826F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412"/>
    <w:rsid w:val="0001304C"/>
    <w:rsid w:val="0004487C"/>
    <w:rsid w:val="00054847"/>
    <w:rsid w:val="00055D22"/>
    <w:rsid w:val="00086277"/>
    <w:rsid w:val="000873F1"/>
    <w:rsid w:val="000A15EA"/>
    <w:rsid w:val="000C702C"/>
    <w:rsid w:val="001024ED"/>
    <w:rsid w:val="001213FB"/>
    <w:rsid w:val="00161123"/>
    <w:rsid w:val="001E067F"/>
    <w:rsid w:val="00205641"/>
    <w:rsid w:val="00223C84"/>
    <w:rsid w:val="00230B72"/>
    <w:rsid w:val="002353A3"/>
    <w:rsid w:val="00252B22"/>
    <w:rsid w:val="00255CC8"/>
    <w:rsid w:val="002600B9"/>
    <w:rsid w:val="00264278"/>
    <w:rsid w:val="002737E8"/>
    <w:rsid w:val="002A4699"/>
    <w:rsid w:val="002B4B05"/>
    <w:rsid w:val="002B6A14"/>
    <w:rsid w:val="002D6601"/>
    <w:rsid w:val="002F6D47"/>
    <w:rsid w:val="00320197"/>
    <w:rsid w:val="00321596"/>
    <w:rsid w:val="003400C3"/>
    <w:rsid w:val="00386A48"/>
    <w:rsid w:val="00396B8C"/>
    <w:rsid w:val="003A6D87"/>
    <w:rsid w:val="0043012E"/>
    <w:rsid w:val="0047779F"/>
    <w:rsid w:val="004979AF"/>
    <w:rsid w:val="004A505B"/>
    <w:rsid w:val="004B7427"/>
    <w:rsid w:val="004E63BA"/>
    <w:rsid w:val="004F3D16"/>
    <w:rsid w:val="005065B7"/>
    <w:rsid w:val="00532217"/>
    <w:rsid w:val="005A0FA0"/>
    <w:rsid w:val="005A63F0"/>
    <w:rsid w:val="005E6BB7"/>
    <w:rsid w:val="006057A9"/>
    <w:rsid w:val="006115B6"/>
    <w:rsid w:val="00675314"/>
    <w:rsid w:val="006835FF"/>
    <w:rsid w:val="006851D7"/>
    <w:rsid w:val="00691825"/>
    <w:rsid w:val="006A2422"/>
    <w:rsid w:val="00710315"/>
    <w:rsid w:val="00720809"/>
    <w:rsid w:val="00722C0C"/>
    <w:rsid w:val="0076394B"/>
    <w:rsid w:val="00767C00"/>
    <w:rsid w:val="0077522A"/>
    <w:rsid w:val="0079025C"/>
    <w:rsid w:val="0079640F"/>
    <w:rsid w:val="007B10E9"/>
    <w:rsid w:val="007B70EB"/>
    <w:rsid w:val="007C3C67"/>
    <w:rsid w:val="007C4CD1"/>
    <w:rsid w:val="007E253A"/>
    <w:rsid w:val="007F17F9"/>
    <w:rsid w:val="00826E1D"/>
    <w:rsid w:val="00852FF1"/>
    <w:rsid w:val="0087473C"/>
    <w:rsid w:val="00880565"/>
    <w:rsid w:val="008C75D6"/>
    <w:rsid w:val="00907FFD"/>
    <w:rsid w:val="00914329"/>
    <w:rsid w:val="009230B0"/>
    <w:rsid w:val="0093437F"/>
    <w:rsid w:val="00942916"/>
    <w:rsid w:val="009613B6"/>
    <w:rsid w:val="00970A01"/>
    <w:rsid w:val="00983BA3"/>
    <w:rsid w:val="00996923"/>
    <w:rsid w:val="009B1A7B"/>
    <w:rsid w:val="009B5A20"/>
    <w:rsid w:val="009B615F"/>
    <w:rsid w:val="009F060F"/>
    <w:rsid w:val="009F36F4"/>
    <w:rsid w:val="00A138EB"/>
    <w:rsid w:val="00A7769A"/>
    <w:rsid w:val="00A809C5"/>
    <w:rsid w:val="00A86A5A"/>
    <w:rsid w:val="00A86C73"/>
    <w:rsid w:val="00AB31AB"/>
    <w:rsid w:val="00AC5A28"/>
    <w:rsid w:val="00AF1E50"/>
    <w:rsid w:val="00AF34AE"/>
    <w:rsid w:val="00B00E0A"/>
    <w:rsid w:val="00B310D0"/>
    <w:rsid w:val="00B670AD"/>
    <w:rsid w:val="00B70653"/>
    <w:rsid w:val="00B91D6E"/>
    <w:rsid w:val="00BB1974"/>
    <w:rsid w:val="00BE179A"/>
    <w:rsid w:val="00C15AD9"/>
    <w:rsid w:val="00C17CDB"/>
    <w:rsid w:val="00C41F00"/>
    <w:rsid w:val="00C444ED"/>
    <w:rsid w:val="00C57A6E"/>
    <w:rsid w:val="00C702ED"/>
    <w:rsid w:val="00C713A5"/>
    <w:rsid w:val="00C806BB"/>
    <w:rsid w:val="00C930F8"/>
    <w:rsid w:val="00CC21AE"/>
    <w:rsid w:val="00CC75CE"/>
    <w:rsid w:val="00CD5FF8"/>
    <w:rsid w:val="00CF621B"/>
    <w:rsid w:val="00D03F4B"/>
    <w:rsid w:val="00D07412"/>
    <w:rsid w:val="00D31244"/>
    <w:rsid w:val="00D47F3E"/>
    <w:rsid w:val="00D54E33"/>
    <w:rsid w:val="00D73FCC"/>
    <w:rsid w:val="00D97E4F"/>
    <w:rsid w:val="00D97F6D"/>
    <w:rsid w:val="00DB52AC"/>
    <w:rsid w:val="00DE21D0"/>
    <w:rsid w:val="00DF3295"/>
    <w:rsid w:val="00DF3658"/>
    <w:rsid w:val="00E3552E"/>
    <w:rsid w:val="00E37371"/>
    <w:rsid w:val="00E77B7F"/>
    <w:rsid w:val="00E826FE"/>
    <w:rsid w:val="00ED2D92"/>
    <w:rsid w:val="00EE04A2"/>
    <w:rsid w:val="00EE08AF"/>
    <w:rsid w:val="00F12D8E"/>
    <w:rsid w:val="00F13200"/>
    <w:rsid w:val="00F17A06"/>
    <w:rsid w:val="00F34FC9"/>
    <w:rsid w:val="00F37018"/>
    <w:rsid w:val="00F8195F"/>
    <w:rsid w:val="00FA5A91"/>
    <w:rsid w:val="00FB7DC9"/>
    <w:rsid w:val="00FE71C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7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62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4329"/>
  </w:style>
  <w:style w:type="paragraph" w:styleId="Footer">
    <w:name w:val="footer"/>
    <w:basedOn w:val="Normal"/>
    <w:link w:val="FooterChar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4329"/>
  </w:style>
  <w:style w:type="paragraph" w:styleId="BalloonText">
    <w:name w:val="Balloon Text"/>
    <w:basedOn w:val="Normal"/>
    <w:link w:val="BalloonTextChar"/>
    <w:uiPriority w:val="99"/>
    <w:semiHidden/>
    <w:rsid w:val="0032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596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9B5A20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