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12FE" w:rsidRPr="00B5114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5114C">
        <w:rPr>
          <w:rFonts w:ascii="Times New Roman" w:hAnsi="Times New Roman" w:cs="Times New Roman"/>
          <w:sz w:val="24"/>
          <w:szCs w:val="24"/>
          <w:lang w:eastAsia="ru-RU"/>
        </w:rPr>
        <w:t>Дело № 5-59-538/2018</w:t>
      </w:r>
    </w:p>
    <w:p w:rsidR="00E712FE" w:rsidRPr="00B5114C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1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712FE" w:rsidRPr="00B5114C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511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712FE" w:rsidRPr="00B5114C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28 ноября 2018 г.</w:t>
      </w:r>
    </w:p>
    <w:p w:rsidR="00E712FE" w:rsidRPr="00B5114C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511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E712FE" w:rsidRPr="00B5114C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114C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генерального директора </w:t>
      </w:r>
      <w:r w:rsidRPr="00B5114C">
        <w:rPr>
          <w:rFonts w:ascii="Times New Roman" w:eastAsia="Arial Unicode MS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B5114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 xml:space="preserve">Синецкого И.А.,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&lt;персональные данные&gt;, ранее привлекавшегося к административной ответственности,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личность которого установлена на основании материалов дела,</w:t>
      </w:r>
    </w:p>
    <w:p w:rsidR="00E712FE" w:rsidRPr="00B5114C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5114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E712FE" w:rsidRPr="00B5114C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генеральный директор </w:t>
      </w:r>
      <w:r w:rsidRPr="00B5114C">
        <w:rPr>
          <w:rFonts w:ascii="Times New Roman" w:eastAsia="Arial Unicode MS" w:hAnsi="Times New Roman" w:cs="Times New Roman"/>
          <w:sz w:val="24"/>
          <w:szCs w:val="24"/>
        </w:rPr>
        <w:t xml:space="preserve">ООО </w:t>
      </w:r>
      <w:r w:rsidRPr="00B5114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B5114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Синецкий И.А.</w:t>
      </w:r>
      <w:r w:rsidRPr="00B5114C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ст. 15.33.2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E712FE" w:rsidRPr="00B5114C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114C">
        <w:rPr>
          <w:rFonts w:ascii="Times New Roman" w:hAnsi="Times New Roman" w:cs="Times New Roman"/>
          <w:color w:val="000000"/>
          <w:sz w:val="24"/>
          <w:szCs w:val="24"/>
        </w:rPr>
        <w:t>18.09.2018 г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енеральный директор ООО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&lt;данные изъяты&gt; 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Синецкий И.А.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предоставил в </w:t>
      </w:r>
      <w:r w:rsidRPr="00B5114C">
        <w:rPr>
          <w:rFonts w:ascii="Times New Roman" w:hAnsi="Times New Roman" w:cs="Times New Roman"/>
          <w:sz w:val="24"/>
          <w:szCs w:val="24"/>
        </w:rPr>
        <w:t>территориальный орган Пенсионного фонда Российской Федерации в электронном виде форму СЗВ-М с типом «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ИСХД</w:t>
      </w:r>
      <w:r w:rsidRPr="00B5114C">
        <w:rPr>
          <w:rFonts w:ascii="Times New Roman" w:hAnsi="Times New Roman" w:cs="Times New Roman"/>
          <w:sz w:val="24"/>
          <w:szCs w:val="24"/>
        </w:rPr>
        <w:t xml:space="preserve">» за август 2018 г. на одно застрахованное лицо. Таким образом,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енеральный директор ООО </w:t>
      </w:r>
      <w:r w:rsidRPr="00B5114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B5114C">
        <w:rPr>
          <w:sz w:val="24"/>
          <w:szCs w:val="24"/>
        </w:rPr>
        <w:t xml:space="preserve">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Синецкий И.А.</w:t>
      </w:r>
      <w:r w:rsidRPr="00B5114C">
        <w:rPr>
          <w:rFonts w:ascii="Times New Roman" w:hAnsi="Times New Roman" w:cs="Times New Roman"/>
          <w:sz w:val="24"/>
          <w:szCs w:val="24"/>
        </w:rPr>
        <w:t xml:space="preserve"> в</w:t>
      </w:r>
      <w:r w:rsidRPr="00B5114C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B5114C">
        <w:rPr>
          <w:rFonts w:ascii="Times New Roman" w:hAnsi="Times New Roman" w:cs="Times New Roman"/>
          <w:sz w:val="24"/>
          <w:szCs w:val="24"/>
          <w:lang w:eastAsia="ru-RU"/>
        </w:rPr>
        <w:t xml:space="preserve">срока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страхования, предоставил сведения на застрахованных лиц за </w:t>
      </w:r>
      <w:r w:rsidRPr="00B5114C">
        <w:rPr>
          <w:rFonts w:ascii="Times New Roman" w:hAnsi="Times New Roman" w:cs="Times New Roman"/>
          <w:sz w:val="24"/>
          <w:szCs w:val="24"/>
        </w:rPr>
        <w:t>август 2018 г.</w:t>
      </w:r>
      <w:r w:rsidRPr="00B5114C">
        <w:rPr>
          <w:rFonts w:ascii="Times New Roman" w:hAnsi="Times New Roman" w:cs="Times New Roman"/>
          <w:sz w:val="24"/>
          <w:szCs w:val="24"/>
          <w:lang w:eastAsia="ru-RU"/>
        </w:rPr>
        <w:t xml:space="preserve"> несвоевременно.</w:t>
      </w:r>
    </w:p>
    <w:p w:rsidR="00E712FE" w:rsidRPr="00B5114C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 xml:space="preserve">01.11.2018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енерального директора ООО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Синецкого И.А.</w:t>
      </w:r>
      <w:r w:rsidRPr="00B5114C">
        <w:rPr>
          <w:rFonts w:ascii="Times New Roman" w:hAnsi="Times New Roman" w:cs="Times New Roman"/>
          <w:sz w:val="24"/>
          <w:szCs w:val="24"/>
        </w:rPr>
        <w:t xml:space="preserve"> был составлен протокол &lt; номер &gt; об административном правонарушении, предусмотренном ст. 15.33.2 КоАП РФ.</w:t>
      </w:r>
    </w:p>
    <w:p w:rsidR="00E712FE" w:rsidRPr="00B5114C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енеральный директор ООО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&lt;данные изъяты&gt; 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Синецкий И.А.</w:t>
      </w:r>
      <w:r w:rsidRPr="00B5114C">
        <w:rPr>
          <w:rFonts w:ascii="Times New Roman" w:hAnsi="Times New Roman" w:cs="Times New Roman"/>
          <w:sz w:val="24"/>
          <w:szCs w:val="24"/>
        </w:rPr>
        <w:t xml:space="preserve">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Синецкого И.А., поскольку его неявка не препятствует всестороннему, полному и объективному выяснению всех обстоятельств дела.</w:t>
      </w:r>
    </w:p>
    <w:p w:rsidR="00E712FE" w:rsidRPr="00B5114C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енерального директора ООО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Синецкого И.А.</w:t>
      </w:r>
      <w:r w:rsidRPr="00B5114C">
        <w:rPr>
          <w:rFonts w:ascii="Times New Roman" w:hAnsi="Times New Roman" w:cs="Times New Roman"/>
          <w:sz w:val="24"/>
          <w:szCs w:val="24"/>
        </w:rPr>
        <w:t xml:space="preserve">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01.11.2018 (л.д. 3-4); актом о выявлении правонарушения от 09.10.2018 (л.д.7); сведениями о застрахованных лицах, оформленных по форме СЗВ-М </w:t>
      </w:r>
      <w:r w:rsidRPr="00B5114C">
        <w:rPr>
          <w:rFonts w:ascii="Times New Roman" w:hAnsi="Times New Roman" w:cs="Times New Roman"/>
          <w:sz w:val="24"/>
          <w:szCs w:val="24"/>
        </w:rPr>
        <w:t xml:space="preserve">с типом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«ИСХД» за </w:t>
      </w:r>
      <w:r w:rsidRPr="00B5114C">
        <w:rPr>
          <w:rFonts w:ascii="Times New Roman" w:hAnsi="Times New Roman" w:cs="Times New Roman"/>
          <w:sz w:val="24"/>
          <w:szCs w:val="24"/>
        </w:rPr>
        <w:t>август 2018 г.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8); выпиской из ЕГРЮЛ ООО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31.08.2018  (л.д. 10-12).</w:t>
      </w:r>
    </w:p>
    <w:p w:rsidR="00E712FE" w:rsidRPr="00B5114C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712FE" w:rsidRPr="00B5114C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B5114C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B5114C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712FE" w:rsidRPr="00B5114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енеральным директором ООО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Синецким И.А.</w:t>
      </w:r>
      <w:r w:rsidRPr="00B5114C">
        <w:rPr>
          <w:rFonts w:ascii="Times New Roman" w:hAnsi="Times New Roman" w:cs="Times New Roman"/>
          <w:sz w:val="24"/>
          <w:szCs w:val="24"/>
        </w:rPr>
        <w:t xml:space="preserve">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B5114C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E712FE" w:rsidRPr="00B5114C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енерального директора ООО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Синецкого И.А. доказанной, мировой судья квалифицирует его действия по </w:t>
      </w:r>
      <w:r w:rsidRPr="00B5114C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712FE" w:rsidRPr="00B5114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E712FE" w:rsidRPr="00B5114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4C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B511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B5114C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E712FE" w:rsidRPr="00B5114C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енеральным директором ООО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&lt;данные изъяты&gt;  </w:t>
      </w:r>
      <w:r w:rsidRPr="00B511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Синецким И.А. </w:t>
      </w:r>
      <w:r w:rsidRPr="00B5114C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его личность,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E712FE" w:rsidRPr="00B5114C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12FE" w:rsidRPr="00B5114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E712FE" w:rsidRPr="00B5114C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14C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E712FE" w:rsidRPr="00B5114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генерального директора </w:t>
      </w:r>
      <w:r w:rsidRPr="00B5114C">
        <w:rPr>
          <w:rFonts w:ascii="Times New Roman" w:eastAsia="Arial Unicode MS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B5114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B5114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>Синецкого И.А.</w:t>
      </w:r>
      <w:r w:rsidRPr="00B5114C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15.33.2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E712FE" w:rsidRPr="00B5114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E712FE" w:rsidRPr="00B5114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4C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B511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511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B5114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E712FE" w:rsidRPr="00B5114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4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712FE" w:rsidRPr="00B5114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12FE" w:rsidRPr="00B5114C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114C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5114C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B511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B511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2FE" w:rsidRPr="00B5114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12FE" w:rsidRPr="00B5114C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>Мировой судья</w:t>
      </w:r>
      <w:r w:rsidRPr="00B5114C">
        <w:rPr>
          <w:rFonts w:ascii="Times New Roman" w:hAnsi="Times New Roman" w:cs="Times New Roman"/>
          <w:sz w:val="24"/>
          <w:szCs w:val="24"/>
        </w:rPr>
        <w:tab/>
      </w:r>
      <w:r w:rsidRPr="00B5114C">
        <w:rPr>
          <w:rFonts w:ascii="Times New Roman" w:hAnsi="Times New Roman" w:cs="Times New Roman"/>
          <w:sz w:val="24"/>
          <w:szCs w:val="24"/>
        </w:rPr>
        <w:tab/>
      </w:r>
      <w:r w:rsidRPr="00B5114C">
        <w:rPr>
          <w:rFonts w:ascii="Times New Roman" w:hAnsi="Times New Roman" w:cs="Times New Roman"/>
          <w:sz w:val="24"/>
          <w:szCs w:val="24"/>
        </w:rPr>
        <w:tab/>
      </w:r>
      <w:r w:rsidRPr="00B5114C">
        <w:rPr>
          <w:rFonts w:ascii="Times New Roman" w:hAnsi="Times New Roman" w:cs="Times New Roman"/>
          <w:sz w:val="24"/>
          <w:szCs w:val="24"/>
        </w:rPr>
        <w:tab/>
      </w:r>
      <w:r w:rsidRPr="00B5114C">
        <w:rPr>
          <w:rFonts w:ascii="Times New Roman" w:hAnsi="Times New Roman" w:cs="Times New Roman"/>
          <w:sz w:val="24"/>
          <w:szCs w:val="24"/>
        </w:rPr>
        <w:t>(подпись)</w:t>
      </w:r>
      <w:r w:rsidRPr="00B5114C">
        <w:rPr>
          <w:rFonts w:ascii="Times New Roman" w:hAnsi="Times New Roman" w:cs="Times New Roman"/>
          <w:sz w:val="24"/>
          <w:szCs w:val="24"/>
        </w:rPr>
        <w:tab/>
      </w:r>
      <w:r w:rsidRPr="00B5114C">
        <w:rPr>
          <w:rFonts w:ascii="Times New Roman" w:hAnsi="Times New Roman" w:cs="Times New Roman"/>
          <w:sz w:val="24"/>
          <w:szCs w:val="24"/>
        </w:rPr>
        <w:tab/>
      </w:r>
      <w:r w:rsidRPr="00B5114C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E712FE" w:rsidRPr="00B5114C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2FE" w:rsidRPr="00B5114C" w:rsidP="00B5114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114C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712FE" w:rsidRPr="00B5114C" w:rsidP="00B511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712FE" w:rsidRPr="00B5114C" w:rsidP="00B511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712FE" w:rsidRPr="00B5114C" w:rsidP="00B5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14C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FE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31DC"/>
    <w:rsid w:val="00164521"/>
    <w:rsid w:val="00164CEB"/>
    <w:rsid w:val="0016593A"/>
    <w:rsid w:val="001949BE"/>
    <w:rsid w:val="00195614"/>
    <w:rsid w:val="001A58E3"/>
    <w:rsid w:val="001A6CEF"/>
    <w:rsid w:val="001C0038"/>
    <w:rsid w:val="001E394D"/>
    <w:rsid w:val="001F49FA"/>
    <w:rsid w:val="00211B9B"/>
    <w:rsid w:val="00215453"/>
    <w:rsid w:val="00220B69"/>
    <w:rsid w:val="00225BBD"/>
    <w:rsid w:val="00252E10"/>
    <w:rsid w:val="002640AC"/>
    <w:rsid w:val="002662E2"/>
    <w:rsid w:val="002A1B07"/>
    <w:rsid w:val="002B26C2"/>
    <w:rsid w:val="002C075B"/>
    <w:rsid w:val="002E6E13"/>
    <w:rsid w:val="00365486"/>
    <w:rsid w:val="003B02D4"/>
    <w:rsid w:val="003C74EA"/>
    <w:rsid w:val="003D10CC"/>
    <w:rsid w:val="003D4E69"/>
    <w:rsid w:val="003D76A0"/>
    <w:rsid w:val="003E3947"/>
    <w:rsid w:val="004028D1"/>
    <w:rsid w:val="00433188"/>
    <w:rsid w:val="00475F5D"/>
    <w:rsid w:val="004B19AA"/>
    <w:rsid w:val="004E3087"/>
    <w:rsid w:val="004F0087"/>
    <w:rsid w:val="00501E29"/>
    <w:rsid w:val="00527C45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4805"/>
    <w:rsid w:val="00646B69"/>
    <w:rsid w:val="00661F6E"/>
    <w:rsid w:val="006624D2"/>
    <w:rsid w:val="0068208D"/>
    <w:rsid w:val="006A2B13"/>
    <w:rsid w:val="006A47ED"/>
    <w:rsid w:val="006A7C56"/>
    <w:rsid w:val="006A7DEA"/>
    <w:rsid w:val="006F2B8C"/>
    <w:rsid w:val="00734048"/>
    <w:rsid w:val="0074141D"/>
    <w:rsid w:val="00745216"/>
    <w:rsid w:val="00762572"/>
    <w:rsid w:val="00765D76"/>
    <w:rsid w:val="00766ECD"/>
    <w:rsid w:val="007701E0"/>
    <w:rsid w:val="00770736"/>
    <w:rsid w:val="00784239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A02CD"/>
    <w:rsid w:val="008B7D82"/>
    <w:rsid w:val="008C0AEF"/>
    <w:rsid w:val="008C211C"/>
    <w:rsid w:val="008E05D2"/>
    <w:rsid w:val="008E33D4"/>
    <w:rsid w:val="00900C27"/>
    <w:rsid w:val="00960A03"/>
    <w:rsid w:val="00961679"/>
    <w:rsid w:val="00962F7E"/>
    <w:rsid w:val="009F16CF"/>
    <w:rsid w:val="009F5973"/>
    <w:rsid w:val="00A03E2B"/>
    <w:rsid w:val="00A04C2A"/>
    <w:rsid w:val="00A508D3"/>
    <w:rsid w:val="00A537AA"/>
    <w:rsid w:val="00A838C0"/>
    <w:rsid w:val="00A90C12"/>
    <w:rsid w:val="00A95A2B"/>
    <w:rsid w:val="00AA0D1C"/>
    <w:rsid w:val="00AA3CAC"/>
    <w:rsid w:val="00AC7418"/>
    <w:rsid w:val="00AE0801"/>
    <w:rsid w:val="00AE39B1"/>
    <w:rsid w:val="00AE5861"/>
    <w:rsid w:val="00B162A1"/>
    <w:rsid w:val="00B30F6B"/>
    <w:rsid w:val="00B4079E"/>
    <w:rsid w:val="00B46150"/>
    <w:rsid w:val="00B5114C"/>
    <w:rsid w:val="00B63177"/>
    <w:rsid w:val="00B70083"/>
    <w:rsid w:val="00B76F43"/>
    <w:rsid w:val="00B81840"/>
    <w:rsid w:val="00BD27E9"/>
    <w:rsid w:val="00C0605B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B7724"/>
    <w:rsid w:val="00DD36A6"/>
    <w:rsid w:val="00DE0304"/>
    <w:rsid w:val="00DE1344"/>
    <w:rsid w:val="00DE61BC"/>
    <w:rsid w:val="00DF14CF"/>
    <w:rsid w:val="00DF3658"/>
    <w:rsid w:val="00E11762"/>
    <w:rsid w:val="00E37C26"/>
    <w:rsid w:val="00E712FE"/>
    <w:rsid w:val="00E7262F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5114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