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32522" w:rsidRPr="006B0336" w:rsidP="005A2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DB5"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Pr="006B0336" w:rsidR="00B6193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6B0336" w:rsidR="00A838D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6B0336" w:rsidR="0087695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B03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336" w:rsidR="00876959">
        <w:rPr>
          <w:rFonts w:ascii="Times New Roman" w:eastAsia="Times New Roman" w:hAnsi="Times New Roman" w:cs="Times New Roman"/>
          <w:sz w:val="28"/>
          <w:szCs w:val="28"/>
        </w:rPr>
        <w:t>5-6-</w:t>
      </w:r>
      <w:r w:rsidRPr="006B0336" w:rsidR="008C4AD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6B0336" w:rsidR="00610AC6">
        <w:rPr>
          <w:rFonts w:ascii="Times New Roman" w:eastAsia="Times New Roman" w:hAnsi="Times New Roman" w:cs="Times New Roman"/>
          <w:sz w:val="28"/>
          <w:szCs w:val="28"/>
        </w:rPr>
        <w:t>/202</w:t>
      </w:r>
      <w:r w:rsidRPr="006B0336" w:rsidR="000E269A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4D0375" w:rsidRPr="006B0336" w:rsidP="005A2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336" w:rsidR="0013027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4C43F8" w:rsidRPr="006B0336" w:rsidP="005A2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0375" w:rsidRPr="006B0336" w:rsidP="005A2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1432B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6B0336" w:rsidR="00610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336" w:rsidR="000E269A">
        <w:rPr>
          <w:rFonts w:ascii="Times New Roman" w:eastAsia="Times New Roman" w:hAnsi="Times New Roman" w:cs="Times New Roman"/>
          <w:sz w:val="28"/>
          <w:szCs w:val="28"/>
        </w:rPr>
        <w:t>февраля 2026</w:t>
      </w:r>
      <w:r w:rsidRPr="006B0336" w:rsidR="00876959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</w:t>
      </w:r>
      <w:r w:rsidRPr="006B0336" w:rsidR="004C43F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6B0336" w:rsidR="00610AC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B0336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6B0336" w:rsidR="000E269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B0336" w:rsidR="007D73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336" w:rsidR="00B61930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6B0336" w:rsidR="00876959">
        <w:rPr>
          <w:rFonts w:ascii="Times New Roman" w:eastAsia="Times New Roman" w:hAnsi="Times New Roman" w:cs="Times New Roman"/>
          <w:sz w:val="28"/>
          <w:szCs w:val="28"/>
        </w:rPr>
        <w:t>. Симферополь</w:t>
      </w:r>
    </w:p>
    <w:p w:rsidR="004D0375" w:rsidRPr="006B0336" w:rsidP="005A2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B61930" w:rsidRPr="006B0336" w:rsidP="005A2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336">
        <w:rPr>
          <w:rFonts w:ascii="Times New Roman" w:hAnsi="Times New Roman" w:cs="Times New Roman"/>
          <w:sz w:val="28"/>
          <w:szCs w:val="28"/>
        </w:rPr>
        <w:t>М</w:t>
      </w:r>
      <w:r w:rsidRPr="006B0336" w:rsidR="001510BA">
        <w:rPr>
          <w:rFonts w:ascii="Times New Roman" w:hAnsi="Times New Roman" w:cs="Times New Roman"/>
          <w:sz w:val="28"/>
          <w:szCs w:val="28"/>
        </w:rPr>
        <w:t>ировой судья судебного участка №</w:t>
      </w:r>
      <w:r w:rsidR="0011432B">
        <w:rPr>
          <w:rFonts w:ascii="Times New Roman" w:hAnsi="Times New Roman" w:cs="Times New Roman"/>
          <w:sz w:val="28"/>
          <w:szCs w:val="28"/>
        </w:rPr>
        <w:t xml:space="preserve"> </w:t>
      </w:r>
      <w:r w:rsidRPr="006B0336">
        <w:rPr>
          <w:rFonts w:ascii="Times New Roman" w:hAnsi="Times New Roman" w:cs="Times New Roman"/>
          <w:sz w:val="28"/>
          <w:szCs w:val="28"/>
        </w:rPr>
        <w:t>6</w:t>
      </w:r>
      <w:r w:rsidRPr="006B0336" w:rsidR="001510BA">
        <w:rPr>
          <w:rFonts w:ascii="Times New Roman" w:hAnsi="Times New Roman" w:cs="Times New Roman"/>
          <w:sz w:val="28"/>
          <w:szCs w:val="28"/>
        </w:rPr>
        <w:t xml:space="preserve"> Железнодорожного суд</w:t>
      </w:r>
      <w:r w:rsidRPr="006B0336" w:rsidR="00105DFF">
        <w:rPr>
          <w:rFonts w:ascii="Times New Roman" w:hAnsi="Times New Roman" w:cs="Times New Roman"/>
          <w:sz w:val="28"/>
          <w:szCs w:val="28"/>
        </w:rPr>
        <w:t>ебного района города Симферополя</w:t>
      </w:r>
      <w:r w:rsidRPr="006B0336" w:rsidR="001510BA">
        <w:rPr>
          <w:rFonts w:ascii="Times New Roman" w:hAnsi="Times New Roman" w:cs="Times New Roman"/>
          <w:sz w:val="28"/>
          <w:szCs w:val="28"/>
        </w:rPr>
        <w:t xml:space="preserve"> Республики Крым </w:t>
      </w:r>
      <w:r w:rsidRPr="006B0336">
        <w:rPr>
          <w:rFonts w:ascii="Times New Roman" w:hAnsi="Times New Roman" w:cs="Times New Roman"/>
          <w:sz w:val="28"/>
          <w:szCs w:val="28"/>
        </w:rPr>
        <w:t>Авдеева К.К</w:t>
      </w:r>
      <w:r w:rsidRPr="006B0336" w:rsidR="001510BA">
        <w:rPr>
          <w:rFonts w:ascii="Times New Roman" w:hAnsi="Times New Roman" w:cs="Times New Roman"/>
          <w:sz w:val="28"/>
          <w:szCs w:val="28"/>
        </w:rPr>
        <w:t>.</w:t>
      </w:r>
      <w:r w:rsidRPr="006B0336" w:rsidR="0087695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D0375" w:rsidRPr="006B0336" w:rsidP="005A2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336">
        <w:rPr>
          <w:rFonts w:ascii="Times New Roman" w:eastAsia="Times New Roman" w:hAnsi="Times New Roman" w:cs="Times New Roman"/>
          <w:sz w:val="28"/>
          <w:szCs w:val="28"/>
        </w:rPr>
        <w:t>рассмотрев в помещении судебного уча</w:t>
      </w:r>
      <w:r w:rsidRPr="006B0336" w:rsidR="00CC1526">
        <w:rPr>
          <w:rFonts w:ascii="Times New Roman" w:eastAsia="Times New Roman" w:hAnsi="Times New Roman" w:cs="Times New Roman"/>
          <w:sz w:val="28"/>
          <w:szCs w:val="28"/>
        </w:rPr>
        <w:t>стка, расположенного по адресу: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 г. Симферополь, ул. 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>Киевская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, 55/2 дело об административном правонарушении в отношении: </w:t>
      </w:r>
    </w:p>
    <w:p w:rsidR="000E269A" w:rsidRPr="006B0336" w:rsidP="00580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336">
        <w:rPr>
          <w:rFonts w:ascii="Times New Roman" w:eastAsia="Times New Roman" w:hAnsi="Times New Roman" w:cs="Times New Roman"/>
          <w:sz w:val="28"/>
          <w:szCs w:val="28"/>
        </w:rPr>
        <w:t>юридического лица</w:t>
      </w:r>
      <w:r w:rsidRPr="006B0336" w:rsidR="00105D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336" w:rsidR="00610AC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B0336" w:rsidR="00105D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23D3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, юридический адрес: </w:t>
      </w:r>
      <w:r w:rsidR="00AC23D3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6B0336" w:rsidR="008C4AD8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C2012" w:rsidRPr="006B0336" w:rsidP="00354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336">
        <w:rPr>
          <w:rFonts w:ascii="Times New Roman" w:eastAsia="Times New Roman" w:hAnsi="Times New Roman" w:cs="Times New Roman"/>
          <w:sz w:val="28"/>
          <w:szCs w:val="28"/>
        </w:rPr>
        <w:t>по признакам состава правонарушени</w:t>
      </w:r>
      <w:r w:rsidRPr="006B0336" w:rsidR="00580FA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>, предусмотренн</w:t>
      </w:r>
      <w:r w:rsidRPr="006B0336" w:rsidR="00580FA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336" w:rsidR="00B61930">
        <w:rPr>
          <w:rFonts w:ascii="Times New Roman" w:eastAsia="Times New Roman" w:hAnsi="Times New Roman" w:cs="Times New Roman"/>
          <w:sz w:val="28"/>
          <w:szCs w:val="28"/>
        </w:rPr>
        <w:t>ч.</w:t>
      </w:r>
      <w:r w:rsidRPr="006B0336" w:rsidR="00046E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336" w:rsidR="008C4AD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B0336" w:rsidR="00B619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 w:rsidRPr="006B0336" w:rsidR="008C4AD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B0336" w:rsidR="008C4AD8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</w:t>
      </w:r>
    </w:p>
    <w:p w:rsidR="003C64D7" w:rsidRPr="006B0336" w:rsidP="005A2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4D0375" w:rsidRPr="006B0336" w:rsidP="003C64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0336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580FA0" w:rsidRPr="006B0336" w:rsidP="003C64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1492D" w:rsidRPr="006B0336" w:rsidP="00D14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АО</w:t>
      </w:r>
      <w:r w:rsidRPr="006B0336" w:rsidR="008C4A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6B0336" w:rsidR="008C4AD8">
        <w:rPr>
          <w:rFonts w:ascii="Times New Roman" w:eastAsia="Times New Roman" w:hAnsi="Times New Roman" w:cs="Times New Roman"/>
          <w:sz w:val="28"/>
          <w:szCs w:val="28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6B0336" w:rsidR="00B6193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B0336" w:rsidR="008C4AD8">
        <w:rPr>
          <w:rFonts w:ascii="Times New Roman" w:eastAsia="Times New Roman" w:hAnsi="Times New Roman" w:cs="Times New Roman"/>
          <w:sz w:val="28"/>
          <w:szCs w:val="28"/>
        </w:rPr>
        <w:t xml:space="preserve">допустило нарушение правил учета </w:t>
      </w:r>
      <w:r w:rsidRPr="006B0336" w:rsidR="008C4AD8">
        <w:rPr>
          <w:rFonts w:ascii="Times New Roman" w:eastAsia="Times New Roman" w:hAnsi="Times New Roman" w:cs="Times New Roman"/>
          <w:sz w:val="28"/>
          <w:szCs w:val="28"/>
        </w:rPr>
        <w:t>прекурсоров</w:t>
      </w:r>
      <w:r w:rsidRPr="006B0336" w:rsidR="008C4AD8">
        <w:rPr>
          <w:rFonts w:ascii="Times New Roman" w:eastAsia="Times New Roman" w:hAnsi="Times New Roman" w:cs="Times New Roman"/>
          <w:sz w:val="28"/>
          <w:szCs w:val="28"/>
        </w:rPr>
        <w:t xml:space="preserve">, наркотических, психотропных средств, включенных в таблицу III списка IV Перечня наркотических средств, психотропных веществ и их </w:t>
      </w:r>
      <w:r w:rsidRPr="006B0336" w:rsidR="008C4AD8">
        <w:rPr>
          <w:rFonts w:ascii="Times New Roman" w:eastAsia="Times New Roman" w:hAnsi="Times New Roman" w:cs="Times New Roman"/>
          <w:sz w:val="28"/>
          <w:szCs w:val="28"/>
        </w:rPr>
        <w:t>прекурсоров</w:t>
      </w:r>
      <w:r w:rsidRPr="006B0336" w:rsidR="008C4AD8">
        <w:rPr>
          <w:rFonts w:ascii="Times New Roman" w:eastAsia="Times New Roman" w:hAnsi="Times New Roman" w:cs="Times New Roman"/>
          <w:sz w:val="28"/>
          <w:szCs w:val="28"/>
        </w:rPr>
        <w:t>, подлежащих контролю в Российской Федерации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492D" w:rsidP="00D14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представитель юридического лица </w:t>
      </w:r>
      <w:r w:rsidR="00AC23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/данные </w:t>
      </w:r>
      <w:r w:rsidR="00AC23D3">
        <w:rPr>
          <w:rFonts w:ascii="Times New Roman" w:eastAsia="Times New Roman" w:hAnsi="Times New Roman" w:cs="Times New Roman"/>
          <w:sz w:val="28"/>
          <w:szCs w:val="28"/>
          <w:lang w:eastAsia="uk-UA"/>
        </w:rPr>
        <w:t>изъяты</w:t>
      </w:r>
      <w:r w:rsidR="00AC23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 </w:t>
      </w:r>
      <w:r w:rsidRPr="0011432B">
        <w:rPr>
          <w:rFonts w:ascii="Times New Roman" w:eastAsia="Times New Roman" w:hAnsi="Times New Roman" w:cs="Times New Roman"/>
          <w:sz w:val="28"/>
          <w:szCs w:val="28"/>
        </w:rPr>
        <w:t>не явился, о месте и времени рассмотрения дела уведомлен надлежащим образом. Почтовая корреспонденция, направленная по адресу</w:t>
      </w:r>
      <w:r w:rsidR="0011432B">
        <w:rPr>
          <w:rFonts w:ascii="Times New Roman" w:eastAsia="Times New Roman" w:hAnsi="Times New Roman" w:cs="Times New Roman"/>
          <w:sz w:val="28"/>
          <w:szCs w:val="28"/>
        </w:rPr>
        <w:t xml:space="preserve"> юридического</w:t>
      </w:r>
      <w:r w:rsidRPr="0011432B">
        <w:rPr>
          <w:rFonts w:ascii="Times New Roman" w:eastAsia="Times New Roman" w:hAnsi="Times New Roman" w:cs="Times New Roman"/>
          <w:sz w:val="28"/>
          <w:szCs w:val="28"/>
        </w:rPr>
        <w:t xml:space="preserve"> лица, в отношении которого ведется производство по делу об административном правонарушении, </w:t>
      </w:r>
      <w:r w:rsidRPr="0011432B" w:rsidR="0011432B">
        <w:rPr>
          <w:rFonts w:ascii="Times New Roman" w:eastAsia="Times New Roman" w:hAnsi="Times New Roman" w:cs="Times New Roman"/>
          <w:sz w:val="28"/>
          <w:szCs w:val="28"/>
        </w:rPr>
        <w:t>возвращена отправителю с отметкой «истек срок хранения»</w:t>
      </w:r>
      <w:r w:rsidR="0011432B">
        <w:rPr>
          <w:rFonts w:ascii="Times New Roman" w:eastAsia="Times New Roman" w:hAnsi="Times New Roman" w:cs="Times New Roman"/>
          <w:sz w:val="28"/>
          <w:szCs w:val="28"/>
        </w:rPr>
        <w:t xml:space="preserve"> (ШПИ </w:t>
      </w:r>
      <w:r w:rsidR="00AC23D3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="0011432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11432B" w:rsidR="0011432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1432B">
        <w:rPr>
          <w:rFonts w:ascii="Times New Roman" w:eastAsia="Times New Roman" w:hAnsi="Times New Roman" w:cs="Times New Roman"/>
          <w:sz w:val="28"/>
          <w:szCs w:val="28"/>
        </w:rPr>
        <w:t>О причинах неявки не сообщил, ходатайств мировому судье об отложении рассмотрения дела не направил.</w:t>
      </w:r>
    </w:p>
    <w:p w:rsidR="0011432B" w:rsidRPr="0011432B" w:rsidP="00114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32B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="0021263D"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 w:rsidRPr="0011432B">
        <w:rPr>
          <w:rFonts w:ascii="Times New Roman" w:eastAsia="Times New Roman" w:hAnsi="Times New Roman" w:cs="Times New Roman"/>
          <w:sz w:val="28"/>
          <w:szCs w:val="28"/>
        </w:rPr>
        <w:t xml:space="preserve">ст. 25.1 </w:t>
      </w:r>
      <w:r w:rsidRPr="006B0336" w:rsidR="0021263D">
        <w:rPr>
          <w:rFonts w:ascii="Times New Roman" w:eastAsia="Times New Roman" w:hAnsi="Times New Roman" w:cs="Times New Roman"/>
          <w:sz w:val="28"/>
          <w:szCs w:val="28"/>
          <w:lang w:bidi="ru-RU"/>
        </w:rPr>
        <w:t>Кодекса Российской Федерации об административных правонарушениях</w:t>
      </w:r>
      <w:r w:rsidRPr="0011432B">
        <w:rPr>
          <w:rFonts w:ascii="Times New Roman" w:eastAsia="Times New Roman" w:hAnsi="Times New Roman" w:cs="Times New Roman"/>
          <w:sz w:val="28"/>
          <w:szCs w:val="28"/>
        </w:rPr>
        <w:t xml:space="preserve">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дела, и если от лица не поступило ходатайство об отложении рассмотрения дела. </w:t>
      </w:r>
    </w:p>
    <w:p w:rsidR="0011432B" w:rsidRPr="0011432B" w:rsidP="00D14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32B">
        <w:rPr>
          <w:rFonts w:ascii="Times New Roman" w:eastAsia="Times New Roman" w:hAnsi="Times New Roman" w:cs="Times New Roman"/>
          <w:sz w:val="28"/>
          <w:szCs w:val="28"/>
        </w:rPr>
        <w:t xml:space="preserve">Учитывая данные о надлежащем извещении представителя юридического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АО</w:t>
      </w:r>
      <w:r w:rsidRPr="001143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23D3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11432B">
        <w:rPr>
          <w:rFonts w:ascii="Times New Roman" w:eastAsia="Times New Roman" w:hAnsi="Times New Roman" w:cs="Times New Roman"/>
          <w:sz w:val="28"/>
          <w:szCs w:val="28"/>
        </w:rPr>
        <w:t xml:space="preserve">, а также принимая во внимание отсутствие ходатайств об отложении дела,  на основании </w:t>
      </w:r>
      <w:r w:rsidR="0021263D">
        <w:rPr>
          <w:rFonts w:ascii="Times New Roman" w:eastAsia="Times New Roman" w:hAnsi="Times New Roman" w:cs="Times New Roman"/>
          <w:sz w:val="28"/>
          <w:szCs w:val="28"/>
        </w:rPr>
        <w:t>ч. 2 ст. 25.1</w:t>
      </w:r>
      <w:r w:rsidRPr="001143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336" w:rsidR="0021263D">
        <w:rPr>
          <w:rFonts w:ascii="Times New Roman" w:eastAsia="Times New Roman" w:hAnsi="Times New Roman" w:cs="Times New Roman"/>
          <w:sz w:val="28"/>
          <w:szCs w:val="28"/>
          <w:lang w:bidi="ru-RU"/>
        </w:rPr>
        <w:t>Кодекса Российской Федерации об административных правонарушениях</w:t>
      </w:r>
      <w:r w:rsidRPr="001143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1432B">
        <w:rPr>
          <w:rFonts w:ascii="Times New Roman" w:eastAsia="Times New Roman" w:hAnsi="Times New Roman" w:cs="Times New Roman"/>
          <w:sz w:val="28"/>
          <w:szCs w:val="28"/>
        </w:rPr>
        <w:t xml:space="preserve">прихожу к выводу о возможности  рассмотрения дела  в отсутствие представителя  юридического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АО</w:t>
      </w:r>
      <w:r w:rsidRPr="001143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23D3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</w:t>
      </w:r>
      <w:r w:rsidR="00AC23D3"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r w:rsidRPr="001143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432B" w:rsidRPr="0011432B" w:rsidP="00D14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32B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D160B2" w:rsidRPr="006B0336" w:rsidP="005A2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Согласно ч. 1 ст.</w:t>
      </w:r>
      <w:r w:rsidRPr="006B0336" w:rsidR="002368B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2.1 Кодекса Российской Федерации об административных правонарушениях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Российской Федерации об административных правонарушениях установлена административная ответственность.</w:t>
      </w:r>
    </w:p>
    <w:p w:rsidR="00340133" w:rsidRPr="006B0336" w:rsidP="005A2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настоящим Кодексом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 (ч. 2 ст. 2.1 Кодекса Российской Федерации об административных правонарушениях).</w:t>
      </w:r>
    </w:p>
    <w:p w:rsidR="00340133" w:rsidRPr="006B0336" w:rsidP="005A2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В соответствии с ч. 1 ст. 2.10 Кодекса Российской Федерации об административных правонарушениях юридические лица подлежат административной ответственности за совершение административных правонарушений в случаях, предусмотренных статьями раздела II настоящего Кодекса или законами субъектов Российской Федерации об административных правонарушениях.</w:t>
      </w:r>
    </w:p>
    <w:p w:rsidR="00D1492D" w:rsidRPr="006B0336" w:rsidP="00D14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соответствии с ч. 1 ст. 6.16 Кодекса Российской Федерации об административных правонарушениях административным правонарушением признается нарушение правил производства, изготовления, переработки, хранения, учета, отпуска, реализации, распределения, перевозки, приобретения, использования, ввоза, вывоза либо уничтожения наркотических средств, психотропных веществ и включенных в список I и таблицу I списка IV Перечня наркотических средств, психотропных веществ и их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, подлежащих контролю в Российской Федерации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наркотических средств или психотропных веществ либо хранения, учета, реализации, перевозки, приобретения, использования, ввоза, вывоза или уничтожения растений и т.п.</w:t>
      </w:r>
    </w:p>
    <w:p w:rsidR="00D1492D" w:rsidRPr="006B0336" w:rsidP="00D14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Частью 3 ст. 6.16 Кодекса Российской Федерации об административных правонарушениях предусмотрена административная ответственность за те же действия, совершенные в отношении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наркотических средств или психотропных веществ, включенных в таблицу III Списка IV Перечня наркотических средств, психотропных веществ и их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, подлежащих контролю в Российской Федерации.</w:t>
      </w:r>
    </w:p>
    <w:p w:rsidR="00D1492D" w:rsidRPr="006B0336" w:rsidP="00D14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Согласно ст</w:t>
      </w:r>
      <w:r w:rsidRPr="006B0336" w:rsidR="002666EC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1 Федерального закона от 08.01.1998 № 3-ФЗ «О наркотических средствах и психотропных веществах»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прекурсоры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наркотических средств и психотропных веществ (далее -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прекурсоры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) - вещества, часто используемые при производстве, изготовлении, переработке наркотических средств и психотропных веществ, включенные в Перечень наркотических средств, психотропных веществ и их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, подлежащих контролю в Российской Федерации, в соответствии с законодательством Российской Федерации, международными договорами Российской Федерации, в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том числе Конвенцией Организации Объединенных Наций о борьбе против незаконного оборота наркотических средств и психотропных веществ 1988 года.</w:t>
      </w:r>
    </w:p>
    <w:p w:rsidR="00DB2A25" w:rsidRPr="006B0336" w:rsidP="00D14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В соответствии с ч.</w:t>
      </w:r>
      <w:r w:rsidR="0011432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4 и 12 ст. 30 Закона № 3-ФЗ к мерам контроля за оборотом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внесенных в таблицу III списка IV указанного выше Перечня, относятся, в том числе, установление требований об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отчетности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 деятельности, связанной с оборотом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Pr="006B0336" w:rsidR="002666EC">
        <w:rPr>
          <w:rFonts w:ascii="Times New Roman" w:eastAsia="Times New Roman" w:hAnsi="Times New Roman" w:cs="Times New Roman"/>
          <w:sz w:val="28"/>
          <w:szCs w:val="28"/>
          <w:lang w:bidi="ru-RU"/>
        </w:rPr>
        <w:t>регистрация в специальных журналах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 операций с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прекурсорами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 осуществлении деятельности, связанной с оборотом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внесенных в Список IV,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операции, при которых изменяется их количество, подлежат регистрации в специальных журналах лицами, на которых эта обязанность возложена руководителем юридического лица (его уполномоченным представителем) или индивидуальным предпринимателем. Указанные журналы хранятся в течение пяти лет после внесения в них последней записи. Порядок ведения и хранения журналов устанавливается Правительством Российской Федерации.</w:t>
      </w:r>
    </w:p>
    <w:p w:rsidR="00DB2A25" w:rsidRPr="006B0336" w:rsidP="00DB2A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соответствии с ч. 13 ст. 30 указанного Закона в случаях нарушения правил оборота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юридическим лицом, индивидуальным предпринимателем или лицом, имеющим допуск к работе, непосредственно связанной с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прекурсорами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, указанные лица несут ответственность в соответствии с законодательством Российской Федерации.</w:t>
      </w:r>
    </w:p>
    <w:p w:rsidR="00DB2A25" w:rsidRPr="006B0336" w:rsidP="00D14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силу п</w:t>
      </w:r>
      <w:r w:rsidRPr="006B0336" w:rsidR="002666E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1 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«Правил ведения и хранения специальных журналов регистрации операций, связанных с оборотом 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наркотических средств и психотропных веществ»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, утвержденных постановлением Правительства Российской Федерации от 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28.10.2021 </w:t>
      </w:r>
      <w:r w:rsidRPr="006B0336" w:rsidR="007311E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№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1846 «О представлении сведений о деятельности, связанной с оборотом 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наркотических средств и психотропных веществ, и регистрации операций, связанных с их оборотом, и признании утратившими силу некоторых решений Правительства Российской Федерации»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(далее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-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Правила), данные Правила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устанавливают порядок ведения и хранения специальных журналов регистрации операций, при которых изменяется количество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наркотических средств и психотропных веществ, внесенных в списки I и IV перечня наркотических средств, психотропных веществ и их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подлежащих контролю в Российской Федерации, утвержденного постановлением Правительства Российской Федерации от 30.06.1998 № 681 «Об утверждении перечня наркотических средств, психотропных веществ и их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, подлежащих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контролю в Российской Федерации», по форме согласно приложению.</w:t>
      </w:r>
    </w:p>
    <w:p w:rsidR="00DB2A25" w:rsidRPr="006B0336" w:rsidP="00731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Пунктом 2 Правил установлено,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что при осуществлении видов деятельности, связанных с оборотом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любые операции, при которых изменяется количество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, подлежат занесению в специальный журнал регистрации операций. Журнал регистрации ведется на бумажном носителе или в электронной форме.</w:t>
      </w:r>
    </w:p>
    <w:p w:rsidR="007311EC" w:rsidRPr="006B0336" w:rsidP="00731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Согласно п. 5 Правил руководитель юридического лица, индивидуальный предприниматель назначают лиц, ответственных за ведение и хранение журналов регистрации.</w:t>
      </w:r>
    </w:p>
    <w:p w:rsidR="007311EC" w:rsidP="00731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Как установлено судом,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/данные изъяты/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13 час. 30 мин.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с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отрудниками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/данные изъяты/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ходе проведения осмотра принадлежащих АО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/данные изъяты/ </w:t>
      </w:r>
      <w:r w:rsidRPr="006B0336" w:rsidR="002666EC">
        <w:rPr>
          <w:rFonts w:ascii="Times New Roman" w:eastAsia="Times New Roman" w:hAnsi="Times New Roman" w:cs="Times New Roman"/>
          <w:sz w:val="28"/>
          <w:szCs w:val="28"/>
          <w:lang w:bidi="ru-RU"/>
        </w:rPr>
        <w:t>помещений, территорий и находящихся там вещей и документов, выявлен факт нарушения правил учета</w:t>
      </w:r>
      <w:r w:rsidRPr="006B0336" w:rsidR="00266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336" w:rsidR="002666EC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прекурсоров</w:t>
      </w:r>
      <w:r w:rsidRPr="006B0336" w:rsidR="002666E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наркотических, психотропных средств, включенных в таблицу III списка IV Перечня наркотических средств, психотропных веществ и их </w:t>
      </w:r>
      <w:r w:rsidRPr="006B0336" w:rsidR="002666EC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прекурсоров</w:t>
      </w:r>
      <w:r w:rsidRPr="006B0336" w:rsidR="002666EC">
        <w:rPr>
          <w:rFonts w:ascii="Times New Roman" w:eastAsia="Times New Roman" w:hAnsi="Times New Roman" w:cs="Times New Roman"/>
          <w:sz w:val="28"/>
          <w:szCs w:val="28"/>
          <w:lang w:bidi="ru-RU"/>
        </w:rPr>
        <w:t>, подлежащих контролю в Российской Федерации.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</w:p>
    <w:p w:rsidR="00737E7B" w:rsidRPr="00737E7B" w:rsidP="00731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Выявлено</w:t>
      </w:r>
      <w:r w:rsidRP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что </w:t>
      </w:r>
      <w:r w:rsidRP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06.11.2025 АО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/данные изъяты/ </w:t>
      </w:r>
      <w:r w:rsidRPr="00737E7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с целью очистки устройств и механизмов сантехнического оборудования, а также деталей канализационно-насосной станции приобрело </w:t>
      </w:r>
      <w:r w:rsidRP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прекурсор</w:t>
      </w:r>
      <w:r w:rsidRP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наркотических средств и психотропных веществ «соляную кислоту» (концентрацией свыше 15%) в количестве 12 кг, однако специальный журнал регистрации операций, связанных с оборотом </w:t>
      </w:r>
      <w:r w:rsidRP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прекурсоров</w:t>
      </w:r>
      <w:r w:rsidRP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наркотических средств и психотропных веществ отсутствует; документ о закреплении руководителем ответственного лица за ведение и хранение указанного журнала также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отсутствует.</w:t>
      </w:r>
    </w:p>
    <w:p w:rsidR="002666EC" w:rsidRPr="006B0336" w:rsidP="00731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Таким образом</w:t>
      </w:r>
      <w:r w:rsidRPr="006B0336" w:rsidR="007311E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АО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/данные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>изъяты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нарушило ч. 4 ст. 30 Федерального закона от 08.01.1998 № 3-ФЗ «О наркотических средствах и психотропных веществах»,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п.п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1, 2, 5 </w:t>
      </w:r>
      <w:r w:rsidRPr="006B0336" w:rsidR="007311E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Правил ведения и хранения специальных журналов регистрации операций, связанных с оборотом </w:t>
      </w:r>
      <w:r w:rsidRPr="006B0336" w:rsidR="007311E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прекурсоров</w:t>
      </w:r>
      <w:r w:rsidRPr="006B0336" w:rsidR="007311E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наркотических средств и психотропных веществ, утвержденных постановлением Правительства Российской Федерации от 28.10.2021 № 1846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  <w:r w:rsidRPr="006B0336" w:rsidR="007311E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</w:p>
    <w:p w:rsidR="00594751" w:rsidRPr="006B0336" w:rsidP="005947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Как следует из Списка 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,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Федерации, утвержденного Постановлением Правительства РФ от 30.06.1998 № 681, соляная кислота в концентрации 15 % и более относится к 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прекурсор</w:t>
      </w:r>
      <w:r w:rsidRPr="006B0336" w:rsidR="00172351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ам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, оборот которых в Российской Федерации ограничен и в отношении которых допускается исключение некоторых мер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контроля</w:t>
      </w:r>
      <w:r w:rsidR="00000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000257" w:rsidR="00000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(таблица </w:t>
      </w:r>
      <w:r w:rsidRPr="00000257" w:rsidR="00000257">
        <w:rPr>
          <w:rFonts w:ascii="Times New Roman" w:eastAsia="Times New Roman" w:hAnsi="Times New Roman" w:cs="Times New Roman"/>
          <w:bCs/>
          <w:sz w:val="28"/>
          <w:szCs w:val="28"/>
          <w:lang w:val="en-US" w:bidi="ru-RU"/>
        </w:rPr>
        <w:t>III</w:t>
      </w:r>
      <w:r w:rsidRPr="00000257" w:rsidR="00000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спис</w:t>
      </w:r>
      <w:r w:rsidR="00000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ка</w:t>
      </w:r>
      <w:r w:rsidRPr="00000257" w:rsidR="00000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IV)</w:t>
      </w:r>
      <w:r w:rsidRPr="006B0336" w:rsidR="00172351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</w:p>
    <w:p w:rsidR="00172351" w:rsidRPr="006B0336" w:rsidP="001723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Выявленные нарушения при проведении проверки послужили основанием для составления протокола об административном правонарушении по ч. 3 ст. 6.16 КоАП РФ.</w:t>
      </w:r>
    </w:p>
    <w:p w:rsidR="00172351" w:rsidRPr="00B14F8D" w:rsidP="005947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Факт совершения административного правонарушения и виновность АО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/данные изъяты/ 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подтверждены совокупностью исследованных в судебном заседании доказательств, достоверность и допустимость которых сомнений не вызывает, а именно: протоколом об административном правонарушении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/данные изъяты/ 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от 18.12.2025, рапортом от 18.12.2025, протоколом осмотра принадлежащих юридическому лицу помещений, территорий и находящихся там вещей и документов от 18.12.2025, 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фототаблицами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к пр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отоколу осмотра от 18.12.2025, </w:t>
      </w:r>
      <w:r w:rsidRPr="00737E7B"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письменными объяснениями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директора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АО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 /данные изъяты/</w:t>
      </w:r>
      <w:r w:rsidRPr="00737E7B"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, 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из которых следует</w:t>
      </w:r>
      <w:r w:rsidRPr="00737E7B"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, 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что в 2025 году было АО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/данные изъяты/ 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было закуплено 12 кг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оляной кислоты</w:t>
      </w:r>
      <w:r w:rsidRPr="00737E7B"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;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в свою очередь необходимая документация (</w:t>
      </w:r>
      <w:r w:rsidRPr="00737E7B"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специальный журнал регистрации операций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 находится у работника</w:t>
      </w:r>
      <w:r w:rsidRPr="00737E7B"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, 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находящегося в очередном отпуске</w:t>
      </w:r>
      <w:r w:rsidRPr="00737E7B"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;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письменными объяснениями слесаря-сантехника АО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/данные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изъяты/ 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, из которых следует</w:t>
      </w:r>
      <w:r w:rsidRPr="00737E7B"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, 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что он имеет свободный доступ к помещению</w:t>
      </w:r>
      <w:r w:rsidRPr="00737E7B"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, 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где находится соляная кислота</w:t>
      </w:r>
      <w:r w:rsidRPr="00737E7B"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, 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 которой он иногда работает</w:t>
      </w:r>
      <w:r w:rsidRPr="00B14F8D" w:rsidR="00B14F8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;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специальный журнал регистрации учета 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прекурсоров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им никогда не велся</w:t>
      </w:r>
      <w:r w:rsidRPr="00737E7B"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, </w:t>
      </w:r>
      <w:r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его не назначали ответственным лицом</w:t>
      </w:r>
      <w:r w:rsidRPr="00737E7B" w:rsidR="00737E7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737E7B" w:rsidR="00737E7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за ведение и хранение журналов регистрации.</w:t>
      </w:r>
    </w:p>
    <w:p w:rsidR="00172351" w:rsidRPr="006B0336" w:rsidP="001723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Указанные доказательства в силу ч. 2 ст. 26.2 Кодекса Российской Федерации об административных правонарушениях являются надлежащими и допустимыми доказательствами, в совоку</w:t>
      </w:r>
      <w:r w:rsidR="000D763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пности подтверждающими вину АО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/данные изъяты/ 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в инкриминируемом правонарушении.  </w:t>
      </w:r>
    </w:p>
    <w:p w:rsidR="00172351" w:rsidRPr="006B0336" w:rsidP="001723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Учитывая исследованные в судебном заседании доказательства, оценив их в совокупности на предмет допустимости, достоверности и достаточности, действия АО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/данные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>изъяты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r w:rsidRPr="006B033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квалифицирую по ч. 3 ст. 6.16 Кодекса Российской Федерации об административных правонарушениях.</w:t>
      </w:r>
    </w:p>
    <w:p w:rsidR="00497BFD" w:rsidRPr="006B0336" w:rsidP="000D3D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составлен с соблюдением требований закона, противоречий не содержит. Права и законные интересы юридического лица - АО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/данные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изъяты/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при возбуждении дела об административном правонарушении нарушены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не были.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67303F" w:rsidRPr="006B0336" w:rsidP="00673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При назначении вида и меры наказания мировой судья учитывает общественную опасность содеянного, данные о юридическом лице, привлекаемом к административной ответственности.</w:t>
      </w:r>
    </w:p>
    <w:p w:rsidR="0067303F" w:rsidRPr="006B0336" w:rsidP="00673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Обстоятельств, смягчающих и отягчающих административную ответственность АО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/данные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изъяты/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по делу не установлено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:rsidR="0067303F" w:rsidRPr="006B0336" w:rsidP="00673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Санкция ч. 3 ст. 6.16 КоАП РФ предусматривает административную ответственность в отношении юридических лиц в виде административного штрафа в размере от пятидесяти тысяч до ста тысяч рублей с конфискацией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наркотических средств или психотропных веществ или без таковой.</w:t>
      </w:r>
    </w:p>
    <w:p w:rsidR="0067303F" w:rsidRPr="006B0336" w:rsidP="00673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Мера административного наказания, с учетом характера и степени общественной опасности содеянного, обстоятельств совершения правонарушения, подлежит назначению в пределах санкции статьи в минимальном размере, предусмотренном за данное правонарушение.</w:t>
      </w:r>
    </w:p>
    <w:p w:rsidR="0067303F" w:rsidRPr="006B0336" w:rsidP="00673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Дополнительное наказание в виде конфискации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наркотических средств суд считает возможным не применять, учитывая при этом, что данные вещества используются на предприятии.</w:t>
      </w:r>
    </w:p>
    <w:p w:rsidR="0067303F" w:rsidRPr="006B0336" w:rsidP="00673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 учетом характера совершенного правонарушения и данных о том, что ранее юридическое лицо не привлекалось к административной ответственности, мировой судья полагает необходимым назначить АО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/данные изъяты/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административное наказание по ч. 3 ст. 6.16 Кодекса Российской Федерации об административных правонарушениях в виде наложения административного штрафа в размере 50 000 рублей без конфискации 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>прекурсоров</w:t>
      </w:r>
      <w:r w:rsidRPr="006B033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наркотических средств и психотропных веществ.</w:t>
      </w:r>
    </w:p>
    <w:p w:rsidR="004D0375" w:rsidRPr="006B0336" w:rsidP="005A2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B0336">
        <w:rPr>
          <w:rFonts w:ascii="Times New Roman" w:eastAsia="Times New Roman" w:hAnsi="Times New Roman" w:cs="Times New Roman"/>
          <w:sz w:val="28"/>
          <w:szCs w:val="28"/>
        </w:rPr>
        <w:t>Руководствуясь ст.</w:t>
      </w:r>
      <w:r w:rsidRPr="006B0336" w:rsidR="006730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B0336" w:rsidR="00B01A5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B0336" w:rsidR="00B01A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336" w:rsidR="0067303F">
        <w:rPr>
          <w:rFonts w:ascii="Times New Roman" w:eastAsia="Times New Roman" w:hAnsi="Times New Roman" w:cs="Times New Roman"/>
          <w:sz w:val="28"/>
          <w:szCs w:val="28"/>
        </w:rPr>
        <w:t xml:space="preserve">29.9-29.10 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мировой судья –</w:t>
      </w:r>
    </w:p>
    <w:p w:rsidR="004C43F8" w:rsidRPr="006B0336" w:rsidP="005A2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43F8" w:rsidP="005A2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Pr="006B0336" w:rsidR="00876959"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 w:rsidR="006B0336" w:rsidRPr="006B0336" w:rsidP="005A2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303F" w:rsidRPr="006B0336" w:rsidP="006730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Акционерное общество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, юридический адрес: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>, признать виновным в совершении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предусмотренного ч. 3 ст. 6.16 Кодекса Российской Федерации об административных правонарушениях, и назначить ему административное наказание в виде наложения административного штрафа в размере 50 000 рублей (пятьдесят тысяч рублей) без конфискации 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>прекурсоров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 наркотических средств и психотропных веществ.</w:t>
      </w:r>
    </w:p>
    <w:p w:rsidR="00C55596" w:rsidRPr="006B0336" w:rsidP="005A2D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F8D">
        <w:rPr>
          <w:rFonts w:ascii="Times New Roman" w:eastAsia="Times New Roman" w:hAnsi="Times New Roman" w:cs="Times New Roman"/>
          <w:sz w:val="28"/>
          <w:szCs w:val="28"/>
        </w:rPr>
        <w:t xml:space="preserve">Штраф подлежит уплате по следующим реквизитам: </w:t>
      </w:r>
      <w:r w:rsidR="000D763F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</w:p>
    <w:p w:rsidR="00A57D61" w:rsidRPr="006B0336" w:rsidP="005A2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336">
        <w:rPr>
          <w:rFonts w:ascii="Times New Roman" w:hAnsi="Times New Roman" w:cs="Times New Roman"/>
          <w:sz w:val="28"/>
          <w:szCs w:val="28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статьи 31.5 Кодекса Российской Федерации об административных правонарушениях.      </w:t>
      </w:r>
    </w:p>
    <w:p w:rsidR="00B01A5D" w:rsidRPr="006B0336" w:rsidP="005A2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336">
        <w:rPr>
          <w:rFonts w:ascii="Times New Roman" w:hAnsi="Times New Roman" w:cs="Times New Roman"/>
          <w:sz w:val="28"/>
          <w:szCs w:val="28"/>
        </w:rPr>
        <w:t>Неуплата административного штрафа в установленный срок в соответствии с ч. 1 ст. 20.25 Кодекса РФ об административных правонарушениях РФ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57D61" w:rsidRPr="006B0336" w:rsidP="005A2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336">
        <w:rPr>
          <w:rFonts w:ascii="Times New Roman" w:hAnsi="Times New Roman" w:cs="Times New Roman"/>
          <w:sz w:val="28"/>
          <w:szCs w:val="28"/>
        </w:rPr>
        <w:t>Документ, свидетельствующий об уплате административного штрафа, необходимо направить мировому судье судебного участка №</w:t>
      </w:r>
      <w:r w:rsidRPr="006B0336" w:rsidR="00C6041D">
        <w:rPr>
          <w:rFonts w:ascii="Times New Roman" w:hAnsi="Times New Roman" w:cs="Times New Roman"/>
          <w:sz w:val="28"/>
          <w:szCs w:val="28"/>
        </w:rPr>
        <w:t>6</w:t>
      </w:r>
      <w:r w:rsidRPr="006B0336">
        <w:rPr>
          <w:rFonts w:ascii="Times New Roman" w:hAnsi="Times New Roman" w:cs="Times New Roman"/>
          <w:sz w:val="28"/>
          <w:szCs w:val="28"/>
        </w:rPr>
        <w:t xml:space="preserve"> </w:t>
      </w:r>
      <w:r w:rsidRPr="006B0336" w:rsidR="00C6041D">
        <w:rPr>
          <w:rFonts w:ascii="Times New Roman" w:hAnsi="Times New Roman" w:cs="Times New Roman"/>
          <w:sz w:val="28"/>
          <w:szCs w:val="28"/>
        </w:rPr>
        <w:t>Железнодорожного</w:t>
      </w:r>
      <w:r w:rsidRPr="006B0336">
        <w:rPr>
          <w:rFonts w:ascii="Times New Roman" w:hAnsi="Times New Roman" w:cs="Times New Roman"/>
          <w:sz w:val="28"/>
          <w:szCs w:val="28"/>
        </w:rPr>
        <w:t xml:space="preserve"> суде</w:t>
      </w:r>
      <w:r w:rsidR="0021263D">
        <w:rPr>
          <w:rFonts w:ascii="Times New Roman" w:hAnsi="Times New Roman" w:cs="Times New Roman"/>
          <w:sz w:val="28"/>
          <w:szCs w:val="28"/>
        </w:rPr>
        <w:t>бного района города Симферополь</w:t>
      </w:r>
      <w:r w:rsidRPr="006B0336">
        <w:rPr>
          <w:rFonts w:ascii="Times New Roman" w:hAnsi="Times New Roman" w:cs="Times New Roman"/>
          <w:sz w:val="28"/>
          <w:szCs w:val="28"/>
        </w:rPr>
        <w:t xml:space="preserve"> Республики Крым (г. Симферополь, ул. </w:t>
      </w:r>
      <w:r w:rsidRPr="006B0336" w:rsidR="00C6041D">
        <w:rPr>
          <w:rFonts w:ascii="Times New Roman" w:hAnsi="Times New Roman" w:cs="Times New Roman"/>
          <w:sz w:val="28"/>
          <w:szCs w:val="28"/>
        </w:rPr>
        <w:t>Киевская</w:t>
      </w:r>
      <w:r w:rsidRPr="006B0336" w:rsidR="00C6041D">
        <w:rPr>
          <w:rFonts w:ascii="Times New Roman" w:hAnsi="Times New Roman" w:cs="Times New Roman"/>
          <w:sz w:val="28"/>
          <w:szCs w:val="28"/>
        </w:rPr>
        <w:t>, 55/2</w:t>
      </w:r>
      <w:r w:rsidRPr="006B0336">
        <w:rPr>
          <w:rFonts w:ascii="Times New Roman" w:hAnsi="Times New Roman" w:cs="Times New Roman"/>
          <w:sz w:val="28"/>
          <w:szCs w:val="28"/>
        </w:rPr>
        <w:t>).</w:t>
      </w:r>
    </w:p>
    <w:p w:rsidR="004D0375" w:rsidRPr="006B0336" w:rsidP="00526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336"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Железнодорожный районный суд города Симферополя Республики Крым через мирового судью судебного участка №6 Железнодорожного судебного района города Симферополь Республики Крым</w:t>
      </w:r>
      <w:r w:rsidRPr="006B0336" w:rsidR="005B09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в течение 10 </w:t>
      </w:r>
      <w:r w:rsidRPr="006B0336" w:rsidR="00D275E1">
        <w:rPr>
          <w:rFonts w:ascii="Times New Roman" w:eastAsia="Times New Roman" w:hAnsi="Times New Roman" w:cs="Times New Roman"/>
          <w:sz w:val="28"/>
          <w:szCs w:val="28"/>
        </w:rPr>
        <w:t xml:space="preserve">дней </w:t>
      </w:r>
      <w:r w:rsidRPr="006B0336">
        <w:rPr>
          <w:rFonts w:ascii="Times New Roman" w:eastAsia="Times New Roman" w:hAnsi="Times New Roman" w:cs="Times New Roman"/>
          <w:sz w:val="28"/>
          <w:szCs w:val="28"/>
        </w:rPr>
        <w:t>со дня вручения или получения копии постановления.</w:t>
      </w:r>
    </w:p>
    <w:p w:rsidR="00526DB0" w:rsidRPr="006B0336" w:rsidP="00526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0375" w:rsidRPr="006B0336" w:rsidP="005A2D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33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B0336" w:rsidR="00876959">
        <w:rPr>
          <w:rFonts w:ascii="Times New Roman" w:eastAsia="Times New Roman" w:hAnsi="Times New Roman" w:cs="Times New Roman"/>
          <w:sz w:val="28"/>
          <w:szCs w:val="28"/>
        </w:rPr>
        <w:t xml:space="preserve">Мировой </w:t>
      </w:r>
      <w:r w:rsidRPr="006B0336" w:rsidR="008769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судья                         </w:t>
      </w:r>
      <w:r w:rsidRPr="006B0336" w:rsidR="00130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6B0336" w:rsidR="008769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0336" w:rsidR="005A2D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6B0336" w:rsidR="006B6B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193E58" w:rsidR="005B09C3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подпись</w:t>
      </w:r>
      <w:r w:rsidRPr="006B0336" w:rsidR="008769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6B03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="006B03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0336" w:rsidR="00A339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К.К. Авдеева</w:t>
      </w:r>
    </w:p>
    <w:p w:rsidR="004D0375" w:rsidRPr="005A2DB5" w:rsidP="005A2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93E58" w:rsidRPr="00130274" w:rsidP="005A2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Sect="007D73B2">
      <w:pgSz w:w="11906" w:h="16838"/>
      <w:pgMar w:top="794" w:right="794" w:bottom="79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4BF09B0"/>
    <w:multiLevelType w:val="multilevel"/>
    <w:tmpl w:val="BADE45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4D340D6E"/>
    <w:multiLevelType w:val="multilevel"/>
    <w:tmpl w:val="DD58FE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76F44B36"/>
    <w:multiLevelType w:val="multilevel"/>
    <w:tmpl w:val="4766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375"/>
    <w:rsid w:val="00000257"/>
    <w:rsid w:val="00014BBB"/>
    <w:rsid w:val="00032E7C"/>
    <w:rsid w:val="000339E5"/>
    <w:rsid w:val="00046E29"/>
    <w:rsid w:val="0005530B"/>
    <w:rsid w:val="00060B77"/>
    <w:rsid w:val="00093F82"/>
    <w:rsid w:val="000A086A"/>
    <w:rsid w:val="000A7223"/>
    <w:rsid w:val="000D3DBE"/>
    <w:rsid w:val="000D763F"/>
    <w:rsid w:val="000E269A"/>
    <w:rsid w:val="00101FDB"/>
    <w:rsid w:val="00105DFF"/>
    <w:rsid w:val="0011432B"/>
    <w:rsid w:val="00130274"/>
    <w:rsid w:val="001314BE"/>
    <w:rsid w:val="001510BA"/>
    <w:rsid w:val="00172351"/>
    <w:rsid w:val="00193D86"/>
    <w:rsid w:val="00193E58"/>
    <w:rsid w:val="001A67DE"/>
    <w:rsid w:val="001F0F41"/>
    <w:rsid w:val="001F4E9A"/>
    <w:rsid w:val="002108B7"/>
    <w:rsid w:val="0021263D"/>
    <w:rsid w:val="002368B5"/>
    <w:rsid w:val="002666EC"/>
    <w:rsid w:val="002758CF"/>
    <w:rsid w:val="00282411"/>
    <w:rsid w:val="002B00BA"/>
    <w:rsid w:val="002C2012"/>
    <w:rsid w:val="002C3C6D"/>
    <w:rsid w:val="002D6EAE"/>
    <w:rsid w:val="002E2058"/>
    <w:rsid w:val="002E39DC"/>
    <w:rsid w:val="00340133"/>
    <w:rsid w:val="003544D9"/>
    <w:rsid w:val="00357A43"/>
    <w:rsid w:val="00374620"/>
    <w:rsid w:val="003C64D7"/>
    <w:rsid w:val="003D16AC"/>
    <w:rsid w:val="00411D7A"/>
    <w:rsid w:val="00431CFD"/>
    <w:rsid w:val="00483C43"/>
    <w:rsid w:val="004977DF"/>
    <w:rsid w:val="00497BFD"/>
    <w:rsid w:val="004B16AF"/>
    <w:rsid w:val="004B2965"/>
    <w:rsid w:val="004B39F4"/>
    <w:rsid w:val="004B695E"/>
    <w:rsid w:val="004C43F8"/>
    <w:rsid w:val="004C65CF"/>
    <w:rsid w:val="004D0375"/>
    <w:rsid w:val="0050522A"/>
    <w:rsid w:val="005159A4"/>
    <w:rsid w:val="00526DB0"/>
    <w:rsid w:val="005507CD"/>
    <w:rsid w:val="005507D9"/>
    <w:rsid w:val="00565E9A"/>
    <w:rsid w:val="00580FA0"/>
    <w:rsid w:val="00593BDC"/>
    <w:rsid w:val="00594751"/>
    <w:rsid w:val="005959CA"/>
    <w:rsid w:val="005969F0"/>
    <w:rsid w:val="005A152E"/>
    <w:rsid w:val="005A2DB5"/>
    <w:rsid w:val="005B09C3"/>
    <w:rsid w:val="005B3CD0"/>
    <w:rsid w:val="005B3F1A"/>
    <w:rsid w:val="005F7900"/>
    <w:rsid w:val="00604DC8"/>
    <w:rsid w:val="00610AC6"/>
    <w:rsid w:val="0067303F"/>
    <w:rsid w:val="0068271B"/>
    <w:rsid w:val="006A6D6F"/>
    <w:rsid w:val="006B0336"/>
    <w:rsid w:val="006B6B83"/>
    <w:rsid w:val="006C00A0"/>
    <w:rsid w:val="007028F3"/>
    <w:rsid w:val="00704412"/>
    <w:rsid w:val="0071277A"/>
    <w:rsid w:val="007156F0"/>
    <w:rsid w:val="00720047"/>
    <w:rsid w:val="00723E9E"/>
    <w:rsid w:val="007311EC"/>
    <w:rsid w:val="00737E7B"/>
    <w:rsid w:val="007961DC"/>
    <w:rsid w:val="007D73B2"/>
    <w:rsid w:val="007E1CD3"/>
    <w:rsid w:val="008007EB"/>
    <w:rsid w:val="00813205"/>
    <w:rsid w:val="00834897"/>
    <w:rsid w:val="00843BBF"/>
    <w:rsid w:val="00876959"/>
    <w:rsid w:val="008C4AD8"/>
    <w:rsid w:val="008F3AA1"/>
    <w:rsid w:val="0092603C"/>
    <w:rsid w:val="0094201B"/>
    <w:rsid w:val="00944680"/>
    <w:rsid w:val="00974FE2"/>
    <w:rsid w:val="009D638C"/>
    <w:rsid w:val="009F64FA"/>
    <w:rsid w:val="00A01129"/>
    <w:rsid w:val="00A27022"/>
    <w:rsid w:val="00A31B09"/>
    <w:rsid w:val="00A33968"/>
    <w:rsid w:val="00A431EE"/>
    <w:rsid w:val="00A57D61"/>
    <w:rsid w:val="00A838D6"/>
    <w:rsid w:val="00AB72D4"/>
    <w:rsid w:val="00AC23D3"/>
    <w:rsid w:val="00AC3956"/>
    <w:rsid w:val="00AC5D48"/>
    <w:rsid w:val="00AC704E"/>
    <w:rsid w:val="00AC79F3"/>
    <w:rsid w:val="00B01A5D"/>
    <w:rsid w:val="00B102F8"/>
    <w:rsid w:val="00B14F8D"/>
    <w:rsid w:val="00B25B15"/>
    <w:rsid w:val="00B32522"/>
    <w:rsid w:val="00B36B03"/>
    <w:rsid w:val="00B43AE1"/>
    <w:rsid w:val="00B61930"/>
    <w:rsid w:val="00B668D8"/>
    <w:rsid w:val="00B86C35"/>
    <w:rsid w:val="00B915EF"/>
    <w:rsid w:val="00BC4969"/>
    <w:rsid w:val="00C15BEC"/>
    <w:rsid w:val="00C5230C"/>
    <w:rsid w:val="00C55596"/>
    <w:rsid w:val="00C60268"/>
    <w:rsid w:val="00C6041D"/>
    <w:rsid w:val="00C7196D"/>
    <w:rsid w:val="00C762EE"/>
    <w:rsid w:val="00C94F04"/>
    <w:rsid w:val="00C96965"/>
    <w:rsid w:val="00C97234"/>
    <w:rsid w:val="00CA5E55"/>
    <w:rsid w:val="00CC1526"/>
    <w:rsid w:val="00CD0F51"/>
    <w:rsid w:val="00CD7F2B"/>
    <w:rsid w:val="00CF19D1"/>
    <w:rsid w:val="00D1492D"/>
    <w:rsid w:val="00D160B2"/>
    <w:rsid w:val="00D275E1"/>
    <w:rsid w:val="00D34C88"/>
    <w:rsid w:val="00D44266"/>
    <w:rsid w:val="00D6506D"/>
    <w:rsid w:val="00DB2A25"/>
    <w:rsid w:val="00DC2F13"/>
    <w:rsid w:val="00E05671"/>
    <w:rsid w:val="00E068E5"/>
    <w:rsid w:val="00E07849"/>
    <w:rsid w:val="00E1021F"/>
    <w:rsid w:val="00E60E2D"/>
    <w:rsid w:val="00E90BD9"/>
    <w:rsid w:val="00EB3BC9"/>
    <w:rsid w:val="00EB3D02"/>
    <w:rsid w:val="00EC2836"/>
    <w:rsid w:val="00EE2116"/>
    <w:rsid w:val="00F25D1F"/>
    <w:rsid w:val="00F31F26"/>
    <w:rsid w:val="00F53A21"/>
    <w:rsid w:val="00FB742C"/>
    <w:rsid w:val="00FE63E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03F"/>
  </w:style>
  <w:style w:type="paragraph" w:styleId="Heading1">
    <w:name w:val="heading 1"/>
    <w:basedOn w:val="Normal"/>
    <w:next w:val="Normal"/>
    <w:link w:val="1"/>
    <w:uiPriority w:val="9"/>
    <w:qFormat/>
    <w:rsid w:val="00DB2A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96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96965"/>
    <w:rPr>
      <w:color w:val="0000FF"/>
      <w:u w:val="single"/>
    </w:rPr>
  </w:style>
  <w:style w:type="paragraph" w:styleId="Header">
    <w:name w:val="header"/>
    <w:basedOn w:val="Normal"/>
    <w:link w:val="a"/>
    <w:uiPriority w:val="99"/>
    <w:unhideWhenUsed/>
    <w:rsid w:val="00A339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A33968"/>
  </w:style>
  <w:style w:type="paragraph" w:styleId="Footer">
    <w:name w:val="footer"/>
    <w:basedOn w:val="Normal"/>
    <w:link w:val="a0"/>
    <w:uiPriority w:val="99"/>
    <w:unhideWhenUsed/>
    <w:rsid w:val="00A339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A33968"/>
  </w:style>
  <w:style w:type="character" w:customStyle="1" w:styleId="snippetequal">
    <w:name w:val="snippet_equal"/>
    <w:basedOn w:val="DefaultParagraphFont"/>
    <w:rsid w:val="00483C43"/>
  </w:style>
  <w:style w:type="paragraph" w:styleId="BalloonText">
    <w:name w:val="Balloon Text"/>
    <w:basedOn w:val="Normal"/>
    <w:link w:val="a1"/>
    <w:uiPriority w:val="99"/>
    <w:semiHidden/>
    <w:unhideWhenUsed/>
    <w:rsid w:val="004B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B16AF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uiPriority w:val="9"/>
    <w:rsid w:val="00DB2A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94751"/>
    <w:pPr>
      <w:ind w:left="720"/>
      <w:contextualSpacing/>
    </w:pPr>
  </w:style>
  <w:style w:type="paragraph" w:styleId="EndnoteText">
    <w:name w:val="endnote text"/>
    <w:basedOn w:val="Normal"/>
    <w:link w:val="a2"/>
    <w:uiPriority w:val="99"/>
    <w:semiHidden/>
    <w:unhideWhenUsed/>
    <w:rsid w:val="00737E7B"/>
    <w:pPr>
      <w:spacing w:after="0" w:line="240" w:lineRule="auto"/>
    </w:pPr>
    <w:rPr>
      <w:sz w:val="20"/>
      <w:szCs w:val="20"/>
    </w:rPr>
  </w:style>
  <w:style w:type="character" w:customStyle="1" w:styleId="a2">
    <w:name w:val="Текст концевой сноски Знак"/>
    <w:basedOn w:val="DefaultParagraphFont"/>
    <w:link w:val="EndnoteText"/>
    <w:uiPriority w:val="99"/>
    <w:semiHidden/>
    <w:rsid w:val="00737E7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37E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81C86-F742-4DC9-A94B-68C977159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