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578B">
      <w:pPr>
        <w:ind w:firstLine="720"/>
        <w:jc w:val="both"/>
      </w:pPr>
      <w:r>
        <w:t xml:space="preserve">                                                                                  </w:t>
      </w:r>
      <w:r>
        <w:t xml:space="preserve">       Дело № 5-6-26/2024                                             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center"/>
      </w:pPr>
      <w:r>
        <w:t>П О С Т А Н О В Л Е Н И Е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  <w:r>
        <w:t>8 февраля 2024 года</w:t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86578B">
      <w:pPr>
        <w:ind w:firstLine="720"/>
        <w:jc w:val="both"/>
      </w:pPr>
      <w:r>
        <w:t xml:space="preserve"> </w:t>
      </w:r>
      <w:r>
        <w:tab/>
      </w:r>
    </w:p>
    <w:p w:rsidR="00A77B3E" w:rsidP="0086578B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86578B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86578B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86578B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center"/>
      </w:pPr>
      <w:r>
        <w:t>УСТАНОВИЛ: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86578B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86578B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86578B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86578B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86578B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86578B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86578B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86578B">
      <w:pPr>
        <w:ind w:firstLine="720"/>
        <w:jc w:val="both"/>
      </w:pPr>
      <w:r>
        <w:t>Из материалов дела усматривается, что постановлением старшего инспектора по ИАЗ отделения по /данные изъяты/ по /данные изъяты/ №/данные изъяты/ от /дан</w:t>
      </w:r>
      <w:r>
        <w:t xml:space="preserve">ные изъяты/,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</w:t>
      </w:r>
      <w:r>
        <w:t xml:space="preserve"> в виде административного штрафа в размере /данные изъяты/. </w:t>
      </w:r>
    </w:p>
    <w:p w:rsidR="00A77B3E" w:rsidP="0086578B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</w:t>
      </w:r>
      <w:r>
        <w:t xml:space="preserve">льного исполнения постановления старшего инспектора по ИАЗ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</w:t>
      </w:r>
      <w:r>
        <w:t>как и док</w:t>
      </w:r>
      <w:r>
        <w:t xml:space="preserve">азательств его обжалования, материалы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86578B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</w:t>
      </w:r>
      <w:r>
        <w:t>еющимися в материалах дела и исследованными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ИАЗ отделения по /данные изъяты/ по /данные изъяты/ №/данные изъяты/</w:t>
      </w:r>
      <w:r>
        <w:t xml:space="preserve"> от /данные изъяты/.</w:t>
      </w:r>
    </w:p>
    <w:p w:rsidR="00A77B3E" w:rsidP="0086578B">
      <w:pPr>
        <w:ind w:firstLine="720"/>
        <w:jc w:val="both"/>
      </w:pPr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</w:t>
      </w:r>
      <w:r>
        <w:t xml:space="preserve">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86578B">
      <w:pPr>
        <w:ind w:firstLine="720"/>
        <w:jc w:val="both"/>
      </w:pPr>
      <w:r>
        <w:t>Срок привлечения вышеуказанного лица к административной ответственности, предусмотр</w:t>
      </w:r>
      <w:r>
        <w:t xml:space="preserve">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86578B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</w:t>
      </w:r>
      <w: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86578B">
      <w:pPr>
        <w:ind w:firstLine="720"/>
        <w:jc w:val="both"/>
      </w:pPr>
      <w:r>
        <w:t>Обстоятельств, смягчающи</w:t>
      </w:r>
      <w:r>
        <w:t>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86578B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86578B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86578B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86578B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86578B">
      <w:pPr>
        <w:ind w:firstLine="720"/>
        <w:jc w:val="center"/>
      </w:pPr>
      <w:r>
        <w:t>ПОСТАНОВИЛ: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86578B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№5-6-26/2024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86578B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86578B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86578B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 xml:space="preserve">         подпись   </w:t>
      </w:r>
      <w:r>
        <w:tab/>
        <w:t xml:space="preserve">                   </w:t>
      </w:r>
      <w:r>
        <w:t>К.К.Авдеева</w:t>
      </w:r>
    </w:p>
    <w:p w:rsidR="00A77B3E" w:rsidP="0086578B">
      <w:pPr>
        <w:ind w:firstLine="720"/>
        <w:jc w:val="both"/>
      </w:pPr>
      <w:r>
        <w:t xml:space="preserve">               </w:t>
      </w: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</w:p>
    <w:p w:rsidR="00A77B3E" w:rsidP="0086578B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8B"/>
    <w:rsid w:val="008657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