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6781" w:rsidP="00046BEB">
      <w:pPr>
        <w:pStyle w:val="Heading1"/>
        <w:ind w:firstLine="709"/>
        <w:rPr>
          <w:b w:val="0"/>
          <w:sz w:val="28"/>
          <w:szCs w:val="28"/>
        </w:rPr>
      </w:pPr>
      <w:r w:rsidRPr="00643E67">
        <w:rPr>
          <w:b w:val="0"/>
          <w:sz w:val="28"/>
          <w:szCs w:val="28"/>
        </w:rPr>
        <w:t xml:space="preserve">                                                                                     Дело № 5-</w:t>
      </w:r>
      <w:r w:rsidR="00A97E43">
        <w:rPr>
          <w:b w:val="0"/>
          <w:sz w:val="28"/>
          <w:szCs w:val="28"/>
        </w:rPr>
        <w:t>6-67</w:t>
      </w:r>
      <w:r w:rsidR="000B3680">
        <w:rPr>
          <w:b w:val="0"/>
          <w:sz w:val="28"/>
          <w:szCs w:val="28"/>
        </w:rPr>
        <w:t>/2023</w:t>
      </w:r>
      <w:r w:rsidRPr="00643E67">
        <w:rPr>
          <w:b w:val="0"/>
          <w:sz w:val="28"/>
          <w:szCs w:val="28"/>
        </w:rPr>
        <w:t xml:space="preserve">   </w:t>
      </w:r>
    </w:p>
    <w:p w:rsidR="00D40ADF" w:rsidRPr="00643E67" w:rsidP="00046BEB">
      <w:pPr>
        <w:pStyle w:val="Heading1"/>
        <w:ind w:firstLine="709"/>
        <w:rPr>
          <w:b w:val="0"/>
          <w:sz w:val="28"/>
          <w:szCs w:val="28"/>
        </w:rPr>
      </w:pPr>
      <w:r w:rsidRPr="00643E67">
        <w:rPr>
          <w:b w:val="0"/>
          <w:sz w:val="28"/>
          <w:szCs w:val="28"/>
        </w:rPr>
        <w:t xml:space="preserve">                                          </w:t>
      </w:r>
    </w:p>
    <w:p w:rsidR="00D40ADF" w:rsidP="00046BEB">
      <w:pPr>
        <w:pStyle w:val="Heading1"/>
        <w:ind w:firstLine="709"/>
        <w:rPr>
          <w:b w:val="0"/>
          <w:bCs w:val="0"/>
          <w:sz w:val="28"/>
          <w:szCs w:val="28"/>
        </w:rPr>
      </w:pPr>
      <w:r w:rsidRPr="00643E67">
        <w:rPr>
          <w:b w:val="0"/>
          <w:bCs w:val="0"/>
          <w:sz w:val="28"/>
          <w:szCs w:val="28"/>
        </w:rPr>
        <w:t>П</w:t>
      </w:r>
      <w:r w:rsidRPr="00643E67">
        <w:rPr>
          <w:b w:val="0"/>
          <w:bCs w:val="0"/>
          <w:sz w:val="28"/>
          <w:szCs w:val="28"/>
        </w:rPr>
        <w:t xml:space="preserve"> О С Т А Н О В Л Е Н И Е</w:t>
      </w:r>
    </w:p>
    <w:p w:rsidR="00216781" w:rsidRPr="00216781" w:rsidP="00216781"/>
    <w:p w:rsidR="00216781" w:rsidP="00046BEB">
      <w:pPr>
        <w:ind w:firstLine="709"/>
        <w:jc w:val="both"/>
        <w:rPr>
          <w:sz w:val="28"/>
          <w:szCs w:val="28"/>
        </w:rPr>
      </w:pPr>
      <w:r>
        <w:rPr>
          <w:sz w:val="28"/>
          <w:szCs w:val="28"/>
        </w:rPr>
        <w:t>19 мая</w:t>
      </w:r>
      <w:r w:rsidR="000B3680">
        <w:rPr>
          <w:sz w:val="28"/>
          <w:szCs w:val="28"/>
        </w:rPr>
        <w:t xml:space="preserve"> 2023</w:t>
      </w:r>
      <w:r w:rsidR="000938AE">
        <w:rPr>
          <w:sz w:val="28"/>
          <w:szCs w:val="28"/>
        </w:rPr>
        <w:t xml:space="preserve"> года</w:t>
      </w:r>
      <w:r w:rsidR="000938AE">
        <w:rPr>
          <w:sz w:val="28"/>
          <w:szCs w:val="28"/>
        </w:rPr>
        <w:tab/>
      </w:r>
      <w:r w:rsidR="000938AE">
        <w:rPr>
          <w:sz w:val="28"/>
          <w:szCs w:val="28"/>
        </w:rPr>
        <w:tab/>
      </w:r>
      <w:r w:rsidR="000938AE">
        <w:rPr>
          <w:sz w:val="28"/>
          <w:szCs w:val="28"/>
        </w:rPr>
        <w:tab/>
      </w:r>
      <w:r w:rsidRPr="00643E67" w:rsidR="00D40ADF">
        <w:rPr>
          <w:sz w:val="28"/>
          <w:szCs w:val="28"/>
        </w:rPr>
        <w:t xml:space="preserve">                </w:t>
      </w:r>
      <w:r w:rsidR="00631472">
        <w:rPr>
          <w:sz w:val="28"/>
          <w:szCs w:val="28"/>
        </w:rPr>
        <w:t xml:space="preserve">                    </w:t>
      </w:r>
      <w:r w:rsidRPr="00643E67" w:rsidR="00D40ADF">
        <w:rPr>
          <w:sz w:val="28"/>
          <w:szCs w:val="28"/>
        </w:rPr>
        <w:t xml:space="preserve">  г. Симферополь</w:t>
      </w:r>
    </w:p>
    <w:p w:rsidR="00D40ADF" w:rsidP="00046BEB">
      <w:pPr>
        <w:ind w:firstLine="709"/>
        <w:jc w:val="both"/>
        <w:rPr>
          <w:sz w:val="28"/>
          <w:szCs w:val="28"/>
        </w:rPr>
      </w:pPr>
      <w:r w:rsidRPr="00643E67">
        <w:rPr>
          <w:sz w:val="28"/>
          <w:szCs w:val="28"/>
        </w:rPr>
        <w:t xml:space="preserve"> </w:t>
      </w:r>
    </w:p>
    <w:p w:rsidR="000B7305" w:rsidP="000B7305">
      <w:pPr>
        <w:ind w:firstLine="709"/>
        <w:jc w:val="both"/>
        <w:rPr>
          <w:sz w:val="28"/>
          <w:szCs w:val="22"/>
        </w:rPr>
      </w:pPr>
      <w:r w:rsidRPr="000B7305">
        <w:rPr>
          <w:sz w:val="28"/>
          <w:szCs w:val="22"/>
        </w:rPr>
        <w:t xml:space="preserve">Мировой судья судебного участка №6 Железнодорожного судебного района города Симферополь (Железнодорожный район городского округа Симферополя) Республики Крым Авдеева К.К., </w:t>
      </w:r>
    </w:p>
    <w:p w:rsidR="00803484" w:rsidRPr="00803484" w:rsidP="00803484">
      <w:pPr>
        <w:ind w:firstLine="567"/>
        <w:jc w:val="both"/>
        <w:rPr>
          <w:sz w:val="28"/>
          <w:szCs w:val="28"/>
        </w:rPr>
      </w:pPr>
      <w:r w:rsidRPr="00803484">
        <w:rPr>
          <w:sz w:val="28"/>
          <w:szCs w:val="28"/>
        </w:rPr>
        <w:t xml:space="preserve">с участием лица, в отношении которого ведется производство об административном правонарушении – </w:t>
      </w:r>
      <w:r>
        <w:rPr>
          <w:sz w:val="28"/>
          <w:szCs w:val="28"/>
        </w:rPr>
        <w:t>Янюк</w:t>
      </w:r>
      <w:r w:rsidR="00A73617">
        <w:rPr>
          <w:sz w:val="28"/>
          <w:szCs w:val="28"/>
        </w:rPr>
        <w:t>а</w:t>
      </w:r>
      <w:r>
        <w:rPr>
          <w:sz w:val="28"/>
          <w:szCs w:val="28"/>
        </w:rPr>
        <w:t xml:space="preserve"> Д.С.</w:t>
      </w:r>
      <w:r w:rsidRPr="00803484">
        <w:rPr>
          <w:sz w:val="28"/>
          <w:szCs w:val="28"/>
        </w:rPr>
        <w:t xml:space="preserve">,   </w:t>
      </w:r>
    </w:p>
    <w:p w:rsidR="000B7305" w:rsidRPr="000B7305" w:rsidP="000B7305">
      <w:pPr>
        <w:ind w:firstLine="708"/>
        <w:jc w:val="both"/>
        <w:rPr>
          <w:sz w:val="28"/>
          <w:szCs w:val="22"/>
        </w:rPr>
      </w:pPr>
      <w:r w:rsidRPr="000B7305">
        <w:rPr>
          <w:sz w:val="28"/>
          <w:szCs w:val="22"/>
        </w:rPr>
        <w:t xml:space="preserve">рассмотрев в открытом судебном заседании в помещении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дело об административном правонарушении в отношении </w:t>
      </w:r>
    </w:p>
    <w:p w:rsidR="00B04DEC" w:rsidP="00046BEB">
      <w:pPr>
        <w:ind w:firstLine="709"/>
        <w:jc w:val="both"/>
        <w:rPr>
          <w:sz w:val="28"/>
          <w:szCs w:val="28"/>
        </w:rPr>
      </w:pPr>
      <w:r>
        <w:rPr>
          <w:sz w:val="28"/>
          <w:szCs w:val="28"/>
        </w:rPr>
        <w:t>Янюк</w:t>
      </w:r>
      <w:r w:rsidR="00A73617">
        <w:rPr>
          <w:sz w:val="28"/>
          <w:szCs w:val="28"/>
        </w:rPr>
        <w:t>а</w:t>
      </w:r>
      <w:r>
        <w:rPr>
          <w:sz w:val="28"/>
          <w:szCs w:val="28"/>
        </w:rPr>
        <w:t xml:space="preserve"> </w:t>
      </w:r>
      <w:r w:rsidR="00506573">
        <w:rPr>
          <w:sz w:val="28"/>
          <w:szCs w:val="28"/>
        </w:rPr>
        <w:t>/данные изъяты/</w:t>
      </w:r>
      <w:r w:rsidR="00506573">
        <w:rPr>
          <w:sz w:val="28"/>
          <w:szCs w:val="28"/>
        </w:rPr>
        <w:t xml:space="preserve">  </w:t>
      </w:r>
      <w:r w:rsidRPr="00643E67" w:rsidR="00D40ADF">
        <w:rPr>
          <w:sz w:val="28"/>
          <w:szCs w:val="28"/>
        </w:rPr>
        <w:t>,</w:t>
      </w:r>
      <w:r w:rsidRPr="00643E67" w:rsidR="00D40ADF">
        <w:rPr>
          <w:sz w:val="28"/>
          <w:szCs w:val="28"/>
        </w:rPr>
        <w:t xml:space="preserve"> </w:t>
      </w:r>
      <w:r w:rsidR="00506573">
        <w:rPr>
          <w:sz w:val="28"/>
          <w:szCs w:val="28"/>
        </w:rPr>
        <w:t xml:space="preserve">/данные изъяты/  </w:t>
      </w:r>
      <w:r w:rsidRPr="00643E67" w:rsidR="00D40ADF">
        <w:rPr>
          <w:sz w:val="28"/>
          <w:szCs w:val="28"/>
        </w:rPr>
        <w:t xml:space="preserve">года рождения, </w:t>
      </w:r>
      <w:r>
        <w:rPr>
          <w:sz w:val="28"/>
          <w:szCs w:val="28"/>
        </w:rPr>
        <w:t>родившегося в</w:t>
      </w:r>
      <w:r w:rsidR="00803484">
        <w:rPr>
          <w:sz w:val="28"/>
          <w:szCs w:val="28"/>
        </w:rPr>
        <w:t xml:space="preserve"> </w:t>
      </w:r>
      <w:r w:rsidR="00506573">
        <w:rPr>
          <w:sz w:val="28"/>
          <w:szCs w:val="28"/>
        </w:rPr>
        <w:t xml:space="preserve">/данные изъяты/  </w:t>
      </w:r>
      <w:r w:rsidR="006815D3">
        <w:rPr>
          <w:sz w:val="28"/>
          <w:szCs w:val="28"/>
        </w:rPr>
        <w:t xml:space="preserve">, </w:t>
      </w:r>
      <w:r>
        <w:rPr>
          <w:sz w:val="28"/>
          <w:szCs w:val="28"/>
        </w:rPr>
        <w:t xml:space="preserve">гражданина Российской Федерации, паспорт </w:t>
      </w:r>
      <w:r w:rsidR="00506573">
        <w:rPr>
          <w:sz w:val="28"/>
          <w:szCs w:val="28"/>
        </w:rPr>
        <w:t xml:space="preserve">/данные изъяты/  </w:t>
      </w:r>
      <w:r>
        <w:rPr>
          <w:sz w:val="28"/>
          <w:szCs w:val="28"/>
        </w:rPr>
        <w:t xml:space="preserve">, </w:t>
      </w:r>
      <w:r w:rsidRPr="00643E67" w:rsidR="004374EE">
        <w:rPr>
          <w:sz w:val="28"/>
          <w:szCs w:val="28"/>
        </w:rPr>
        <w:t xml:space="preserve">зарегистрированного </w:t>
      </w:r>
      <w:r w:rsidR="000B3680">
        <w:rPr>
          <w:sz w:val="28"/>
          <w:szCs w:val="28"/>
        </w:rPr>
        <w:t xml:space="preserve">и проживающего </w:t>
      </w:r>
      <w:r w:rsidRPr="00643E67" w:rsidR="00D40ADF">
        <w:rPr>
          <w:sz w:val="28"/>
          <w:szCs w:val="28"/>
        </w:rPr>
        <w:t>по адресу:</w:t>
      </w:r>
      <w:r w:rsidRPr="00643E67" w:rsidR="00271AFF">
        <w:rPr>
          <w:sz w:val="28"/>
          <w:szCs w:val="28"/>
        </w:rPr>
        <w:t xml:space="preserve"> </w:t>
      </w:r>
      <w:r w:rsidR="00506573">
        <w:rPr>
          <w:sz w:val="28"/>
          <w:szCs w:val="28"/>
        </w:rPr>
        <w:t xml:space="preserve">/данные изъяты/  </w:t>
      </w:r>
      <w:r w:rsidR="000B3680">
        <w:rPr>
          <w:sz w:val="28"/>
          <w:szCs w:val="28"/>
        </w:rPr>
        <w:t xml:space="preserve">, </w:t>
      </w:r>
    </w:p>
    <w:p w:rsidR="00D40ADF" w:rsidP="00046BEB">
      <w:pPr>
        <w:ind w:firstLine="709"/>
        <w:jc w:val="both"/>
        <w:rPr>
          <w:sz w:val="28"/>
          <w:szCs w:val="28"/>
        </w:rPr>
      </w:pPr>
      <w:r w:rsidRPr="00643E67">
        <w:rPr>
          <w:sz w:val="28"/>
          <w:szCs w:val="28"/>
        </w:rPr>
        <w:t xml:space="preserve">о привлечении его к административной ответственности за правонарушение, предусмотренное </w:t>
      </w:r>
      <w:r w:rsidR="00B04DEC">
        <w:rPr>
          <w:sz w:val="28"/>
          <w:szCs w:val="28"/>
        </w:rPr>
        <w:t xml:space="preserve">ч. 1 </w:t>
      </w:r>
      <w:r w:rsidRPr="00643E67">
        <w:rPr>
          <w:sz w:val="28"/>
          <w:szCs w:val="28"/>
        </w:rPr>
        <w:t>ст. 12.</w:t>
      </w:r>
      <w:r w:rsidRPr="00643E67" w:rsidR="008D3295">
        <w:rPr>
          <w:sz w:val="28"/>
          <w:szCs w:val="28"/>
        </w:rPr>
        <w:t>26</w:t>
      </w:r>
      <w:r w:rsidRPr="00643E67">
        <w:rPr>
          <w:sz w:val="28"/>
          <w:szCs w:val="28"/>
        </w:rPr>
        <w:t xml:space="preserve"> Кодекса Российской Федерации об административных правонарушениях, </w:t>
      </w:r>
    </w:p>
    <w:p w:rsidR="00803484" w:rsidRPr="00643E67" w:rsidP="00046BEB">
      <w:pPr>
        <w:ind w:firstLine="709"/>
        <w:jc w:val="both"/>
        <w:rPr>
          <w:sz w:val="28"/>
          <w:szCs w:val="28"/>
        </w:rPr>
      </w:pPr>
    </w:p>
    <w:p w:rsidR="00B04DEC" w:rsidP="00B04DEC">
      <w:pPr>
        <w:ind w:firstLine="709"/>
        <w:jc w:val="center"/>
        <w:rPr>
          <w:sz w:val="28"/>
          <w:szCs w:val="28"/>
        </w:rPr>
      </w:pPr>
      <w:r w:rsidRPr="00643E67">
        <w:rPr>
          <w:sz w:val="28"/>
          <w:szCs w:val="28"/>
        </w:rPr>
        <w:t>УСТАНОВИЛ:</w:t>
      </w:r>
    </w:p>
    <w:p w:rsidR="00B04DEC" w:rsidRPr="00643E67" w:rsidP="007F6B38">
      <w:pPr>
        <w:ind w:firstLine="709"/>
        <w:jc w:val="center"/>
        <w:rPr>
          <w:sz w:val="28"/>
          <w:szCs w:val="28"/>
        </w:rPr>
      </w:pPr>
    </w:p>
    <w:p w:rsidR="00D400C7" w:rsidRPr="00A30834" w:rsidP="00A30834">
      <w:pPr>
        <w:ind w:firstLine="851"/>
        <w:jc w:val="both"/>
        <w:rPr>
          <w:rFonts w:eastAsia="Calibri"/>
          <w:sz w:val="28"/>
          <w:szCs w:val="28"/>
          <w:lang w:eastAsia="en-US"/>
        </w:rPr>
      </w:pPr>
      <w:r>
        <w:rPr>
          <w:sz w:val="28"/>
          <w:szCs w:val="28"/>
        </w:rPr>
        <w:t>Янюк</w:t>
      </w:r>
      <w:r>
        <w:rPr>
          <w:sz w:val="28"/>
          <w:szCs w:val="28"/>
        </w:rPr>
        <w:t xml:space="preserve"> Д.С.</w:t>
      </w:r>
      <w:r w:rsidR="000B3680">
        <w:rPr>
          <w:sz w:val="28"/>
          <w:szCs w:val="28"/>
        </w:rPr>
        <w:t xml:space="preserve"> </w:t>
      </w:r>
      <w:r w:rsidR="00506573">
        <w:rPr>
          <w:sz w:val="28"/>
          <w:szCs w:val="28"/>
        </w:rPr>
        <w:t xml:space="preserve">/данные изъяты/  </w:t>
      </w:r>
      <w:r>
        <w:rPr>
          <w:sz w:val="28"/>
          <w:szCs w:val="28"/>
        </w:rPr>
        <w:t>года</w:t>
      </w:r>
      <w:r w:rsidRPr="00643E67" w:rsidR="008444E0">
        <w:rPr>
          <w:sz w:val="28"/>
          <w:szCs w:val="28"/>
        </w:rPr>
        <w:t xml:space="preserve"> в </w:t>
      </w:r>
      <w:r w:rsidR="00506573">
        <w:rPr>
          <w:sz w:val="28"/>
          <w:szCs w:val="28"/>
        </w:rPr>
        <w:t xml:space="preserve">/данные изъяты/  </w:t>
      </w:r>
      <w:r w:rsidR="00B46B80">
        <w:rPr>
          <w:sz w:val="28"/>
          <w:szCs w:val="28"/>
        </w:rPr>
        <w:t xml:space="preserve"> на </w:t>
      </w:r>
      <w:r w:rsidR="00506573">
        <w:rPr>
          <w:sz w:val="28"/>
          <w:szCs w:val="28"/>
        </w:rPr>
        <w:t>/данные изъяты/</w:t>
      </w:r>
      <w:r w:rsidR="00506573">
        <w:rPr>
          <w:sz w:val="28"/>
          <w:szCs w:val="28"/>
        </w:rPr>
        <w:t xml:space="preserve">  </w:t>
      </w:r>
      <w:r w:rsidR="00803484">
        <w:rPr>
          <w:sz w:val="28"/>
          <w:szCs w:val="28"/>
        </w:rPr>
        <w:t>,</w:t>
      </w:r>
      <w:r w:rsidR="00803484">
        <w:rPr>
          <w:sz w:val="28"/>
          <w:szCs w:val="28"/>
        </w:rPr>
        <w:t xml:space="preserve"> </w:t>
      </w:r>
      <w:r w:rsidRPr="00643E67" w:rsidR="00271AFF">
        <w:rPr>
          <w:sz w:val="28"/>
          <w:szCs w:val="28"/>
        </w:rPr>
        <w:t xml:space="preserve">управляя транспортным средством </w:t>
      </w:r>
      <w:r w:rsidR="0019507B">
        <w:rPr>
          <w:sz w:val="28"/>
          <w:szCs w:val="28"/>
        </w:rPr>
        <w:t>–</w:t>
      </w:r>
      <w:r w:rsidRPr="00643E67" w:rsidR="00271AFF">
        <w:rPr>
          <w:sz w:val="28"/>
          <w:szCs w:val="28"/>
        </w:rPr>
        <w:t xml:space="preserve"> </w:t>
      </w:r>
      <w:r w:rsidR="003E558B">
        <w:rPr>
          <w:sz w:val="28"/>
          <w:szCs w:val="28"/>
        </w:rPr>
        <w:t xml:space="preserve">автомобилем </w:t>
      </w:r>
      <w:r w:rsidR="00506573">
        <w:rPr>
          <w:sz w:val="28"/>
          <w:szCs w:val="28"/>
        </w:rPr>
        <w:t xml:space="preserve">/данные изъяты/  </w:t>
      </w:r>
      <w:r w:rsidR="00A30834">
        <w:rPr>
          <w:sz w:val="28"/>
          <w:szCs w:val="28"/>
        </w:rPr>
        <w:t xml:space="preserve">, </w:t>
      </w:r>
      <w:r w:rsidR="00B46B80">
        <w:rPr>
          <w:sz w:val="28"/>
          <w:szCs w:val="28"/>
        </w:rPr>
        <w:t xml:space="preserve">государственный регистрационный знак </w:t>
      </w:r>
      <w:r w:rsidR="00506573">
        <w:rPr>
          <w:sz w:val="28"/>
          <w:szCs w:val="28"/>
        </w:rPr>
        <w:t xml:space="preserve">/данные изъяты/  </w:t>
      </w:r>
      <w:r w:rsidR="00B46B80">
        <w:rPr>
          <w:sz w:val="28"/>
          <w:szCs w:val="28"/>
        </w:rPr>
        <w:t xml:space="preserve">, </w:t>
      </w:r>
      <w:r w:rsidRPr="00A30834" w:rsidR="00A30834">
        <w:rPr>
          <w:rFonts w:eastAsia="Calibri"/>
          <w:sz w:val="28"/>
          <w:szCs w:val="28"/>
          <w:lang w:eastAsia="en-US"/>
        </w:rPr>
        <w:t xml:space="preserve">с признаками опьянения: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 тем самым совершив административное правонарушение, предусмотренное ч. 1 ст. </w:t>
      </w:r>
      <w:r w:rsidRPr="00A30834" w:rsidR="00A30834">
        <w:rPr>
          <w:rFonts w:eastAsia="Calibri"/>
          <w:sz w:val="28"/>
          <w:szCs w:val="28"/>
          <w:lang w:eastAsia="en-US"/>
        </w:rPr>
        <w:t>12.26 Кодекса Российской Федерации об административных правонарушениях.</w:t>
      </w:r>
    </w:p>
    <w:p w:rsidR="00803484" w:rsidRPr="00803484" w:rsidP="00803484">
      <w:pPr>
        <w:ind w:firstLine="851"/>
        <w:jc w:val="both"/>
        <w:rPr>
          <w:sz w:val="28"/>
          <w:szCs w:val="28"/>
        </w:rPr>
      </w:pPr>
      <w:r w:rsidRPr="00803484">
        <w:rPr>
          <w:sz w:val="28"/>
          <w:szCs w:val="28"/>
        </w:rPr>
        <w:t>В</w:t>
      </w:r>
      <w:r w:rsidRPr="00803484">
        <w:rPr>
          <w:sz w:val="28"/>
          <w:szCs w:val="28"/>
        </w:rPr>
        <w:t xml:space="preserve"> судебном заседании</w:t>
      </w:r>
      <w:r w:rsidRPr="00803484" w:rsidR="00E714CA">
        <w:rPr>
          <w:sz w:val="28"/>
          <w:szCs w:val="28"/>
        </w:rPr>
        <w:t xml:space="preserve"> </w:t>
      </w:r>
      <w:r w:rsidRPr="00803484" w:rsidR="00631549">
        <w:rPr>
          <w:sz w:val="28"/>
          <w:szCs w:val="28"/>
        </w:rPr>
        <w:t>Янюк</w:t>
      </w:r>
      <w:r w:rsidRPr="00803484" w:rsidR="00631549">
        <w:rPr>
          <w:sz w:val="28"/>
          <w:szCs w:val="28"/>
        </w:rPr>
        <w:t xml:space="preserve"> Д.С. </w:t>
      </w:r>
      <w:r w:rsidRPr="00803484">
        <w:rPr>
          <w:sz w:val="28"/>
          <w:szCs w:val="28"/>
        </w:rPr>
        <w:t xml:space="preserve">вину признал, в содеянном раскаялся, пояснил, что действительно,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отказался. </w:t>
      </w:r>
    </w:p>
    <w:p w:rsidR="00803484" w:rsidRPr="00803484" w:rsidP="00803484">
      <w:pPr>
        <w:ind w:firstLine="851"/>
        <w:jc w:val="both"/>
        <w:rPr>
          <w:sz w:val="28"/>
          <w:szCs w:val="22"/>
        </w:rPr>
      </w:pPr>
      <w:r w:rsidRPr="00803484">
        <w:rPr>
          <w:sz w:val="28"/>
          <w:szCs w:val="22"/>
        </w:rPr>
        <w:t xml:space="preserve">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 </w:t>
      </w:r>
    </w:p>
    <w:p w:rsidR="00803484" w:rsidRPr="00803484" w:rsidP="00803484">
      <w:pPr>
        <w:ind w:firstLine="851"/>
        <w:jc w:val="both"/>
        <w:rPr>
          <w:sz w:val="28"/>
          <w:szCs w:val="22"/>
        </w:rPr>
      </w:pPr>
      <w:r w:rsidRPr="00803484">
        <w:rPr>
          <w:sz w:val="28"/>
          <w:szCs w:val="22"/>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803484">
        <w:rPr>
          <w:sz w:val="28"/>
          <w:szCs w:val="22"/>
        </w:rPr>
        <w:t xml:space="preserve">движения, проходить освидетельствование на состояние алкогольного опьянения и медицинское освидетельствование на состояние опьянения. </w:t>
      </w:r>
    </w:p>
    <w:p w:rsidR="00803484" w:rsidRPr="00803484" w:rsidP="00803484">
      <w:pPr>
        <w:ind w:firstLine="851"/>
        <w:jc w:val="both"/>
        <w:rPr>
          <w:sz w:val="28"/>
          <w:szCs w:val="22"/>
        </w:rPr>
      </w:pPr>
      <w:r w:rsidRPr="00803484">
        <w:rPr>
          <w:sz w:val="28"/>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653C65" w:rsidRPr="00653C65" w:rsidP="00653C65">
      <w:pPr>
        <w:ind w:firstLine="851"/>
        <w:jc w:val="both"/>
        <w:rPr>
          <w:rFonts w:eastAsia="Calibri"/>
          <w:sz w:val="28"/>
          <w:szCs w:val="28"/>
          <w:lang w:eastAsia="en-US"/>
        </w:rPr>
      </w:pPr>
      <w:r w:rsidRPr="00653C65">
        <w:rPr>
          <w:rFonts w:eastAsia="Calibri"/>
          <w:sz w:val="28"/>
          <w:szCs w:val="28"/>
          <w:lang w:eastAsia="en-US"/>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653C65">
        <w:rPr>
          <w:rFonts w:eastAsia="Calibri"/>
          <w:sz w:val="28"/>
          <w:szCs w:val="2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653C65" w:rsidRPr="00653C65" w:rsidP="00653C65">
      <w:pPr>
        <w:ind w:firstLine="851"/>
        <w:jc w:val="both"/>
        <w:rPr>
          <w:rFonts w:eastAsia="Calibri"/>
          <w:sz w:val="28"/>
          <w:szCs w:val="28"/>
          <w:lang w:eastAsia="en-US"/>
        </w:rPr>
      </w:pPr>
      <w:r w:rsidRPr="00653C65">
        <w:rPr>
          <w:rFonts w:eastAsia="Calibri"/>
          <w:sz w:val="28"/>
          <w:szCs w:val="28"/>
          <w:lang w:eastAsia="en-US"/>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653C65" w:rsidRPr="00653C65" w:rsidP="00653C65">
      <w:pPr>
        <w:ind w:firstLine="851"/>
        <w:jc w:val="both"/>
        <w:rPr>
          <w:rFonts w:eastAsia="Calibri"/>
          <w:sz w:val="28"/>
          <w:szCs w:val="28"/>
          <w:lang w:eastAsia="en-US"/>
        </w:rPr>
      </w:pPr>
      <w:r w:rsidRPr="00653C65">
        <w:rPr>
          <w:rFonts w:eastAsia="Calibri"/>
          <w:sz w:val="28"/>
          <w:szCs w:val="28"/>
          <w:lang w:eastAsia="en-US"/>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53C65" w:rsidRPr="00653C65" w:rsidP="00653C65">
      <w:pPr>
        <w:ind w:firstLine="851"/>
        <w:jc w:val="both"/>
        <w:rPr>
          <w:rFonts w:eastAsia="Calibri"/>
          <w:sz w:val="28"/>
          <w:szCs w:val="28"/>
          <w:lang w:eastAsia="en-US"/>
        </w:rPr>
      </w:pPr>
      <w:r w:rsidRPr="00653C65">
        <w:rPr>
          <w:rFonts w:eastAsia="Calibri"/>
          <w:sz w:val="28"/>
          <w:szCs w:val="28"/>
          <w:lang w:eastAsia="en-US"/>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53C65" w:rsidRPr="00653C65" w:rsidP="00653C65">
      <w:pPr>
        <w:ind w:firstLine="851"/>
        <w:jc w:val="both"/>
        <w:rPr>
          <w:rFonts w:eastAsia="Calibri"/>
          <w:sz w:val="28"/>
          <w:szCs w:val="28"/>
          <w:lang w:eastAsia="en-US"/>
        </w:rPr>
      </w:pPr>
      <w:r w:rsidRPr="00653C65">
        <w:rPr>
          <w:rFonts w:eastAsia="Calibri"/>
          <w:sz w:val="28"/>
          <w:szCs w:val="28"/>
          <w:lang w:eastAsia="en-US"/>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w:t>
      </w:r>
      <w:r w:rsidRPr="00653C65">
        <w:rPr>
          <w:rFonts w:eastAsia="Calibri"/>
          <w:sz w:val="28"/>
          <w:szCs w:val="28"/>
          <w:lang w:eastAsia="en-US"/>
        </w:rPr>
        <w:t xml:space="preserve">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803484" w:rsidRPr="00803484" w:rsidP="00803484">
      <w:pPr>
        <w:ind w:firstLine="851"/>
        <w:jc w:val="both"/>
        <w:rPr>
          <w:sz w:val="28"/>
          <w:szCs w:val="22"/>
        </w:rPr>
      </w:pPr>
      <w:r w:rsidRPr="00803484">
        <w:rPr>
          <w:sz w:val="28"/>
          <w:szCs w:val="22"/>
        </w:rPr>
        <w:t xml:space="preserve">Из материалов дела усматривается, что </w:t>
      </w:r>
      <w:r>
        <w:rPr>
          <w:sz w:val="28"/>
          <w:szCs w:val="22"/>
        </w:rPr>
        <w:t>Янюк</w:t>
      </w:r>
      <w:r>
        <w:rPr>
          <w:sz w:val="28"/>
          <w:szCs w:val="22"/>
        </w:rPr>
        <w:t xml:space="preserve"> Д.С.</w:t>
      </w:r>
      <w:r w:rsidRPr="00803484">
        <w:rPr>
          <w:sz w:val="28"/>
          <w:szCs w:val="22"/>
        </w:rPr>
        <w:t>, имея признаки опьянения –</w:t>
      </w:r>
      <w:r>
        <w:rPr>
          <w:sz w:val="28"/>
          <w:szCs w:val="22"/>
        </w:rPr>
        <w:t xml:space="preserve"> </w:t>
      </w:r>
      <w:r w:rsidRPr="00803484">
        <w:rPr>
          <w:sz w:val="28"/>
          <w:szCs w:val="22"/>
        </w:rPr>
        <w:t xml:space="preserve">резкое изменение окраски кожных покровов лица, 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A73617" w:rsidRPr="00A73617" w:rsidP="00A73617">
      <w:pPr>
        <w:ind w:firstLine="851"/>
        <w:jc w:val="both"/>
        <w:rPr>
          <w:sz w:val="28"/>
          <w:szCs w:val="22"/>
        </w:rPr>
      </w:pPr>
      <w:r w:rsidRPr="00803484">
        <w:rPr>
          <w:sz w:val="28"/>
          <w:szCs w:val="22"/>
        </w:rPr>
        <w:t xml:space="preserve">Вина </w:t>
      </w:r>
      <w:r>
        <w:rPr>
          <w:sz w:val="28"/>
          <w:szCs w:val="22"/>
        </w:rPr>
        <w:t>Янюк</w:t>
      </w:r>
      <w:r w:rsidR="003E558B">
        <w:rPr>
          <w:sz w:val="28"/>
          <w:szCs w:val="22"/>
        </w:rPr>
        <w:t>а</w:t>
      </w:r>
      <w:r>
        <w:rPr>
          <w:sz w:val="28"/>
          <w:szCs w:val="22"/>
        </w:rPr>
        <w:t xml:space="preserve"> Д.С.</w:t>
      </w:r>
      <w:r w:rsidRPr="00803484">
        <w:rPr>
          <w:sz w:val="28"/>
          <w:szCs w:val="22"/>
        </w:rPr>
        <w:t xml:space="preserve"> в совершении административного правонарушения, предусмотренного </w:t>
      </w:r>
      <w:r w:rsidR="003E558B">
        <w:rPr>
          <w:sz w:val="28"/>
          <w:szCs w:val="22"/>
        </w:rPr>
        <w:t>ч. 1 ст. 12.26</w:t>
      </w:r>
      <w:r w:rsidRPr="00803484">
        <w:rPr>
          <w:sz w:val="28"/>
          <w:szCs w:val="22"/>
        </w:rPr>
        <w:t xml:space="preserve"> КоАП РФ, подтверждается совокупностью исследованных в судебном заседании доказательств, а именно: </w:t>
      </w:r>
      <w:r w:rsidRPr="003E558B" w:rsidR="003E558B">
        <w:rPr>
          <w:sz w:val="28"/>
          <w:szCs w:val="22"/>
        </w:rPr>
        <w:t>протоколом об административ</w:t>
      </w:r>
      <w:r w:rsidR="003E558B">
        <w:rPr>
          <w:sz w:val="28"/>
          <w:szCs w:val="22"/>
        </w:rPr>
        <w:t xml:space="preserve">ном правонарушении </w:t>
      </w:r>
      <w:r w:rsidR="00506573">
        <w:rPr>
          <w:sz w:val="28"/>
          <w:szCs w:val="28"/>
        </w:rPr>
        <w:t xml:space="preserve">/данные изъяты/  </w:t>
      </w:r>
      <w:r w:rsidR="003E558B">
        <w:rPr>
          <w:sz w:val="28"/>
          <w:szCs w:val="22"/>
        </w:rPr>
        <w:t>от</w:t>
      </w:r>
      <w:r>
        <w:rPr>
          <w:sz w:val="28"/>
          <w:szCs w:val="22"/>
        </w:rPr>
        <w:t xml:space="preserve"> </w:t>
      </w:r>
      <w:r w:rsidR="00506573">
        <w:rPr>
          <w:sz w:val="28"/>
          <w:szCs w:val="28"/>
        </w:rPr>
        <w:t xml:space="preserve">/данные изъяты/  </w:t>
      </w:r>
      <w:r w:rsidRPr="003E558B" w:rsidR="003E558B">
        <w:rPr>
          <w:sz w:val="28"/>
          <w:szCs w:val="22"/>
        </w:rPr>
        <w:t>года</w:t>
      </w:r>
      <w:r w:rsidR="003E558B">
        <w:rPr>
          <w:sz w:val="28"/>
          <w:szCs w:val="22"/>
        </w:rPr>
        <w:t xml:space="preserve"> (л.д.1)</w:t>
      </w:r>
      <w:r w:rsidRPr="003E558B" w:rsidR="003E558B">
        <w:rPr>
          <w:sz w:val="28"/>
          <w:szCs w:val="22"/>
        </w:rPr>
        <w:t>, протоколом об отстранении от управления тран</w:t>
      </w:r>
      <w:r w:rsidR="003E558B">
        <w:rPr>
          <w:sz w:val="28"/>
          <w:szCs w:val="22"/>
        </w:rPr>
        <w:t xml:space="preserve">спортным </w:t>
      </w:r>
      <w:r>
        <w:rPr>
          <w:sz w:val="28"/>
          <w:szCs w:val="22"/>
        </w:rPr>
        <w:t xml:space="preserve">средством </w:t>
      </w:r>
      <w:r w:rsidR="00506573">
        <w:rPr>
          <w:sz w:val="28"/>
          <w:szCs w:val="28"/>
        </w:rPr>
        <w:t xml:space="preserve">/данные изъяты/  </w:t>
      </w:r>
      <w:r>
        <w:rPr>
          <w:sz w:val="28"/>
          <w:szCs w:val="22"/>
        </w:rPr>
        <w:t xml:space="preserve"> от </w:t>
      </w:r>
      <w:r w:rsidR="00506573">
        <w:rPr>
          <w:sz w:val="28"/>
          <w:szCs w:val="28"/>
        </w:rPr>
        <w:t xml:space="preserve">/данные изъяты/  </w:t>
      </w:r>
      <w:r w:rsidRPr="003E558B" w:rsidR="003E558B">
        <w:rPr>
          <w:sz w:val="28"/>
          <w:szCs w:val="22"/>
        </w:rPr>
        <w:t>года</w:t>
      </w:r>
      <w:r w:rsidR="003E558B">
        <w:rPr>
          <w:sz w:val="28"/>
          <w:szCs w:val="22"/>
        </w:rPr>
        <w:t xml:space="preserve"> (л.д.2)</w:t>
      </w:r>
      <w:r w:rsidRPr="003E558B" w:rsidR="003E558B">
        <w:rPr>
          <w:sz w:val="28"/>
          <w:szCs w:val="22"/>
        </w:rPr>
        <w:t>, протоколом о направлении на медицинское освидетельствование на</w:t>
      </w:r>
      <w:r w:rsidRPr="003E558B" w:rsidR="003E558B">
        <w:rPr>
          <w:sz w:val="28"/>
          <w:szCs w:val="22"/>
        </w:rPr>
        <w:t xml:space="preserve"> </w:t>
      </w:r>
      <w:r w:rsidRPr="003E558B" w:rsidR="003E558B">
        <w:rPr>
          <w:sz w:val="28"/>
          <w:szCs w:val="22"/>
        </w:rPr>
        <w:t xml:space="preserve">состояние опьянения </w:t>
      </w:r>
      <w:r w:rsidR="00506573">
        <w:rPr>
          <w:sz w:val="28"/>
          <w:szCs w:val="28"/>
        </w:rPr>
        <w:t xml:space="preserve">/данные изъяты/  </w:t>
      </w:r>
      <w:r>
        <w:rPr>
          <w:sz w:val="28"/>
          <w:szCs w:val="22"/>
        </w:rPr>
        <w:t xml:space="preserve">от </w:t>
      </w:r>
      <w:r w:rsidR="00506573">
        <w:rPr>
          <w:sz w:val="28"/>
          <w:szCs w:val="28"/>
        </w:rPr>
        <w:t xml:space="preserve">/данные изъяты/  </w:t>
      </w:r>
      <w:r w:rsidRPr="003E558B" w:rsidR="003E558B">
        <w:rPr>
          <w:sz w:val="28"/>
          <w:szCs w:val="22"/>
        </w:rPr>
        <w:t>года</w:t>
      </w:r>
      <w:r>
        <w:rPr>
          <w:sz w:val="28"/>
          <w:szCs w:val="22"/>
        </w:rPr>
        <w:t xml:space="preserve"> (л.д.3)</w:t>
      </w:r>
      <w:r w:rsidRPr="003E558B" w:rsidR="003E558B">
        <w:rPr>
          <w:sz w:val="28"/>
          <w:szCs w:val="22"/>
        </w:rPr>
        <w:t>,</w:t>
      </w:r>
      <w:r>
        <w:rPr>
          <w:sz w:val="28"/>
          <w:szCs w:val="22"/>
        </w:rPr>
        <w:t xml:space="preserve"> протоколом о задержании транспортного средства </w:t>
      </w:r>
      <w:r w:rsidR="00506573">
        <w:rPr>
          <w:sz w:val="28"/>
          <w:szCs w:val="28"/>
        </w:rPr>
        <w:t xml:space="preserve">/данные изъяты/  </w:t>
      </w:r>
      <w:r>
        <w:rPr>
          <w:sz w:val="28"/>
          <w:szCs w:val="22"/>
        </w:rPr>
        <w:t>(л.д.4),</w:t>
      </w:r>
      <w:r w:rsidRPr="003E558B" w:rsidR="003E558B">
        <w:rPr>
          <w:sz w:val="28"/>
          <w:szCs w:val="22"/>
        </w:rPr>
        <w:t xml:space="preserve"> </w:t>
      </w:r>
      <w:r>
        <w:rPr>
          <w:sz w:val="28"/>
          <w:szCs w:val="22"/>
        </w:rPr>
        <w:t xml:space="preserve">рапортом от </w:t>
      </w:r>
      <w:r w:rsidR="00506573">
        <w:rPr>
          <w:sz w:val="28"/>
          <w:szCs w:val="28"/>
        </w:rPr>
        <w:t xml:space="preserve">/данные изъяты/  </w:t>
      </w:r>
      <w:r>
        <w:rPr>
          <w:sz w:val="28"/>
          <w:szCs w:val="22"/>
        </w:rPr>
        <w:t xml:space="preserve">года (л.д.10), </w:t>
      </w:r>
      <w:r w:rsidRPr="003E558B" w:rsidR="003E558B">
        <w:rPr>
          <w:sz w:val="28"/>
          <w:szCs w:val="22"/>
        </w:rPr>
        <w:t>видеозаписью события инкриминируемого правонарушения</w:t>
      </w:r>
      <w:r>
        <w:rPr>
          <w:sz w:val="28"/>
          <w:szCs w:val="22"/>
        </w:rPr>
        <w:t xml:space="preserve"> (л.д.8)</w:t>
      </w:r>
      <w:r w:rsidRPr="003E558B" w:rsidR="003E558B">
        <w:rPr>
          <w:sz w:val="28"/>
          <w:szCs w:val="22"/>
        </w:rPr>
        <w:t xml:space="preserve">, </w:t>
      </w:r>
      <w:r w:rsidRPr="00A73617">
        <w:rPr>
          <w:sz w:val="28"/>
          <w:szCs w:val="22"/>
        </w:rPr>
        <w:t xml:space="preserve">пояснениями, данными </w:t>
      </w:r>
      <w:r w:rsidRPr="00A73617">
        <w:rPr>
          <w:sz w:val="28"/>
          <w:szCs w:val="22"/>
        </w:rPr>
        <w:t>Янюком</w:t>
      </w:r>
      <w:r w:rsidRPr="00A73617">
        <w:rPr>
          <w:sz w:val="28"/>
          <w:szCs w:val="22"/>
        </w:rPr>
        <w:t xml:space="preserve"> Д.С. 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803484" w:rsidRPr="00803484" w:rsidP="00803484">
      <w:pPr>
        <w:ind w:firstLine="851"/>
        <w:jc w:val="both"/>
        <w:rPr>
          <w:sz w:val="28"/>
          <w:szCs w:val="22"/>
        </w:rPr>
      </w:pPr>
      <w:r w:rsidRPr="00803484">
        <w:rPr>
          <w:sz w:val="28"/>
          <w:szCs w:val="22"/>
        </w:rPr>
        <w:t xml:space="preserve">Указанные доказательства в силу ч. 2 ст. 26.2 Кодекса Российской Федерации об административных правонарушениях являются надлежащими и допустимыми доказательствами, в совокупности подтверждающими вину </w:t>
      </w:r>
      <w:r w:rsidR="00A73617">
        <w:rPr>
          <w:sz w:val="28"/>
          <w:szCs w:val="22"/>
        </w:rPr>
        <w:t>Янюка</w:t>
      </w:r>
      <w:r w:rsidR="00A73617">
        <w:rPr>
          <w:sz w:val="28"/>
          <w:szCs w:val="22"/>
        </w:rPr>
        <w:t xml:space="preserve"> Д.С.</w:t>
      </w:r>
      <w:r w:rsidRPr="00803484">
        <w:rPr>
          <w:sz w:val="28"/>
          <w:szCs w:val="22"/>
        </w:rPr>
        <w:t xml:space="preserve"> в инкриминируемом правонарушении.</w:t>
      </w:r>
    </w:p>
    <w:p w:rsidR="00803484" w:rsidRPr="00803484" w:rsidP="00803484">
      <w:pPr>
        <w:ind w:firstLine="851"/>
        <w:jc w:val="both"/>
        <w:rPr>
          <w:sz w:val="28"/>
          <w:szCs w:val="22"/>
        </w:rPr>
      </w:pPr>
      <w:r w:rsidRPr="00803484">
        <w:rPr>
          <w:sz w:val="28"/>
          <w:szCs w:val="22"/>
        </w:rPr>
        <w:t xml:space="preserve">Из материалов дела усматривается, что </w:t>
      </w:r>
      <w:r w:rsidR="00A73617">
        <w:rPr>
          <w:sz w:val="28"/>
          <w:szCs w:val="22"/>
        </w:rPr>
        <w:t>Янюк</w:t>
      </w:r>
      <w:r w:rsidR="00A73617">
        <w:rPr>
          <w:sz w:val="28"/>
          <w:szCs w:val="22"/>
        </w:rPr>
        <w:t xml:space="preserve"> Д.С.</w:t>
      </w:r>
      <w:r w:rsidRPr="00803484">
        <w:rPr>
          <w:sz w:val="28"/>
          <w:szCs w:val="22"/>
        </w:rPr>
        <w:t xml:space="preserve"> имеет  водительское удостоверение </w:t>
      </w:r>
      <w:r w:rsidR="00506573">
        <w:rPr>
          <w:sz w:val="28"/>
          <w:szCs w:val="28"/>
        </w:rPr>
        <w:t xml:space="preserve">/данные изъяты/  </w:t>
      </w:r>
      <w:r w:rsidR="00A73617">
        <w:rPr>
          <w:sz w:val="28"/>
          <w:szCs w:val="22"/>
        </w:rPr>
        <w:t>категории «В, В</w:t>
      </w:r>
      <w:r w:rsidRPr="00803484">
        <w:rPr>
          <w:sz w:val="28"/>
          <w:szCs w:val="22"/>
        </w:rPr>
        <w:t>1</w:t>
      </w:r>
      <w:r w:rsidR="00A73617">
        <w:rPr>
          <w:sz w:val="28"/>
          <w:szCs w:val="22"/>
        </w:rPr>
        <w:t>, (А</w:t>
      </w:r>
      <w:r w:rsidR="00A73617">
        <w:rPr>
          <w:sz w:val="28"/>
          <w:szCs w:val="22"/>
          <w:lang w:val="en-US"/>
        </w:rPr>
        <w:t>S</w:t>
      </w:r>
      <w:r w:rsidR="00A73617">
        <w:rPr>
          <w:sz w:val="28"/>
          <w:szCs w:val="22"/>
        </w:rPr>
        <w:t>), М», (л.д.6</w:t>
      </w:r>
      <w:r w:rsidRPr="00803484">
        <w:rPr>
          <w:sz w:val="28"/>
          <w:szCs w:val="22"/>
        </w:rPr>
        <w:t>), ранее не привлекался к администр</w:t>
      </w:r>
      <w:r w:rsidR="00A73617">
        <w:rPr>
          <w:sz w:val="28"/>
          <w:szCs w:val="22"/>
        </w:rPr>
        <w:t>ативной ответственности, предусмотренной ч. 1 ст. 12.8, ч. 1 ст. 12.26, ст. 12.27 КоАП РФ</w:t>
      </w:r>
      <w:r w:rsidR="00653C65">
        <w:rPr>
          <w:sz w:val="28"/>
          <w:szCs w:val="22"/>
        </w:rPr>
        <w:t xml:space="preserve"> </w:t>
      </w:r>
      <w:r w:rsidR="00A73617">
        <w:rPr>
          <w:sz w:val="28"/>
          <w:szCs w:val="22"/>
        </w:rPr>
        <w:t>(л.д.5</w:t>
      </w:r>
      <w:r w:rsidRPr="00803484">
        <w:rPr>
          <w:sz w:val="28"/>
          <w:szCs w:val="22"/>
        </w:rPr>
        <w:t xml:space="preserve">).   </w:t>
      </w:r>
    </w:p>
    <w:p w:rsidR="00803484" w:rsidRPr="00803484" w:rsidP="00803484">
      <w:pPr>
        <w:ind w:firstLine="851"/>
        <w:jc w:val="both"/>
        <w:rPr>
          <w:sz w:val="28"/>
          <w:szCs w:val="22"/>
        </w:rPr>
      </w:pPr>
      <w:r w:rsidRPr="00803484">
        <w:rPr>
          <w:sz w:val="28"/>
          <w:szCs w:val="22"/>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00653C65">
        <w:rPr>
          <w:sz w:val="28"/>
          <w:szCs w:val="22"/>
        </w:rPr>
        <w:t>Янюка</w:t>
      </w:r>
      <w:r w:rsidR="00653C65">
        <w:rPr>
          <w:sz w:val="28"/>
          <w:szCs w:val="22"/>
        </w:rPr>
        <w:t xml:space="preserve"> Д.С.</w:t>
      </w:r>
      <w:r w:rsidRPr="00803484">
        <w:rPr>
          <w:sz w:val="28"/>
          <w:szCs w:val="22"/>
        </w:rPr>
        <w:t xml:space="preserve"> правильно квалифицированы по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w:t>
      </w:r>
      <w:r w:rsidR="00653C65">
        <w:rPr>
          <w:sz w:val="28"/>
          <w:szCs w:val="22"/>
        </w:rPr>
        <w:t xml:space="preserve">состояние опьянения, </w:t>
      </w:r>
      <w:r w:rsidRPr="00803484">
        <w:rPr>
          <w:sz w:val="28"/>
          <w:szCs w:val="22"/>
        </w:rPr>
        <w:t>при этом такие действия (бездействие) не содержат уголовно наказуемого деяния.</w:t>
      </w:r>
    </w:p>
    <w:p w:rsidR="00803484" w:rsidRPr="00803484" w:rsidP="00803484">
      <w:pPr>
        <w:ind w:firstLine="851"/>
        <w:jc w:val="both"/>
        <w:rPr>
          <w:sz w:val="28"/>
          <w:szCs w:val="22"/>
        </w:rPr>
      </w:pPr>
      <w:r w:rsidRPr="00803484">
        <w:rPr>
          <w:sz w:val="28"/>
          <w:szCs w:val="22"/>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653C65">
        <w:rPr>
          <w:sz w:val="28"/>
          <w:szCs w:val="22"/>
        </w:rPr>
        <w:t>Янюка</w:t>
      </w:r>
      <w:r w:rsidR="00653C65">
        <w:rPr>
          <w:sz w:val="28"/>
          <w:szCs w:val="22"/>
        </w:rPr>
        <w:t xml:space="preserve"> Д.С.</w:t>
      </w:r>
      <w:r w:rsidRPr="00803484">
        <w:rPr>
          <w:sz w:val="28"/>
          <w:szCs w:val="22"/>
        </w:rPr>
        <w:t xml:space="preserve"> при возбуждении дела об административном правонарушении нарушены не были.</w:t>
      </w:r>
    </w:p>
    <w:p w:rsidR="00803484" w:rsidRPr="00803484" w:rsidP="00803484">
      <w:pPr>
        <w:ind w:firstLine="851"/>
        <w:jc w:val="both"/>
        <w:rPr>
          <w:sz w:val="28"/>
          <w:szCs w:val="22"/>
        </w:rPr>
      </w:pPr>
      <w:r w:rsidRPr="00803484">
        <w:rPr>
          <w:sz w:val="28"/>
          <w:szCs w:val="22"/>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w:t>
      </w:r>
      <w:r w:rsidRPr="00803484">
        <w:rPr>
          <w:sz w:val="28"/>
          <w:szCs w:val="22"/>
        </w:rPr>
        <w:t>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03484" w:rsidRPr="00803484" w:rsidP="00803484">
      <w:pPr>
        <w:ind w:firstLine="851"/>
        <w:jc w:val="both"/>
        <w:rPr>
          <w:sz w:val="28"/>
          <w:szCs w:val="22"/>
        </w:rPr>
      </w:pPr>
      <w:r w:rsidRPr="00803484">
        <w:rPr>
          <w:sz w:val="28"/>
          <w:szCs w:val="22"/>
        </w:rPr>
        <w:t xml:space="preserve">Обстоятельством, смягчающим административную ответственность, в соответствии с ч. 1 ст. 4.2 Кодекса Российской Федерации об административных правонарушениях следует признать раскаяние лица, совершившего административное правонарушение. </w:t>
      </w:r>
    </w:p>
    <w:p w:rsidR="00803484" w:rsidRPr="00803484" w:rsidP="00803484">
      <w:pPr>
        <w:ind w:firstLine="851"/>
        <w:jc w:val="both"/>
        <w:rPr>
          <w:sz w:val="28"/>
          <w:szCs w:val="22"/>
        </w:rPr>
      </w:pPr>
      <w:r w:rsidRPr="00803484">
        <w:rPr>
          <w:sz w:val="28"/>
          <w:szCs w:val="22"/>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00653C65">
        <w:rPr>
          <w:sz w:val="28"/>
          <w:szCs w:val="22"/>
        </w:rPr>
        <w:t>Янюка</w:t>
      </w:r>
      <w:r w:rsidR="00653C65">
        <w:rPr>
          <w:sz w:val="28"/>
          <w:szCs w:val="22"/>
        </w:rPr>
        <w:t xml:space="preserve"> Д.С.</w:t>
      </w:r>
      <w:r w:rsidRPr="00803484">
        <w:rPr>
          <w:sz w:val="28"/>
          <w:szCs w:val="22"/>
        </w:rPr>
        <w:t xml:space="preserve"> при совершении им правонарушения, не установлено.</w:t>
      </w:r>
    </w:p>
    <w:p w:rsidR="00803484" w:rsidRPr="00803484" w:rsidP="00803484">
      <w:pPr>
        <w:ind w:firstLine="851"/>
        <w:jc w:val="both"/>
        <w:rPr>
          <w:sz w:val="28"/>
          <w:szCs w:val="22"/>
        </w:rPr>
      </w:pPr>
      <w:r w:rsidRPr="00803484">
        <w:rPr>
          <w:sz w:val="28"/>
          <w:szCs w:val="22"/>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административную 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ст. 4.2 Кодекса Российской</w:t>
      </w:r>
      <w:r w:rsidRPr="00803484">
        <w:rPr>
          <w:sz w:val="28"/>
          <w:szCs w:val="22"/>
        </w:rPr>
        <w:t xml:space="preserve"> Федерации об административных правонарушениях, прихожу к выводу о необходимости назначить </w:t>
      </w:r>
      <w:r w:rsidR="00653C65">
        <w:rPr>
          <w:sz w:val="28"/>
          <w:szCs w:val="22"/>
        </w:rPr>
        <w:t>Янюку</w:t>
      </w:r>
      <w:r w:rsidR="00653C65">
        <w:rPr>
          <w:sz w:val="28"/>
          <w:szCs w:val="22"/>
        </w:rPr>
        <w:t xml:space="preserve"> Д.С.</w:t>
      </w:r>
      <w:r w:rsidRPr="00803484">
        <w:rPr>
          <w:sz w:val="28"/>
          <w:szCs w:val="22"/>
        </w:rPr>
        <w:t xml:space="preserve"> административное наказание в  пределах санкции  ч. 1 ст. 12.26 КоАП РФ.</w:t>
      </w:r>
    </w:p>
    <w:p w:rsidR="00803484" w:rsidRPr="00803484" w:rsidP="00803484">
      <w:pPr>
        <w:ind w:firstLine="709"/>
        <w:jc w:val="both"/>
        <w:rPr>
          <w:sz w:val="28"/>
          <w:szCs w:val="22"/>
        </w:rPr>
      </w:pPr>
      <w:r w:rsidRPr="00803484">
        <w:rPr>
          <w:sz w:val="28"/>
          <w:szCs w:val="22"/>
        </w:rPr>
        <w:t xml:space="preserve">Согласно материалам дела, водительское удостоверение у </w:t>
      </w:r>
      <w:r w:rsidR="00653C65">
        <w:rPr>
          <w:sz w:val="28"/>
          <w:szCs w:val="22"/>
        </w:rPr>
        <w:t>Янюка</w:t>
      </w:r>
      <w:r w:rsidR="00653C65">
        <w:rPr>
          <w:sz w:val="28"/>
          <w:szCs w:val="22"/>
        </w:rPr>
        <w:t xml:space="preserve"> Д.С.</w:t>
      </w:r>
      <w:r w:rsidRPr="00803484">
        <w:rPr>
          <w:sz w:val="28"/>
          <w:szCs w:val="22"/>
        </w:rPr>
        <w:t xml:space="preserve"> не изымалось.</w:t>
      </w:r>
    </w:p>
    <w:p w:rsidR="00803484" w:rsidRPr="00803484" w:rsidP="00803484">
      <w:pPr>
        <w:ind w:firstLine="709"/>
        <w:jc w:val="both"/>
        <w:rPr>
          <w:sz w:val="28"/>
          <w:szCs w:val="22"/>
        </w:rPr>
      </w:pPr>
      <w:r w:rsidRPr="00803484">
        <w:rPr>
          <w:sz w:val="28"/>
          <w:szCs w:val="22"/>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803484" w:rsidRPr="00803484" w:rsidP="00803484">
      <w:pPr>
        <w:ind w:firstLine="709"/>
        <w:jc w:val="both"/>
        <w:rPr>
          <w:sz w:val="28"/>
          <w:szCs w:val="22"/>
        </w:rPr>
      </w:pPr>
    </w:p>
    <w:p w:rsidR="00803484" w:rsidRPr="00803484" w:rsidP="00803484">
      <w:pPr>
        <w:jc w:val="center"/>
        <w:rPr>
          <w:sz w:val="28"/>
          <w:szCs w:val="22"/>
        </w:rPr>
      </w:pPr>
      <w:r w:rsidRPr="00803484">
        <w:rPr>
          <w:sz w:val="28"/>
          <w:szCs w:val="22"/>
        </w:rPr>
        <w:t>ПОСТАНОВИЛ:</w:t>
      </w:r>
    </w:p>
    <w:p w:rsidR="00803484" w:rsidRPr="00803484" w:rsidP="00803484">
      <w:pPr>
        <w:jc w:val="center"/>
        <w:rPr>
          <w:sz w:val="28"/>
          <w:szCs w:val="22"/>
        </w:rPr>
      </w:pPr>
    </w:p>
    <w:p w:rsidR="00803484" w:rsidRPr="00803484" w:rsidP="00803484">
      <w:pPr>
        <w:ind w:firstLine="851"/>
        <w:jc w:val="both"/>
        <w:rPr>
          <w:sz w:val="28"/>
          <w:szCs w:val="22"/>
        </w:rPr>
      </w:pPr>
      <w:r w:rsidRPr="00803484">
        <w:rPr>
          <w:sz w:val="28"/>
          <w:szCs w:val="22"/>
        </w:rPr>
        <w:t xml:space="preserve">Признать </w:t>
      </w:r>
      <w:r w:rsidRPr="00653C65" w:rsidR="00653C65">
        <w:rPr>
          <w:sz w:val="28"/>
          <w:szCs w:val="22"/>
        </w:rPr>
        <w:t>Янюка</w:t>
      </w:r>
      <w:r w:rsidRPr="00653C65" w:rsidR="00653C65">
        <w:rPr>
          <w:sz w:val="28"/>
          <w:szCs w:val="22"/>
        </w:rPr>
        <w:t xml:space="preserve"> </w:t>
      </w:r>
      <w:r w:rsidR="00506573">
        <w:rPr>
          <w:sz w:val="28"/>
          <w:szCs w:val="28"/>
        </w:rPr>
        <w:t xml:space="preserve">/данные изъяты/  </w:t>
      </w:r>
      <w:r w:rsidRPr="00653C65" w:rsidR="00653C65">
        <w:rPr>
          <w:sz w:val="28"/>
          <w:szCs w:val="22"/>
        </w:rPr>
        <w:t xml:space="preserve"> </w:t>
      </w:r>
      <w:r w:rsidRPr="00803484">
        <w:rPr>
          <w:sz w:val="28"/>
          <w:szCs w:val="22"/>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 </w:t>
      </w:r>
    </w:p>
    <w:p w:rsidR="00506573" w:rsidP="00506573">
      <w:pPr>
        <w:ind w:left="113" w:right="57" w:firstLine="851"/>
        <w:jc w:val="both"/>
        <w:rPr>
          <w:sz w:val="28"/>
          <w:szCs w:val="28"/>
        </w:rPr>
      </w:pPr>
      <w:r w:rsidRPr="00803484">
        <w:rPr>
          <w:sz w:val="28"/>
          <w:szCs w:val="22"/>
        </w:rPr>
        <w:t xml:space="preserve">Реквизиты для уплаты штрафа: </w:t>
      </w:r>
      <w:r>
        <w:rPr>
          <w:sz w:val="28"/>
          <w:szCs w:val="28"/>
        </w:rPr>
        <w:t xml:space="preserve">/данные изъяты/  </w:t>
      </w:r>
    </w:p>
    <w:p w:rsidR="00803484" w:rsidRPr="00803484" w:rsidP="00506573">
      <w:pPr>
        <w:ind w:left="113" w:right="57" w:firstLine="851"/>
        <w:jc w:val="both"/>
        <w:rPr>
          <w:sz w:val="28"/>
          <w:szCs w:val="22"/>
        </w:rPr>
      </w:pPr>
      <w:r w:rsidRPr="00803484">
        <w:rPr>
          <w:sz w:val="28"/>
          <w:szCs w:val="22"/>
        </w:rPr>
        <w:t xml:space="preserve">Транспортное средство - автомобиль </w:t>
      </w:r>
      <w:r w:rsidR="00506573">
        <w:rPr>
          <w:sz w:val="28"/>
          <w:szCs w:val="28"/>
        </w:rPr>
        <w:t>/данные изъяты/</w:t>
      </w:r>
      <w:r w:rsidR="00506573">
        <w:rPr>
          <w:sz w:val="28"/>
          <w:szCs w:val="28"/>
        </w:rPr>
        <w:t xml:space="preserve">  </w:t>
      </w:r>
      <w:r w:rsidRPr="00653C65" w:rsidR="00653C65">
        <w:rPr>
          <w:sz w:val="28"/>
          <w:szCs w:val="22"/>
        </w:rPr>
        <w:t>,</w:t>
      </w:r>
      <w:r w:rsidRPr="00653C65" w:rsidR="00653C65">
        <w:rPr>
          <w:sz w:val="28"/>
          <w:szCs w:val="22"/>
        </w:rPr>
        <w:t xml:space="preserve"> государственный регистрационный знак </w:t>
      </w:r>
      <w:r w:rsidR="00506573">
        <w:rPr>
          <w:sz w:val="28"/>
          <w:szCs w:val="28"/>
        </w:rPr>
        <w:t xml:space="preserve">/данные изъяты/  </w:t>
      </w:r>
      <w:r w:rsidRPr="00803484">
        <w:rPr>
          <w:sz w:val="28"/>
          <w:szCs w:val="22"/>
        </w:rPr>
        <w:t xml:space="preserve"> – вернуть владельцу.</w:t>
      </w:r>
    </w:p>
    <w:p w:rsidR="00803484" w:rsidRPr="00803484" w:rsidP="00803484">
      <w:pPr>
        <w:ind w:firstLine="851"/>
        <w:jc w:val="both"/>
        <w:rPr>
          <w:sz w:val="28"/>
          <w:szCs w:val="22"/>
        </w:rPr>
      </w:pPr>
      <w:r w:rsidRPr="00803484">
        <w:rPr>
          <w:sz w:val="28"/>
          <w:szCs w:val="22"/>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803484" w:rsidRPr="00803484" w:rsidP="00803484">
      <w:pPr>
        <w:ind w:firstLine="851"/>
        <w:jc w:val="both"/>
        <w:rPr>
          <w:sz w:val="28"/>
          <w:szCs w:val="22"/>
        </w:rPr>
      </w:pPr>
      <w:r w:rsidRPr="00803484">
        <w:rPr>
          <w:sz w:val="28"/>
          <w:szCs w:val="22"/>
        </w:rPr>
        <w:t xml:space="preserve">В силу статьи 32.7 Кодекса Российской Федерации об административных правонарушениях, течение срока лишения права управления транспортными </w:t>
      </w:r>
      <w:r w:rsidRPr="00803484">
        <w:rPr>
          <w:sz w:val="28"/>
          <w:szCs w:val="22"/>
        </w:rPr>
        <w:t>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03484" w:rsidRPr="00803484" w:rsidP="00803484">
      <w:pPr>
        <w:ind w:firstLine="851"/>
        <w:jc w:val="both"/>
        <w:rPr>
          <w:sz w:val="28"/>
          <w:szCs w:val="22"/>
        </w:rPr>
      </w:pPr>
      <w:r w:rsidRPr="00803484">
        <w:rPr>
          <w:sz w:val="28"/>
          <w:szCs w:val="22"/>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803484">
        <w:rPr>
          <w:sz w:val="28"/>
          <w:szCs w:val="22"/>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803484" w:rsidRPr="00803484" w:rsidP="00803484">
      <w:pPr>
        <w:ind w:firstLine="851"/>
        <w:jc w:val="both"/>
        <w:rPr>
          <w:sz w:val="28"/>
          <w:szCs w:val="22"/>
        </w:rPr>
      </w:pPr>
      <w:r w:rsidRPr="00803484">
        <w:rPr>
          <w:sz w:val="28"/>
          <w:szCs w:val="22"/>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03484" w:rsidRPr="00803484" w:rsidP="00803484">
      <w:pPr>
        <w:ind w:firstLine="851"/>
        <w:jc w:val="both"/>
        <w:rPr>
          <w:sz w:val="28"/>
          <w:szCs w:val="22"/>
        </w:rPr>
      </w:pPr>
      <w:r w:rsidRPr="00803484">
        <w:rPr>
          <w:sz w:val="28"/>
          <w:szCs w:val="22"/>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803484" w:rsidRPr="00803484" w:rsidP="00803484">
      <w:pPr>
        <w:ind w:firstLine="851"/>
        <w:jc w:val="both"/>
        <w:rPr>
          <w:sz w:val="28"/>
          <w:szCs w:val="22"/>
        </w:rPr>
      </w:pPr>
      <w:r w:rsidRPr="00803484">
        <w:rPr>
          <w:sz w:val="28"/>
          <w:szCs w:val="22"/>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803484" w:rsidRPr="00803484" w:rsidP="00803484">
      <w:pPr>
        <w:spacing w:after="200" w:line="276" w:lineRule="auto"/>
        <w:ind w:firstLine="851"/>
        <w:rPr>
          <w:sz w:val="28"/>
          <w:szCs w:val="22"/>
        </w:rPr>
      </w:pPr>
    </w:p>
    <w:p w:rsidR="00803484" w:rsidRPr="00803484" w:rsidP="00803484">
      <w:pPr>
        <w:spacing w:after="200" w:line="276" w:lineRule="auto"/>
        <w:ind w:firstLine="851"/>
        <w:rPr>
          <w:rFonts w:ascii="Calibri" w:eastAsia="Calibri" w:hAnsi="Calibri" w:cs="Calibri"/>
          <w:sz w:val="22"/>
          <w:szCs w:val="22"/>
        </w:rPr>
      </w:pPr>
      <w:r w:rsidRPr="00803484">
        <w:rPr>
          <w:sz w:val="28"/>
          <w:szCs w:val="22"/>
        </w:rPr>
        <w:t xml:space="preserve">Мировой судья                     </w:t>
      </w:r>
      <w:r w:rsidR="003A4690">
        <w:rPr>
          <w:sz w:val="28"/>
          <w:szCs w:val="22"/>
        </w:rPr>
        <w:t>подпис</w:t>
      </w:r>
      <w:r w:rsidR="00506573">
        <w:rPr>
          <w:sz w:val="28"/>
          <w:szCs w:val="22"/>
        </w:rPr>
        <w:t>ь</w:t>
      </w:r>
      <w:r w:rsidRPr="00803484">
        <w:rPr>
          <w:sz w:val="28"/>
          <w:szCs w:val="22"/>
        </w:rPr>
        <w:t xml:space="preserve">                             </w:t>
      </w:r>
      <w:r w:rsidRPr="00803484">
        <w:rPr>
          <w:sz w:val="28"/>
          <w:szCs w:val="22"/>
        </w:rPr>
        <w:t>К.К.Авдеева</w:t>
      </w:r>
    </w:p>
    <w:p w:rsidR="001E3441" w:rsidRPr="00643E67" w:rsidP="00803484">
      <w:pPr>
        <w:ind w:firstLine="709"/>
        <w:jc w:val="both"/>
        <w:rPr>
          <w:sz w:val="28"/>
          <w:szCs w:val="28"/>
        </w:rPr>
      </w:pPr>
    </w:p>
    <w:sectPr w:rsidSect="00631472">
      <w:pgSz w:w="11906" w:h="16838"/>
      <w:pgMar w:top="680" w:right="1077" w:bottom="1021"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26B2B"/>
    <w:rsid w:val="000276F3"/>
    <w:rsid w:val="00046BEB"/>
    <w:rsid w:val="000938AE"/>
    <w:rsid w:val="000B1A8F"/>
    <w:rsid w:val="000B27F5"/>
    <w:rsid w:val="000B3680"/>
    <w:rsid w:val="000B7305"/>
    <w:rsid w:val="001141D3"/>
    <w:rsid w:val="00117A34"/>
    <w:rsid w:val="001613C5"/>
    <w:rsid w:val="00163325"/>
    <w:rsid w:val="0019507B"/>
    <w:rsid w:val="0019684D"/>
    <w:rsid w:val="001A53C4"/>
    <w:rsid w:val="001A6347"/>
    <w:rsid w:val="001B4ED5"/>
    <w:rsid w:val="001C227F"/>
    <w:rsid w:val="001E3441"/>
    <w:rsid w:val="00201762"/>
    <w:rsid w:val="00211B79"/>
    <w:rsid w:val="00216781"/>
    <w:rsid w:val="00252E1A"/>
    <w:rsid w:val="00261B51"/>
    <w:rsid w:val="00271AFF"/>
    <w:rsid w:val="0028444D"/>
    <w:rsid w:val="00344545"/>
    <w:rsid w:val="00386253"/>
    <w:rsid w:val="003A4690"/>
    <w:rsid w:val="003B2EB7"/>
    <w:rsid w:val="003C3ADC"/>
    <w:rsid w:val="003C603D"/>
    <w:rsid w:val="003D16FA"/>
    <w:rsid w:val="003E24CC"/>
    <w:rsid w:val="003E558B"/>
    <w:rsid w:val="00432434"/>
    <w:rsid w:val="00433C4E"/>
    <w:rsid w:val="00435F15"/>
    <w:rsid w:val="004374EE"/>
    <w:rsid w:val="00452F4F"/>
    <w:rsid w:val="004B7C7B"/>
    <w:rsid w:val="00506573"/>
    <w:rsid w:val="00535793"/>
    <w:rsid w:val="005B0A58"/>
    <w:rsid w:val="005B2044"/>
    <w:rsid w:val="00620AF9"/>
    <w:rsid w:val="0062218F"/>
    <w:rsid w:val="00631472"/>
    <w:rsid w:val="00631549"/>
    <w:rsid w:val="00643E67"/>
    <w:rsid w:val="00644C98"/>
    <w:rsid w:val="00652F59"/>
    <w:rsid w:val="00653C65"/>
    <w:rsid w:val="006815D3"/>
    <w:rsid w:val="006B27B5"/>
    <w:rsid w:val="006D2132"/>
    <w:rsid w:val="006E4B25"/>
    <w:rsid w:val="006F0E86"/>
    <w:rsid w:val="007309C3"/>
    <w:rsid w:val="00736014"/>
    <w:rsid w:val="007636EF"/>
    <w:rsid w:val="00782B6E"/>
    <w:rsid w:val="007A2107"/>
    <w:rsid w:val="007D0663"/>
    <w:rsid w:val="007F433A"/>
    <w:rsid w:val="007F6B38"/>
    <w:rsid w:val="00803484"/>
    <w:rsid w:val="008444E0"/>
    <w:rsid w:val="00850892"/>
    <w:rsid w:val="0085384A"/>
    <w:rsid w:val="00874221"/>
    <w:rsid w:val="008D3295"/>
    <w:rsid w:val="008E09BD"/>
    <w:rsid w:val="009310A2"/>
    <w:rsid w:val="009E6158"/>
    <w:rsid w:val="00A05008"/>
    <w:rsid w:val="00A22ED9"/>
    <w:rsid w:val="00A30834"/>
    <w:rsid w:val="00A73617"/>
    <w:rsid w:val="00A858D6"/>
    <w:rsid w:val="00A97E43"/>
    <w:rsid w:val="00AB3EBE"/>
    <w:rsid w:val="00AB533E"/>
    <w:rsid w:val="00AD259A"/>
    <w:rsid w:val="00B04DEC"/>
    <w:rsid w:val="00B07D4D"/>
    <w:rsid w:val="00B11509"/>
    <w:rsid w:val="00B25B1A"/>
    <w:rsid w:val="00B4030B"/>
    <w:rsid w:val="00B41041"/>
    <w:rsid w:val="00B46B80"/>
    <w:rsid w:val="00B81890"/>
    <w:rsid w:val="00BD0FE4"/>
    <w:rsid w:val="00BF2029"/>
    <w:rsid w:val="00C10468"/>
    <w:rsid w:val="00D04DD4"/>
    <w:rsid w:val="00D2748C"/>
    <w:rsid w:val="00D379E4"/>
    <w:rsid w:val="00D400C7"/>
    <w:rsid w:val="00D40ADF"/>
    <w:rsid w:val="00D5471E"/>
    <w:rsid w:val="00D86B62"/>
    <w:rsid w:val="00DA08E7"/>
    <w:rsid w:val="00DA3A4A"/>
    <w:rsid w:val="00DD693C"/>
    <w:rsid w:val="00E41C8B"/>
    <w:rsid w:val="00E50485"/>
    <w:rsid w:val="00E714CA"/>
    <w:rsid w:val="00E96CF6"/>
    <w:rsid w:val="00FD74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0C44E-08E3-4BB4-85E6-F2464467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