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24AE1" w:rsidRPr="00E90AB6" w:rsidP="00E90AB6">
      <w:pPr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sz w:val="26"/>
          <w:szCs w:val="26"/>
        </w:rPr>
        <w:t>Дело №</w:t>
      </w:r>
      <w:r w:rsidRPr="00E90AB6" w:rsidR="000860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5-</w:t>
      </w:r>
      <w:r w:rsidRPr="00E90AB6" w:rsidR="003D5F68">
        <w:rPr>
          <w:rFonts w:ascii="Times New Roman" w:eastAsia="Times New Roman" w:hAnsi="Times New Roman" w:cs="Times New Roman"/>
          <w:sz w:val="26"/>
          <w:szCs w:val="26"/>
        </w:rPr>
        <w:t>6-</w:t>
      </w:r>
      <w:r w:rsidRPr="00E90AB6" w:rsidR="00187895">
        <w:rPr>
          <w:rFonts w:ascii="Times New Roman" w:eastAsia="Times New Roman" w:hAnsi="Times New Roman" w:cs="Times New Roman"/>
          <w:sz w:val="26"/>
          <w:szCs w:val="26"/>
        </w:rPr>
        <w:t>133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/20</w:t>
      </w:r>
      <w:r w:rsidRPr="00E90AB6" w:rsidR="004220D3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E90AB6" w:rsidR="003D4214">
        <w:rPr>
          <w:rFonts w:ascii="Times New Roman" w:eastAsia="Times New Roman" w:hAnsi="Times New Roman" w:cs="Times New Roman"/>
          <w:sz w:val="26"/>
          <w:szCs w:val="26"/>
        </w:rPr>
        <w:t>6</w:t>
      </w:r>
    </w:p>
    <w:p w:rsidR="00DA7B9E" w:rsidRPr="00E90AB6" w:rsidP="005B5BC2">
      <w:pPr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 w:rsidR="003D4214" w:rsidRPr="00E90AB6" w:rsidP="005B5BC2">
      <w:pPr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6F3D58" w:rsidRPr="00E90AB6" w:rsidP="007232BF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sz w:val="26"/>
          <w:szCs w:val="26"/>
        </w:rPr>
        <w:t>14</w:t>
      </w:r>
      <w:r w:rsidRPr="00E90AB6" w:rsidR="00320B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апреля</w:t>
      </w:r>
      <w:r w:rsidRPr="00E90AB6" w:rsidR="003D4214"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 года                                             </w:t>
      </w:r>
      <w:r w:rsidRPr="00E90AB6" w:rsidR="00724AE1"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 w:rsidRPr="00E90AB6" w:rsidR="00F366B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="00E90AB6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г. Симферополь</w:t>
      </w:r>
    </w:p>
    <w:p w:rsidR="00EA282F" w:rsidRPr="00E90AB6" w:rsidP="007232BF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87895" w:rsidRPr="00E90AB6" w:rsidP="00187895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hAnsi="Times New Roman" w:cs="Times New Roman"/>
          <w:sz w:val="26"/>
          <w:szCs w:val="26"/>
        </w:rPr>
        <w:t>М</w:t>
      </w:r>
      <w:r w:rsidRPr="00E90AB6" w:rsidR="00583998">
        <w:rPr>
          <w:rFonts w:ascii="Times New Roman" w:hAnsi="Times New Roman" w:cs="Times New Roman"/>
          <w:sz w:val="26"/>
          <w:szCs w:val="26"/>
        </w:rPr>
        <w:t xml:space="preserve">ировой судья </w:t>
      </w:r>
      <w:r w:rsidRPr="00E90AB6">
        <w:rPr>
          <w:rFonts w:ascii="Times New Roman" w:hAnsi="Times New Roman" w:cs="Times New Roman"/>
          <w:sz w:val="26"/>
          <w:szCs w:val="26"/>
        </w:rPr>
        <w:t>судебного участка № 6</w:t>
      </w:r>
      <w:r w:rsidRPr="00E90AB6" w:rsidR="00583998">
        <w:rPr>
          <w:rFonts w:ascii="Times New Roman" w:hAnsi="Times New Roman" w:cs="Times New Roman"/>
          <w:sz w:val="26"/>
          <w:szCs w:val="26"/>
        </w:rPr>
        <w:t xml:space="preserve"> Железнодорожного судебного района города Симферополя Республики Крым </w:t>
      </w:r>
      <w:r w:rsidRPr="00E90AB6">
        <w:rPr>
          <w:rFonts w:ascii="Times New Roman" w:hAnsi="Times New Roman" w:cs="Times New Roman"/>
          <w:sz w:val="26"/>
          <w:szCs w:val="26"/>
        </w:rPr>
        <w:t>Авдеева К.К</w:t>
      </w:r>
      <w:r w:rsidRPr="00E90AB6" w:rsidR="00583998">
        <w:rPr>
          <w:rFonts w:ascii="Times New Roman" w:hAnsi="Times New Roman" w:cs="Times New Roman"/>
          <w:sz w:val="26"/>
          <w:szCs w:val="26"/>
        </w:rPr>
        <w:t>.</w:t>
      </w:r>
      <w:r w:rsidRPr="00E90AB6" w:rsidR="00EA282F">
        <w:rPr>
          <w:rFonts w:ascii="Times New Roman" w:hAnsi="Times New Roman" w:cs="Times New Roman"/>
          <w:sz w:val="26"/>
          <w:szCs w:val="26"/>
        </w:rPr>
        <w:t xml:space="preserve">, рассмотрев в открытом </w:t>
      </w:r>
      <w:r w:rsidRPr="00E90AB6" w:rsidR="00B5110A">
        <w:rPr>
          <w:rFonts w:ascii="Times New Roman" w:hAnsi="Times New Roman" w:cs="Times New Roman"/>
          <w:sz w:val="26"/>
          <w:szCs w:val="26"/>
        </w:rPr>
        <w:t xml:space="preserve">судебном заседании материалы дела об административном правонарушении, в отношении </w:t>
      </w:r>
      <w:r w:rsidRPr="00E90AB6" w:rsidR="003D5F68">
        <w:rPr>
          <w:rFonts w:ascii="Times New Roman" w:eastAsia="Times New Roman" w:hAnsi="Times New Roman" w:cs="Times New Roman"/>
          <w:sz w:val="26"/>
          <w:szCs w:val="26"/>
        </w:rPr>
        <w:t>должностного лица</w:t>
      </w:r>
      <w:r w:rsidRPr="00E90AB6" w:rsidR="009629A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90AB6" w:rsidR="00320B7B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 директора Общества с ограниченной ответственностью «</w:t>
      </w:r>
      <w:r w:rsidRPr="00433A3A" w:rsidR="007F13CB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 w:rsidR="007F13CB">
        <w:rPr>
          <w:rFonts w:ascii="Times New Roman" w:eastAsia="Times New Roman" w:hAnsi="Times New Roman" w:cs="Times New Roman"/>
          <w:sz w:val="26"/>
          <w:szCs w:val="26"/>
        </w:rPr>
        <w:t>Г.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433A3A" w:rsidR="007F13CB">
        <w:rPr>
          <w:rFonts w:ascii="Times New Roman" w:eastAsia="Times New Roman" w:hAnsi="Times New Roman" w:cs="Times New Roman"/>
          <w:sz w:val="26"/>
          <w:szCs w:val="26"/>
        </w:rPr>
        <w:t>/</w:t>
      </w:r>
      <w:r w:rsidR="007F13CB">
        <w:rPr>
          <w:rFonts w:ascii="Times New Roman" w:eastAsia="Times New Roman" w:hAnsi="Times New Roman" w:cs="Times New Roman"/>
          <w:sz w:val="26"/>
          <w:szCs w:val="26"/>
        </w:rPr>
        <w:t>идентификационные данные</w:t>
      </w:r>
      <w:r w:rsidRPr="00433A3A" w:rsidR="007F13CB">
        <w:rPr>
          <w:rFonts w:ascii="Times New Roman" w:eastAsia="Times New Roman" w:hAnsi="Times New Roman" w:cs="Times New Roman"/>
          <w:sz w:val="26"/>
          <w:szCs w:val="26"/>
        </w:rPr>
        <w:t>/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,</w:t>
      </w:r>
    </w:p>
    <w:p w:rsidR="009F19AE" w:rsidRPr="00E90AB6" w:rsidP="005B5BC2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0AB6">
        <w:rPr>
          <w:rFonts w:ascii="Times New Roman" w:hAnsi="Times New Roman" w:cs="Times New Roman"/>
          <w:sz w:val="26"/>
          <w:szCs w:val="26"/>
        </w:rPr>
        <w:t>по признакам правонарушения, предусмотренного ст. 15.5 Кодекса Российской Федерации об административных правонарушениях</w:t>
      </w:r>
      <w:r w:rsidRPr="00E90AB6" w:rsidR="00B66B04">
        <w:rPr>
          <w:rFonts w:ascii="Times New Roman" w:hAnsi="Times New Roman" w:cs="Times New Roman"/>
          <w:sz w:val="26"/>
          <w:szCs w:val="26"/>
        </w:rPr>
        <w:t>,</w:t>
      </w:r>
    </w:p>
    <w:p w:rsidR="003D4214" w:rsidRPr="00E90AB6" w:rsidP="005B5BC2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1044C" w:rsidRPr="00E90AB6" w:rsidP="00631FEB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E90AB6">
        <w:rPr>
          <w:rFonts w:ascii="Times New Roman" w:hAnsi="Times New Roman" w:cs="Times New Roman"/>
          <w:sz w:val="26"/>
          <w:szCs w:val="26"/>
        </w:rPr>
        <w:t>УСТАНОВИЛ:</w:t>
      </w:r>
    </w:p>
    <w:p w:rsidR="003D4214" w:rsidRPr="00E90AB6" w:rsidP="00631FEB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6D0F9B" w:rsidRPr="00E90AB6" w:rsidP="003D421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Pr="00E90AB6" w:rsidR="00187895">
        <w:rPr>
          <w:rFonts w:ascii="Times New Roman" w:hAnsi="Times New Roman" w:cs="Times New Roman"/>
          <w:sz w:val="26"/>
          <w:szCs w:val="26"/>
        </w:rPr>
        <w:t>.</w:t>
      </w:r>
      <w:r w:rsidRPr="00E90AB6" w:rsidR="00E745E6">
        <w:rPr>
          <w:rFonts w:ascii="Times New Roman" w:hAnsi="Times New Roman" w:cs="Times New Roman"/>
          <w:sz w:val="26"/>
          <w:szCs w:val="26"/>
        </w:rPr>
        <w:t xml:space="preserve">, </w:t>
      </w:r>
      <w:r w:rsidR="006C1FDC">
        <w:rPr>
          <w:rFonts w:ascii="Times New Roman" w:hAnsi="Times New Roman" w:cs="Times New Roman"/>
          <w:sz w:val="26"/>
          <w:szCs w:val="26"/>
        </w:rPr>
        <w:t xml:space="preserve">являясь директором </w:t>
      </w:r>
      <w:r w:rsidRPr="00E90AB6" w:rsidR="00187895">
        <w:rPr>
          <w:rFonts w:ascii="Times New Roman" w:eastAsia="Times New Roman" w:hAnsi="Times New Roman" w:cs="Times New Roman"/>
          <w:sz w:val="26"/>
          <w:szCs w:val="26"/>
        </w:rPr>
        <w:t>ООО «</w:t>
      </w:r>
      <w:r w:rsidRPr="00433A3A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 w:rsidRPr="00E90AB6" w:rsidR="00187895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E90AB6" w:rsidR="00187895">
        <w:rPr>
          <w:rFonts w:ascii="Times New Roman" w:hAnsi="Times New Roman" w:cs="Times New Roman"/>
          <w:sz w:val="26"/>
          <w:szCs w:val="26"/>
        </w:rPr>
        <w:t xml:space="preserve">, расположенного по адресу: </w:t>
      </w:r>
      <w:r w:rsidRPr="00433A3A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 w:rsidRPr="00E90AB6">
        <w:rPr>
          <w:rFonts w:ascii="Times New Roman" w:hAnsi="Times New Roman" w:cs="Times New Roman"/>
          <w:sz w:val="26"/>
          <w:szCs w:val="26"/>
        </w:rPr>
        <w:t xml:space="preserve">, </w:t>
      </w:r>
      <w:r w:rsidRPr="00E90AB6" w:rsidR="00187895">
        <w:rPr>
          <w:rFonts w:ascii="Times New Roman" w:hAnsi="Times New Roman" w:cs="Times New Roman"/>
          <w:sz w:val="26"/>
          <w:szCs w:val="26"/>
        </w:rPr>
        <w:t>не представила в ИФНС России по г. Симферополю в установленный законодательством о налогах и сборах срок единую (упрощенную) декларацию за полугодие 2025 г. (форма по КНД 1151085).</w:t>
      </w:r>
    </w:p>
    <w:p w:rsidR="00187895" w:rsidRPr="00E90AB6" w:rsidP="00187895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hAnsi="Times New Roman" w:cs="Times New Roman"/>
          <w:sz w:val="26"/>
          <w:szCs w:val="26"/>
        </w:rPr>
        <w:t xml:space="preserve">В судебное заседание </w:t>
      </w:r>
      <w:r w:rsidR="007F13CB">
        <w:rPr>
          <w:rFonts w:ascii="Times New Roman" w:hAnsi="Times New Roman" w:cs="Times New Roman"/>
          <w:sz w:val="26"/>
          <w:szCs w:val="26"/>
        </w:rPr>
        <w:t>Г</w:t>
      </w:r>
      <w:r w:rsidRPr="00E90AB6">
        <w:rPr>
          <w:rFonts w:ascii="Times New Roman" w:hAnsi="Times New Roman" w:cs="Times New Roman"/>
          <w:sz w:val="26"/>
          <w:szCs w:val="26"/>
        </w:rPr>
        <w:t xml:space="preserve">. не явилась, о дате, времени и месте рассмотрения дела </w:t>
      </w:r>
      <w:r w:rsidRPr="00E90AB6">
        <w:rPr>
          <w:rFonts w:ascii="Times New Roman" w:hAnsi="Times New Roman" w:cs="Times New Roman"/>
          <w:sz w:val="26"/>
          <w:szCs w:val="26"/>
        </w:rPr>
        <w:t>уведомлена</w:t>
      </w:r>
      <w:r w:rsidRPr="00E90AB6">
        <w:rPr>
          <w:rFonts w:ascii="Times New Roman" w:hAnsi="Times New Roman" w:cs="Times New Roman"/>
          <w:sz w:val="26"/>
          <w:szCs w:val="26"/>
        </w:rPr>
        <w:t xml:space="preserve"> надлежащим образом. 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Почтовая корреспонденция, направленная по адресу лица, в отношении которого ведется производство по делу об административном правонарушении, возвращена отправителю с отметкой «истек срок хранения». О причинах неявки не сообщила, ходатайств мировому судье об отложении рассмотрения дела не направила. </w:t>
      </w:r>
    </w:p>
    <w:p w:rsidR="00187895" w:rsidRPr="00E90AB6" w:rsidP="00187895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С учетом разъяснений, данных Пленумом Верховного Суда РФ в пункте 6 постановления от 24 марта 2005 года № 5 «О некоторых вопросах, возникающих у судов при применении Кодекса Российской Федерации об административных правонарушениях», а также положений ст. 25.1 Кодекса Российской Федерации об административных правонарушениях </w:t>
      </w:r>
      <w:r w:rsidR="007F13CB">
        <w:rPr>
          <w:rFonts w:ascii="Times New Roman" w:hAnsi="Times New Roman" w:cs="Times New Roman"/>
          <w:sz w:val="26"/>
          <w:szCs w:val="26"/>
        </w:rPr>
        <w:t>Г</w:t>
      </w:r>
      <w:r w:rsidRPr="00E90AB6">
        <w:rPr>
          <w:rFonts w:ascii="Times New Roman" w:hAnsi="Times New Roman" w:cs="Times New Roman"/>
          <w:sz w:val="26"/>
          <w:szCs w:val="26"/>
        </w:rPr>
        <w:t xml:space="preserve">. 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считается надлежаще извещенно</w:t>
      </w:r>
      <w:r w:rsidR="007F13CB">
        <w:rPr>
          <w:rFonts w:ascii="Times New Roman" w:eastAsia="Times New Roman" w:hAnsi="Times New Roman" w:cs="Times New Roman"/>
          <w:sz w:val="26"/>
          <w:szCs w:val="26"/>
        </w:rPr>
        <w:t>й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 о времени и месте рассмотрения дела об административном правонарушении.</w:t>
      </w:r>
    </w:p>
    <w:p w:rsidR="00187895" w:rsidRPr="00E90AB6" w:rsidP="00187895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0AB6">
        <w:rPr>
          <w:rFonts w:ascii="Times New Roman" w:hAnsi="Times New Roman" w:cs="Times New Roman"/>
          <w:sz w:val="26"/>
          <w:szCs w:val="26"/>
        </w:rPr>
        <w:t xml:space="preserve">Учитывая данные о надлежащем извещении </w:t>
      </w:r>
      <w:r w:rsidR="007F13CB">
        <w:rPr>
          <w:rFonts w:ascii="Times New Roman" w:hAnsi="Times New Roman" w:cs="Times New Roman"/>
          <w:sz w:val="26"/>
          <w:szCs w:val="26"/>
        </w:rPr>
        <w:t>Г</w:t>
      </w:r>
      <w:r w:rsidRPr="00E90AB6">
        <w:rPr>
          <w:rFonts w:ascii="Times New Roman" w:hAnsi="Times New Roman" w:cs="Times New Roman"/>
          <w:sz w:val="26"/>
          <w:szCs w:val="26"/>
        </w:rPr>
        <w:t xml:space="preserve">., а также принимая во внимание отсутствие ходатайств об отложении дела, на основании ч.2 ст. 25.1 КоАП РФ, прихожу к выводу о возможности рассмотрения дела в отсутствие </w:t>
      </w:r>
      <w:r w:rsidR="007F13CB">
        <w:rPr>
          <w:rFonts w:ascii="Times New Roman" w:hAnsi="Times New Roman" w:cs="Times New Roman"/>
          <w:sz w:val="26"/>
          <w:szCs w:val="26"/>
        </w:rPr>
        <w:t>Г</w:t>
      </w:r>
      <w:r w:rsidRPr="00E90AB6">
        <w:rPr>
          <w:rFonts w:ascii="Times New Roman" w:hAnsi="Times New Roman" w:cs="Times New Roman"/>
          <w:sz w:val="26"/>
          <w:szCs w:val="26"/>
        </w:rPr>
        <w:t>.</w:t>
      </w:r>
    </w:p>
    <w:p w:rsidR="00187895" w:rsidRPr="00E90AB6" w:rsidP="00187895">
      <w:pPr>
        <w:tabs>
          <w:tab w:val="left" w:pos="709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Изучив материал об административном правонарушении, исследовав и оценив представленные по делу доказательства, прихожу к выводу о том, что в действиях </w:t>
      </w:r>
      <w:r w:rsidR="007F13CB">
        <w:rPr>
          <w:rFonts w:ascii="Times New Roman" w:eastAsia="Times New Roman" w:hAnsi="Times New Roman" w:cs="Times New Roman"/>
          <w:bCs/>
          <w:sz w:val="26"/>
          <w:szCs w:val="26"/>
        </w:rPr>
        <w:t>Г</w:t>
      </w:r>
      <w:r w:rsidRPr="00E90AB6">
        <w:rPr>
          <w:rFonts w:ascii="Times New Roman" w:eastAsia="Times New Roman" w:hAnsi="Times New Roman" w:cs="Times New Roman"/>
          <w:bCs/>
          <w:sz w:val="26"/>
          <w:szCs w:val="26"/>
        </w:rPr>
        <w:t>.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 имеются признаки административного правонарушения, предусмотренного  ст. 15.5 КоАП РФ. </w:t>
      </w:r>
    </w:p>
    <w:p w:rsidR="004D53B4" w:rsidRPr="00E90AB6" w:rsidP="004D53B4">
      <w:pPr>
        <w:tabs>
          <w:tab w:val="left" w:pos="709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sz w:val="26"/>
          <w:szCs w:val="26"/>
        </w:rPr>
        <w:t>Согласно ст.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187895" w:rsidRPr="00E90AB6" w:rsidP="0018789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На основании п.1 ст.23 НК РФ, налогоплательщики обязаны представлять в установленном порядке в налоговый орган по месту учета налоговые декларации (расчеты), уведомления об исчисленных суммах налогов, авансовых платежей по налогам, сборов, страховых взносов, уплаченных (перечисленных) в качестве единого налогового платежа, если такая обязанность предусмотрена законодательством о налогах и сборах. </w:t>
      </w:r>
    </w:p>
    <w:p w:rsidR="00187895" w:rsidRPr="00E90AB6" w:rsidP="0018789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 Согласно п. 2 ст. 80 Налогового кодекса Российской федерации единая (упрощенная) декларация предоставляется в налоговый орган по месту нахождения 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организации не позднее 20-го числа, следующего за истекшим кварталом, полугодием, 9 месяцами, календарным годом.</w:t>
      </w:r>
    </w:p>
    <w:p w:rsidR="00187895" w:rsidRPr="00E90AB6" w:rsidP="0018789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п. 7 ст. 6.1 Налогового кодекса Российской Федерации в случаях, когда последний день срока приходится на день, признаваемый в соответствии с законодательством Российской Федерации выходным и  (или) нерабочим праздничным днем, днем окончания срока считается ближайший следующий за ним  рабочий день. </w:t>
      </w:r>
    </w:p>
    <w:p w:rsidR="00723C15" w:rsidRPr="00E90AB6" w:rsidP="0018789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sz w:val="26"/>
          <w:szCs w:val="26"/>
        </w:rPr>
        <w:t>Единая (упрощенная) декларация за полугодие 2025 г. (форма по КНД 1151085) подан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а ООО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r w:rsidRPr="00433A3A" w:rsidR="007F13CB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» в ИФНС России по г. Симферополю 01.08.2025 г., крайний срок предоставления декларации – 21.07.2025, то есть на 10 календарный день после предельного срока предоставления декларации.</w:t>
      </w:r>
    </w:p>
    <w:p w:rsidR="00723C15" w:rsidRPr="00E90AB6" w:rsidP="00F01F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По факту нарушения составлен Акт камеральной налоговой проверки № 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6761 от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27.10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.2025. На основании выводов указанного Акта камеральной налоговой проверки принято Решение о привлечении к ответственности за совершение налогового правонарушения № 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6795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11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12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.2025.</w:t>
      </w:r>
    </w:p>
    <w:p w:rsidR="00D165E3" w:rsidRPr="00E90AB6" w:rsidP="00D165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sz w:val="26"/>
          <w:szCs w:val="26"/>
        </w:rPr>
        <w:t>Ответственность по ст. 15.5 Кодекса Российской Федерации об административных правонарушениях наступает за нарушение установленных законодательством о налогах и сборах сроков представления налоговой декларации (расчета по страховым взносам) в налоговый орган по месту учета.</w:t>
      </w:r>
    </w:p>
    <w:p w:rsidR="00D165E3" w:rsidRPr="00E90AB6" w:rsidP="00D165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sz w:val="26"/>
          <w:szCs w:val="26"/>
        </w:rPr>
        <w:t>Согласно сведениям из Единого государственного реестра юридических лиц, лицом, имеющим право без доверенности действовать от имен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и ООО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r w:rsidRPr="00433A3A" w:rsidR="007F13CB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», является </w:t>
      </w:r>
      <w:r w:rsidR="007F13CB">
        <w:rPr>
          <w:rFonts w:ascii="Times New Roman" w:hAnsi="Times New Roman" w:cs="Times New Roman"/>
          <w:sz w:val="26"/>
          <w:szCs w:val="26"/>
        </w:rPr>
        <w:t>Г</w:t>
      </w:r>
      <w:r w:rsidRPr="00E90AB6" w:rsidR="00723C15">
        <w:rPr>
          <w:rFonts w:ascii="Times New Roman" w:hAnsi="Times New Roman" w:cs="Times New Roman"/>
          <w:sz w:val="26"/>
          <w:szCs w:val="26"/>
        </w:rPr>
        <w:t>.</w:t>
      </w:r>
    </w:p>
    <w:p w:rsidR="004D53B4" w:rsidRPr="00E90AB6" w:rsidP="004D53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ст. 15.5 Кодекса Российской Федерации об административных правонарушениях, является именно </w:t>
      </w:r>
      <w:r w:rsidR="007F13CB">
        <w:rPr>
          <w:rFonts w:ascii="Times New Roman" w:hAnsi="Times New Roman" w:cs="Times New Roman"/>
          <w:sz w:val="26"/>
          <w:szCs w:val="26"/>
        </w:rPr>
        <w:t>Г</w:t>
      </w:r>
      <w:r w:rsidRPr="00E90AB6" w:rsidR="00723C15">
        <w:rPr>
          <w:rFonts w:ascii="Times New Roman" w:hAnsi="Times New Roman" w:cs="Times New Roman"/>
          <w:sz w:val="26"/>
          <w:szCs w:val="26"/>
        </w:rPr>
        <w:t xml:space="preserve">. 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Опровергающих указанные обстоятельства доказательств мировому судье не представлено.</w:t>
      </w:r>
    </w:p>
    <w:p w:rsidR="004D53B4" w:rsidRPr="00E90AB6" w:rsidP="004D53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E90AB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Вина </w:t>
      </w:r>
      <w:r w:rsidR="007F13CB">
        <w:rPr>
          <w:rFonts w:ascii="Times New Roman" w:hAnsi="Times New Roman" w:cs="Times New Roman"/>
          <w:sz w:val="26"/>
          <w:szCs w:val="26"/>
        </w:rPr>
        <w:t>Г</w:t>
      </w:r>
      <w:r w:rsidRPr="00E90AB6" w:rsidR="00723C15">
        <w:rPr>
          <w:rFonts w:ascii="Times New Roman" w:hAnsi="Times New Roman" w:cs="Times New Roman"/>
          <w:sz w:val="26"/>
          <w:szCs w:val="26"/>
        </w:rPr>
        <w:t xml:space="preserve">. </w:t>
      </w:r>
      <w:r w:rsidRPr="00E90AB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в совершении инкриминируемого правонарушения подтверждается протоколом об административном правонарушении №</w:t>
      </w:r>
      <w:r w:rsidRPr="00E90AB6" w:rsidR="00723C15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91022601500075200002/17</w:t>
      </w:r>
      <w:r w:rsidRPr="00E90AB6" w:rsidR="0053776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от </w:t>
      </w:r>
      <w:r w:rsidRPr="00E90AB6" w:rsidR="00723C15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03.03</w:t>
      </w:r>
      <w:r w:rsidRPr="00E90AB6" w:rsidR="00D22BD5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.2026</w:t>
      </w:r>
      <w:r w:rsidRPr="00E90AB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</w:t>
      </w:r>
      <w:r w:rsidRPr="00E90AB6" w:rsidR="00FB175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копией акта</w:t>
      </w:r>
      <w:r w:rsidRPr="00E90AB6" w:rsidR="00DA392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налоговой проверки </w:t>
      </w:r>
      <w:r w:rsidRPr="00E90AB6" w:rsidR="00723C15">
        <w:rPr>
          <w:rFonts w:ascii="Times New Roman" w:eastAsia="Times New Roman" w:hAnsi="Times New Roman" w:cs="Times New Roman"/>
          <w:sz w:val="26"/>
          <w:szCs w:val="26"/>
        </w:rPr>
        <w:t>№ 6761 от 27.10.2025</w:t>
      </w:r>
      <w:r w:rsidRPr="00E90AB6" w:rsidR="00DA392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</w:t>
      </w:r>
      <w:r w:rsidRPr="00E90AB6" w:rsidR="00631FE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копией </w:t>
      </w:r>
      <w:r w:rsidRPr="00E90AB6" w:rsidR="0049411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решения о привлечении к ответственности за совершение налогового правонарушения </w:t>
      </w:r>
      <w:r w:rsidRPr="00E90AB6" w:rsidR="00723C15">
        <w:rPr>
          <w:rFonts w:ascii="Times New Roman" w:eastAsia="Times New Roman" w:hAnsi="Times New Roman" w:cs="Times New Roman"/>
          <w:sz w:val="26"/>
          <w:szCs w:val="26"/>
        </w:rPr>
        <w:t>№ 6795 от 11.12.2025</w:t>
      </w:r>
      <w:r w:rsidRPr="00E90AB6" w:rsidR="00631FE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сведениями из Единого государственного реестра юридических лиц</w:t>
      </w:r>
      <w:r w:rsidRPr="00E90AB6" w:rsidR="00FB1756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4D53B4" w:rsidRPr="00E90AB6" w:rsidP="004D53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Указанные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для вывода о виновности </w:t>
      </w:r>
      <w:r w:rsidR="007F13CB">
        <w:rPr>
          <w:rFonts w:ascii="Times New Roman" w:hAnsi="Times New Roman" w:cs="Times New Roman"/>
          <w:sz w:val="26"/>
          <w:szCs w:val="26"/>
        </w:rPr>
        <w:t>Г</w:t>
      </w:r>
      <w:r w:rsidRPr="00E90AB6" w:rsidR="00723C15">
        <w:rPr>
          <w:rFonts w:ascii="Times New Roman" w:hAnsi="Times New Roman" w:cs="Times New Roman"/>
          <w:sz w:val="26"/>
          <w:szCs w:val="26"/>
        </w:rPr>
        <w:t xml:space="preserve">. 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в совершении инкриминируемого административного правонарушения.</w:t>
      </w:r>
    </w:p>
    <w:p w:rsidR="004D53B4" w:rsidRPr="00E90AB6" w:rsidP="004D53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Оценив доказательства, имеющиеся в деле об административном правонарушении в совокупности, прихожу к выводу, что </w:t>
      </w:r>
      <w:r w:rsidR="007F13CB">
        <w:rPr>
          <w:rFonts w:ascii="Times New Roman" w:hAnsi="Times New Roman" w:cs="Times New Roman"/>
          <w:sz w:val="26"/>
          <w:szCs w:val="26"/>
        </w:rPr>
        <w:t>Г</w:t>
      </w:r>
      <w:r w:rsidRPr="00E90AB6" w:rsidR="00723C15">
        <w:rPr>
          <w:rFonts w:ascii="Times New Roman" w:hAnsi="Times New Roman" w:cs="Times New Roman"/>
          <w:sz w:val="26"/>
          <w:szCs w:val="26"/>
        </w:rPr>
        <w:t xml:space="preserve">. </w:t>
      </w:r>
      <w:r w:rsidRPr="00E90AB6" w:rsidR="00D165E3">
        <w:rPr>
          <w:rFonts w:ascii="Times New Roman" w:eastAsia="Times New Roman" w:hAnsi="Times New Roman" w:cs="Times New Roman"/>
          <w:sz w:val="26"/>
          <w:szCs w:val="26"/>
        </w:rPr>
        <w:t>совершил</w:t>
      </w:r>
      <w:r w:rsidRPr="00E90AB6" w:rsidR="00723C15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 правонарушение, предусмотренное ст.15.5 Кодекса Российской Федерации об административных правонарушениях, а именно: нарушил</w:t>
      </w:r>
      <w:r w:rsidR="00A67AC5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 установленные законодательством о налогах и сборах сроки представления налоговой декларации</w:t>
      </w:r>
      <w:r w:rsidRPr="00E90AB6" w:rsidR="00EA5E8B">
        <w:rPr>
          <w:rFonts w:ascii="Times New Roman" w:eastAsia="Times New Roman" w:hAnsi="Times New Roman" w:cs="Times New Roman"/>
          <w:sz w:val="26"/>
          <w:szCs w:val="26"/>
        </w:rPr>
        <w:t xml:space="preserve"> (расчета по страховым взноса</w:t>
      </w:r>
      <w:r w:rsidRPr="00E90AB6" w:rsidR="00AA3C00">
        <w:rPr>
          <w:rFonts w:ascii="Times New Roman" w:eastAsia="Times New Roman" w:hAnsi="Times New Roman" w:cs="Times New Roman"/>
          <w:sz w:val="26"/>
          <w:szCs w:val="26"/>
        </w:rPr>
        <w:t>м)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 в налоговый орган по месту учета.</w:t>
      </w:r>
    </w:p>
    <w:p w:rsidR="004D53B4" w:rsidRPr="00E90AB6" w:rsidP="004D53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Согласно п.1 п.4.5 Кодекса Российской Федерации об административных правонарушениях, за нарушение законодательства Российской Федерации о налогах и сборах срок привлечения к административной ответственности установлен в один год со дня совершения административного правонарушения. </w:t>
      </w:r>
    </w:p>
    <w:p w:rsidR="004D53B4" w:rsidRPr="00E90AB6" w:rsidP="004D53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4D53B4" w:rsidRPr="00E90AB6" w:rsidP="004D53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</w:t>
      </w:r>
      <w:r w:rsidRPr="00E90AB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соблюдением требований закона, противоречий не содержит. Права и законные интересы </w:t>
      </w:r>
      <w:r w:rsidR="007F13CB">
        <w:rPr>
          <w:rFonts w:ascii="Times New Roman" w:hAnsi="Times New Roman" w:cs="Times New Roman"/>
          <w:sz w:val="26"/>
          <w:szCs w:val="26"/>
        </w:rPr>
        <w:t>Г</w:t>
      </w:r>
      <w:r w:rsidRPr="00E90AB6" w:rsidR="00723C15">
        <w:rPr>
          <w:rFonts w:ascii="Times New Roman" w:hAnsi="Times New Roman" w:cs="Times New Roman"/>
          <w:sz w:val="26"/>
          <w:szCs w:val="26"/>
        </w:rPr>
        <w:t xml:space="preserve">. </w:t>
      </w:r>
      <w:r w:rsidRPr="00E90AB6">
        <w:rPr>
          <w:rFonts w:ascii="Times New Roman" w:eastAsia="Times New Roman" w:hAnsi="Times New Roman" w:cs="Times New Roman"/>
          <w:color w:val="000000"/>
          <w:sz w:val="26"/>
          <w:szCs w:val="26"/>
        </w:rPr>
        <w:t>при возбуждении дела об административном правонарушении нарушены не были.</w:t>
      </w:r>
    </w:p>
    <w:p w:rsidR="004D53B4" w:rsidRPr="00E90AB6" w:rsidP="004D53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color w:val="000000"/>
          <w:sz w:val="26"/>
          <w:szCs w:val="26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723C15" w:rsidP="00723C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color w:val="000000"/>
          <w:sz w:val="26"/>
          <w:szCs w:val="26"/>
        </w:rPr>
        <w:t>Обстоятельств, смягчающих и отягчающих административную ответственность, в соответствии со ст. ст. 4.2, 4.3 Кодекса Российской Федерации об административных правонарушениях по делу не установлено.</w:t>
      </w:r>
    </w:p>
    <w:p w:rsidR="004D53B4" w:rsidRPr="00E90AB6" w:rsidP="004D53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D058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Учитывая изложенное, исходя из общих принципов назначения наказания, предусмотренных </w:t>
      </w:r>
      <w:r w:rsidRPr="00ED0584">
        <w:rPr>
          <w:rFonts w:ascii="Times New Roman" w:eastAsia="Times New Roman" w:hAnsi="Times New Roman" w:cs="Times New Roman"/>
          <w:color w:val="000000"/>
          <w:sz w:val="26"/>
          <w:szCs w:val="26"/>
        </w:rPr>
        <w:t>ст.ст</w:t>
      </w:r>
      <w:r w:rsidRPr="00ED0584">
        <w:rPr>
          <w:rFonts w:ascii="Times New Roman" w:eastAsia="Times New Roman" w:hAnsi="Times New Roman" w:cs="Times New Roman"/>
          <w:color w:val="000000"/>
          <w:sz w:val="26"/>
          <w:szCs w:val="26"/>
        </w:rPr>
        <w:t>. 3.1, 4.1 Кодекса Российской Федерации об административных правонарушениях, принимая во внимание обстоятельства дела, данные о личности лица, в отношении которого возбуждено производство по делу об административном правонарушении, который ранее к административной ответственности не привлекался (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 момент совершения административного правонарушения отсутствует постановление о привлечении к административной ответственности вступившее в законную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силу), отсутствие</w:t>
      </w:r>
      <w:r w:rsidRPr="00E90AB6" w:rsidR="00FE6DD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обстоятельств, предусмотренных ст. 4.2 Кодекса Российской Федерации об административных правонарушениях, смягчающих ответственность, отсутствие обстоятельств, предусмотренных ст. 4.3 Кодекса Российской Федерации об административных правонарушениях, отягчающих ответственность</w:t>
      </w:r>
      <w:r w:rsidRPr="00E90AB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мировой судья считает необходимым подвергнуть </w:t>
      </w:r>
      <w:r w:rsidR="007F13CB">
        <w:rPr>
          <w:rFonts w:ascii="Times New Roman" w:hAnsi="Times New Roman" w:cs="Times New Roman"/>
          <w:sz w:val="26"/>
          <w:szCs w:val="26"/>
        </w:rPr>
        <w:t>Г</w:t>
      </w:r>
      <w:r w:rsidRPr="00E90AB6" w:rsidR="00723C15">
        <w:rPr>
          <w:rFonts w:ascii="Times New Roman" w:hAnsi="Times New Roman" w:cs="Times New Roman"/>
          <w:sz w:val="26"/>
          <w:szCs w:val="26"/>
        </w:rPr>
        <w:t xml:space="preserve">. </w:t>
      </w:r>
      <w:r w:rsidRPr="00E90AB6">
        <w:rPr>
          <w:rFonts w:ascii="Times New Roman" w:eastAsia="Times New Roman" w:hAnsi="Times New Roman" w:cs="Times New Roman"/>
          <w:color w:val="000000"/>
          <w:sz w:val="26"/>
          <w:szCs w:val="26"/>
        </w:rPr>
        <w:t>административному наказанию в виде предупреждения в пределах санкции, предусмотренной ст. 15.5 Кодекса Российской Федерации об административных правонарушениях.</w:t>
      </w:r>
    </w:p>
    <w:p w:rsidR="009F19AE" w:rsidRPr="00E90AB6" w:rsidP="005B5B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Руководствуясь </w:t>
      </w:r>
      <w:r w:rsidRPr="00E90AB6">
        <w:rPr>
          <w:rFonts w:ascii="Times New Roman" w:eastAsia="Times New Roman" w:hAnsi="Times New Roman" w:cs="Times New Roman"/>
          <w:color w:val="000000"/>
          <w:sz w:val="26"/>
          <w:szCs w:val="26"/>
        </w:rPr>
        <w:t>ст.ст</w:t>
      </w:r>
      <w:r w:rsidRPr="00E90AB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29.9, 29.10, 29.11 Кодекса Российской Федерации об административных правонарушениях, мировой судья – </w:t>
      </w:r>
    </w:p>
    <w:p w:rsidR="00D165E3" w:rsidRPr="00E90AB6" w:rsidP="00E745E6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01044C" w:rsidRPr="00E90AB6" w:rsidP="00E745E6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E90AB6">
        <w:rPr>
          <w:rFonts w:ascii="Times New Roman" w:hAnsi="Times New Roman" w:cs="Times New Roman"/>
          <w:sz w:val="26"/>
          <w:szCs w:val="26"/>
        </w:rPr>
        <w:t>ПОСТАНОВИЛ:</w:t>
      </w:r>
    </w:p>
    <w:p w:rsidR="00D165E3" w:rsidRPr="00E90AB6" w:rsidP="00E745E6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E745E6" w:rsidRPr="00E90AB6" w:rsidP="00E745E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</w:t>
      </w:r>
      <w:r w:rsidRPr="00E90AB6" w:rsidR="00E90AB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33A3A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90AB6" w:rsidR="00254462">
        <w:rPr>
          <w:rFonts w:ascii="Times New Roman" w:eastAsia="Times New Roman" w:hAnsi="Times New Roman" w:cs="Times New Roman"/>
          <w:sz w:val="26"/>
          <w:szCs w:val="26"/>
        </w:rPr>
        <w:t xml:space="preserve">г.р. </w:t>
      </w:r>
      <w:r w:rsidRPr="00E90AB6" w:rsidR="007D3104">
        <w:rPr>
          <w:rFonts w:ascii="Times New Roman" w:hAnsi="Times New Roman" w:cs="Times New Roman"/>
          <w:sz w:val="26"/>
          <w:szCs w:val="26"/>
        </w:rPr>
        <w:t>признать виновн</w:t>
      </w:r>
      <w:r w:rsidR="00E90AB6">
        <w:rPr>
          <w:rFonts w:ascii="Times New Roman" w:hAnsi="Times New Roman" w:cs="Times New Roman"/>
          <w:sz w:val="26"/>
          <w:szCs w:val="26"/>
        </w:rPr>
        <w:t>ой</w:t>
      </w:r>
      <w:r w:rsidRPr="00E90AB6">
        <w:rPr>
          <w:rFonts w:ascii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ст. 15.5 Кодекса Российской Федерации об административных правонарушениях,</w:t>
      </w:r>
      <w:r w:rsidRPr="00E90AB6" w:rsidR="007D3104">
        <w:rPr>
          <w:rFonts w:ascii="Times New Roman" w:hAnsi="Times New Roman" w:cs="Times New Roman"/>
          <w:sz w:val="26"/>
          <w:szCs w:val="26"/>
        </w:rPr>
        <w:t xml:space="preserve"> и назначить </w:t>
      </w:r>
      <w:r w:rsidR="00E90AB6">
        <w:rPr>
          <w:rFonts w:ascii="Times New Roman" w:hAnsi="Times New Roman" w:cs="Times New Roman"/>
          <w:sz w:val="26"/>
          <w:szCs w:val="26"/>
        </w:rPr>
        <w:t>ей</w:t>
      </w:r>
      <w:r w:rsidRPr="00E90AB6">
        <w:rPr>
          <w:rFonts w:ascii="Times New Roman" w:hAnsi="Times New Roman" w:cs="Times New Roman"/>
          <w:sz w:val="26"/>
          <w:szCs w:val="26"/>
        </w:rPr>
        <w:t xml:space="preserve"> административное наказание в виде предупреждения.</w:t>
      </w:r>
    </w:p>
    <w:p w:rsidR="00E745E6" w:rsidRPr="00E90AB6" w:rsidP="00E745E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0AB6">
        <w:rPr>
          <w:rFonts w:ascii="Times New Roman" w:hAnsi="Times New Roman" w:cs="Times New Roman"/>
          <w:sz w:val="26"/>
          <w:szCs w:val="26"/>
        </w:rPr>
        <w:t xml:space="preserve">Постановление может быть обжаловано в течение </w:t>
      </w:r>
      <w:r w:rsidRPr="00E90AB6" w:rsidR="00017CC9">
        <w:rPr>
          <w:rFonts w:ascii="Times New Roman" w:hAnsi="Times New Roman" w:cs="Times New Roman"/>
          <w:sz w:val="26"/>
          <w:szCs w:val="26"/>
        </w:rPr>
        <w:t>десяти дней</w:t>
      </w:r>
      <w:r w:rsidRPr="00E90AB6">
        <w:rPr>
          <w:rFonts w:ascii="Times New Roman" w:hAnsi="Times New Roman" w:cs="Times New Roman"/>
          <w:sz w:val="26"/>
          <w:szCs w:val="26"/>
        </w:rPr>
        <w:t xml:space="preserve"> со дня  получения копии постановления в Железнодорожный районный суд г. Симферополя Республики Крым через судебный участок № 6 Железнодорожного судебного района г. Симферополя Республики Крым. </w:t>
      </w:r>
    </w:p>
    <w:p w:rsidR="00E745E6" w:rsidRPr="00E90AB6" w:rsidP="00E745E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C5A43" w:rsidRPr="00E90AB6" w:rsidP="00E745E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0AB6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A67AC5">
        <w:rPr>
          <w:rFonts w:ascii="Times New Roman" w:hAnsi="Times New Roman" w:cs="Times New Roman"/>
          <w:color w:val="000000" w:themeColor="text1"/>
          <w:sz w:val="26"/>
          <w:szCs w:val="26"/>
        </w:rPr>
        <w:t>судья</w:t>
      </w:r>
      <w:r w:rsidRPr="00A67AC5">
        <w:rPr>
          <w:rFonts w:ascii="Times New Roman" w:hAnsi="Times New Roman" w:cs="Times New Roman"/>
          <w:color w:val="000000" w:themeColor="text1"/>
          <w:sz w:val="26"/>
          <w:szCs w:val="26"/>
        </w:rPr>
        <w:tab/>
        <w:t xml:space="preserve">                   </w:t>
      </w:r>
      <w:r w:rsidRPr="00A67AC5" w:rsidR="008158A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 w:rsidRPr="00A67AC5" w:rsidR="004A349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</w:t>
      </w:r>
      <w:r w:rsidRPr="00A67AC5" w:rsidR="008158A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 w:rsidRPr="006C28CE" w:rsidR="00202232">
        <w:rPr>
          <w:rFonts w:ascii="Times New Roman" w:hAnsi="Times New Roman" w:cs="Times New Roman"/>
          <w:color w:val="FFFFFF" w:themeColor="background1"/>
          <w:sz w:val="26"/>
          <w:szCs w:val="26"/>
        </w:rPr>
        <w:t>подпись</w:t>
      </w:r>
      <w:r w:rsidRPr="00A67AC5" w:rsidR="0052001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A67AC5" w:rsidR="0052001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A67AC5" w:rsidR="0052001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A67AC5" w:rsidR="003934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</w:t>
      </w:r>
      <w:r w:rsidRPr="00A67AC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</w:t>
      </w:r>
      <w:r w:rsidRPr="00A67AC5" w:rsidR="002022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 w:rsidRPr="00A67AC5" w:rsidR="00724AE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 w:rsidRPr="00A67AC5" w:rsidR="00E90AB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 w:rsidRPr="00A67AC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К.К. </w:t>
      </w:r>
      <w:r w:rsidRPr="00E90AB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Авдеева </w:t>
      </w:r>
    </w:p>
    <w:p w:rsidR="00E90AB6" w:rsidRPr="00E42E1D" w:rsidP="00E42E1D">
      <w:pPr>
        <w:spacing w:after="0" w:line="240" w:lineRule="auto"/>
        <w:ind w:left="-284" w:right="-6"/>
        <w:rPr>
          <w:rFonts w:ascii="Times New Roman" w:eastAsia="Times New Roman" w:hAnsi="Times New Roman" w:cs="Times New Roman"/>
          <w:sz w:val="20"/>
          <w:szCs w:val="20"/>
        </w:rPr>
      </w:pPr>
    </w:p>
    <w:sectPr w:rsidSect="00F43A48">
      <w:footerReference w:type="default" r:id="rId5"/>
      <w:pgSz w:w="11906" w:h="16838"/>
      <w:pgMar w:top="737" w:right="737" w:bottom="737" w:left="1474" w:header="709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0F1D">
    <w:pPr>
      <w:pStyle w:val="Footer"/>
      <w:jc w:val="right"/>
    </w:pPr>
  </w:p>
  <w:p w:rsidR="009F0F1D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D58"/>
    <w:rsid w:val="00003F25"/>
    <w:rsid w:val="0001044C"/>
    <w:rsid w:val="00011CD5"/>
    <w:rsid w:val="00017CC9"/>
    <w:rsid w:val="000260AD"/>
    <w:rsid w:val="00040076"/>
    <w:rsid w:val="000413DB"/>
    <w:rsid w:val="000609FD"/>
    <w:rsid w:val="00063C51"/>
    <w:rsid w:val="000860FD"/>
    <w:rsid w:val="000A0C3D"/>
    <w:rsid w:val="000A2F94"/>
    <w:rsid w:val="000B1EB3"/>
    <w:rsid w:val="000B6EE3"/>
    <w:rsid w:val="000E2998"/>
    <w:rsid w:val="000E2BD0"/>
    <w:rsid w:val="000F30A8"/>
    <w:rsid w:val="0010510E"/>
    <w:rsid w:val="00125BB2"/>
    <w:rsid w:val="001428A2"/>
    <w:rsid w:val="00174977"/>
    <w:rsid w:val="00177193"/>
    <w:rsid w:val="0018247B"/>
    <w:rsid w:val="00184AC8"/>
    <w:rsid w:val="00185232"/>
    <w:rsid w:val="00187895"/>
    <w:rsid w:val="0019120D"/>
    <w:rsid w:val="001976BF"/>
    <w:rsid w:val="001A70BF"/>
    <w:rsid w:val="001B4D6F"/>
    <w:rsid w:val="001B52BE"/>
    <w:rsid w:val="001C02FC"/>
    <w:rsid w:val="001D2FB2"/>
    <w:rsid w:val="001D33E6"/>
    <w:rsid w:val="001E45C3"/>
    <w:rsid w:val="001F7414"/>
    <w:rsid w:val="00200527"/>
    <w:rsid w:val="00202232"/>
    <w:rsid w:val="00204AC1"/>
    <w:rsid w:val="002130AD"/>
    <w:rsid w:val="00213CBB"/>
    <w:rsid w:val="00236F60"/>
    <w:rsid w:val="0023737C"/>
    <w:rsid w:val="00246D59"/>
    <w:rsid w:val="00254462"/>
    <w:rsid w:val="00256DDF"/>
    <w:rsid w:val="00286140"/>
    <w:rsid w:val="00287908"/>
    <w:rsid w:val="00295CD8"/>
    <w:rsid w:val="002C5A43"/>
    <w:rsid w:val="002D3165"/>
    <w:rsid w:val="002E7957"/>
    <w:rsid w:val="002F1502"/>
    <w:rsid w:val="002F1E1E"/>
    <w:rsid w:val="003201CE"/>
    <w:rsid w:val="00320B7B"/>
    <w:rsid w:val="00326552"/>
    <w:rsid w:val="003554E3"/>
    <w:rsid w:val="0036059C"/>
    <w:rsid w:val="00365A6F"/>
    <w:rsid w:val="00365FB2"/>
    <w:rsid w:val="0037122E"/>
    <w:rsid w:val="003748D1"/>
    <w:rsid w:val="003852CE"/>
    <w:rsid w:val="00386106"/>
    <w:rsid w:val="003934AE"/>
    <w:rsid w:val="003A3D67"/>
    <w:rsid w:val="003C340C"/>
    <w:rsid w:val="003C3A49"/>
    <w:rsid w:val="003C6CB6"/>
    <w:rsid w:val="003D09AA"/>
    <w:rsid w:val="003D40F1"/>
    <w:rsid w:val="003D4214"/>
    <w:rsid w:val="003D5F68"/>
    <w:rsid w:val="003D74CA"/>
    <w:rsid w:val="00400E1B"/>
    <w:rsid w:val="00402ECD"/>
    <w:rsid w:val="00412AEC"/>
    <w:rsid w:val="004220D3"/>
    <w:rsid w:val="0042264F"/>
    <w:rsid w:val="0042512F"/>
    <w:rsid w:val="0042570E"/>
    <w:rsid w:val="00427036"/>
    <w:rsid w:val="00433A3A"/>
    <w:rsid w:val="004373B7"/>
    <w:rsid w:val="00445BE1"/>
    <w:rsid w:val="00451B06"/>
    <w:rsid w:val="00491181"/>
    <w:rsid w:val="0049411A"/>
    <w:rsid w:val="004A2565"/>
    <w:rsid w:val="004A349E"/>
    <w:rsid w:val="004B7352"/>
    <w:rsid w:val="004C3BA1"/>
    <w:rsid w:val="004C3DDD"/>
    <w:rsid w:val="004D53B4"/>
    <w:rsid w:val="0051701E"/>
    <w:rsid w:val="00517BFA"/>
    <w:rsid w:val="00520016"/>
    <w:rsid w:val="00530549"/>
    <w:rsid w:val="00537761"/>
    <w:rsid w:val="00556C93"/>
    <w:rsid w:val="00571083"/>
    <w:rsid w:val="00581AC0"/>
    <w:rsid w:val="00583998"/>
    <w:rsid w:val="005B5BC2"/>
    <w:rsid w:val="005C0B82"/>
    <w:rsid w:val="005C2633"/>
    <w:rsid w:val="005D549C"/>
    <w:rsid w:val="005F01AD"/>
    <w:rsid w:val="00631FEB"/>
    <w:rsid w:val="00636230"/>
    <w:rsid w:val="0065488A"/>
    <w:rsid w:val="00670B26"/>
    <w:rsid w:val="00672B70"/>
    <w:rsid w:val="00675716"/>
    <w:rsid w:val="006C1FDC"/>
    <w:rsid w:val="006C27F3"/>
    <w:rsid w:val="006C28CE"/>
    <w:rsid w:val="006D0158"/>
    <w:rsid w:val="006D0F9B"/>
    <w:rsid w:val="006D368D"/>
    <w:rsid w:val="006E4120"/>
    <w:rsid w:val="006F2C7E"/>
    <w:rsid w:val="006F3D58"/>
    <w:rsid w:val="006F5B48"/>
    <w:rsid w:val="007232BF"/>
    <w:rsid w:val="00723C15"/>
    <w:rsid w:val="00724AE1"/>
    <w:rsid w:val="007777C3"/>
    <w:rsid w:val="00785CA9"/>
    <w:rsid w:val="00786758"/>
    <w:rsid w:val="00794D4C"/>
    <w:rsid w:val="007A176A"/>
    <w:rsid w:val="007B1F99"/>
    <w:rsid w:val="007B63E7"/>
    <w:rsid w:val="007C0BFC"/>
    <w:rsid w:val="007C41C1"/>
    <w:rsid w:val="007C61E8"/>
    <w:rsid w:val="007D3104"/>
    <w:rsid w:val="007E12A2"/>
    <w:rsid w:val="007F13CB"/>
    <w:rsid w:val="007F1DEA"/>
    <w:rsid w:val="00811CD9"/>
    <w:rsid w:val="008158A8"/>
    <w:rsid w:val="00855336"/>
    <w:rsid w:val="00863C5B"/>
    <w:rsid w:val="00874212"/>
    <w:rsid w:val="008826CA"/>
    <w:rsid w:val="00882DA7"/>
    <w:rsid w:val="008B479C"/>
    <w:rsid w:val="008B4C2C"/>
    <w:rsid w:val="008B4D1A"/>
    <w:rsid w:val="008C04FB"/>
    <w:rsid w:val="008D5219"/>
    <w:rsid w:val="008E688B"/>
    <w:rsid w:val="008F4D0D"/>
    <w:rsid w:val="00900526"/>
    <w:rsid w:val="009130A0"/>
    <w:rsid w:val="0091310C"/>
    <w:rsid w:val="009230CD"/>
    <w:rsid w:val="0093394F"/>
    <w:rsid w:val="00937D6A"/>
    <w:rsid w:val="00942385"/>
    <w:rsid w:val="009435D6"/>
    <w:rsid w:val="00952CBC"/>
    <w:rsid w:val="009629A6"/>
    <w:rsid w:val="00964C0B"/>
    <w:rsid w:val="00981260"/>
    <w:rsid w:val="009D3AA3"/>
    <w:rsid w:val="009D56AD"/>
    <w:rsid w:val="009E0FC8"/>
    <w:rsid w:val="009E3507"/>
    <w:rsid w:val="009F0F1D"/>
    <w:rsid w:val="009F19AE"/>
    <w:rsid w:val="00A039C2"/>
    <w:rsid w:val="00A23771"/>
    <w:rsid w:val="00A2379E"/>
    <w:rsid w:val="00A32E7A"/>
    <w:rsid w:val="00A36444"/>
    <w:rsid w:val="00A36E0E"/>
    <w:rsid w:val="00A37DC7"/>
    <w:rsid w:val="00A4082E"/>
    <w:rsid w:val="00A67908"/>
    <w:rsid w:val="00A67AC5"/>
    <w:rsid w:val="00A91FEF"/>
    <w:rsid w:val="00AA3C00"/>
    <w:rsid w:val="00AB0BFE"/>
    <w:rsid w:val="00AC2579"/>
    <w:rsid w:val="00AD4919"/>
    <w:rsid w:val="00AE3D4F"/>
    <w:rsid w:val="00AE5CB1"/>
    <w:rsid w:val="00B03DF8"/>
    <w:rsid w:val="00B2071B"/>
    <w:rsid w:val="00B31914"/>
    <w:rsid w:val="00B33107"/>
    <w:rsid w:val="00B438F3"/>
    <w:rsid w:val="00B447E0"/>
    <w:rsid w:val="00B502C3"/>
    <w:rsid w:val="00B5110A"/>
    <w:rsid w:val="00B531C1"/>
    <w:rsid w:val="00B5441C"/>
    <w:rsid w:val="00B66B04"/>
    <w:rsid w:val="00B72C26"/>
    <w:rsid w:val="00B733DA"/>
    <w:rsid w:val="00B90847"/>
    <w:rsid w:val="00BB0F60"/>
    <w:rsid w:val="00BE2EDF"/>
    <w:rsid w:val="00BE47A5"/>
    <w:rsid w:val="00BE6471"/>
    <w:rsid w:val="00C02750"/>
    <w:rsid w:val="00C04604"/>
    <w:rsid w:val="00C10F9B"/>
    <w:rsid w:val="00C30032"/>
    <w:rsid w:val="00C33A2B"/>
    <w:rsid w:val="00C448C6"/>
    <w:rsid w:val="00C51273"/>
    <w:rsid w:val="00C545F8"/>
    <w:rsid w:val="00C64FE3"/>
    <w:rsid w:val="00C7111E"/>
    <w:rsid w:val="00C81508"/>
    <w:rsid w:val="00C8346A"/>
    <w:rsid w:val="00C97E98"/>
    <w:rsid w:val="00CA4941"/>
    <w:rsid w:val="00CA71D7"/>
    <w:rsid w:val="00CE2477"/>
    <w:rsid w:val="00CE6329"/>
    <w:rsid w:val="00CF048B"/>
    <w:rsid w:val="00D122D8"/>
    <w:rsid w:val="00D165E3"/>
    <w:rsid w:val="00D20BEE"/>
    <w:rsid w:val="00D22BD5"/>
    <w:rsid w:val="00D24308"/>
    <w:rsid w:val="00D27866"/>
    <w:rsid w:val="00D27A00"/>
    <w:rsid w:val="00D30492"/>
    <w:rsid w:val="00D3173C"/>
    <w:rsid w:val="00D375E0"/>
    <w:rsid w:val="00D45FBE"/>
    <w:rsid w:val="00D4721E"/>
    <w:rsid w:val="00D64728"/>
    <w:rsid w:val="00D64F5D"/>
    <w:rsid w:val="00D733C1"/>
    <w:rsid w:val="00D76201"/>
    <w:rsid w:val="00D874FA"/>
    <w:rsid w:val="00DA2FB7"/>
    <w:rsid w:val="00DA3922"/>
    <w:rsid w:val="00DA7B9E"/>
    <w:rsid w:val="00DB6E30"/>
    <w:rsid w:val="00DC7B59"/>
    <w:rsid w:val="00DD2B7A"/>
    <w:rsid w:val="00DE3CF0"/>
    <w:rsid w:val="00DF568E"/>
    <w:rsid w:val="00E0117B"/>
    <w:rsid w:val="00E148C3"/>
    <w:rsid w:val="00E274CF"/>
    <w:rsid w:val="00E42E1D"/>
    <w:rsid w:val="00E745E6"/>
    <w:rsid w:val="00E763C0"/>
    <w:rsid w:val="00E90AB6"/>
    <w:rsid w:val="00E97E5F"/>
    <w:rsid w:val="00EA282F"/>
    <w:rsid w:val="00EA56EA"/>
    <w:rsid w:val="00EA5E8B"/>
    <w:rsid w:val="00EB0B4B"/>
    <w:rsid w:val="00EB2A95"/>
    <w:rsid w:val="00EC7D20"/>
    <w:rsid w:val="00ED0584"/>
    <w:rsid w:val="00ED29C7"/>
    <w:rsid w:val="00EE6712"/>
    <w:rsid w:val="00EE785C"/>
    <w:rsid w:val="00F01FD4"/>
    <w:rsid w:val="00F221C9"/>
    <w:rsid w:val="00F366B1"/>
    <w:rsid w:val="00F43A09"/>
    <w:rsid w:val="00F43A48"/>
    <w:rsid w:val="00F468A9"/>
    <w:rsid w:val="00F57B74"/>
    <w:rsid w:val="00F76297"/>
    <w:rsid w:val="00F81AC0"/>
    <w:rsid w:val="00FB1756"/>
    <w:rsid w:val="00FB40A1"/>
    <w:rsid w:val="00FE6DD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D5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uiPriority w:val="99"/>
    <w:unhideWhenUsed/>
    <w:rsid w:val="006F3D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Нижний колонтитул Знак"/>
    <w:basedOn w:val="DefaultParagraphFont"/>
    <w:link w:val="Footer"/>
    <w:uiPriority w:val="99"/>
    <w:rsid w:val="006F3D58"/>
    <w:rPr>
      <w:rFonts w:eastAsiaTheme="minorEastAsia"/>
      <w:lang w:eastAsia="ru-RU"/>
    </w:rPr>
  </w:style>
  <w:style w:type="paragraph" w:styleId="Header">
    <w:name w:val="header"/>
    <w:basedOn w:val="Normal"/>
    <w:link w:val="a0"/>
    <w:uiPriority w:val="99"/>
    <w:unhideWhenUsed/>
    <w:rsid w:val="00CE24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CE2477"/>
    <w:rPr>
      <w:rFonts w:eastAsiaTheme="minorEastAsia"/>
      <w:lang w:eastAsia="ru-RU"/>
    </w:rPr>
  </w:style>
  <w:style w:type="character" w:customStyle="1" w:styleId="FontStyle12">
    <w:name w:val="Font Style12"/>
    <w:basedOn w:val="DefaultParagraphFont"/>
    <w:uiPriority w:val="99"/>
    <w:rsid w:val="00B5110A"/>
    <w:rPr>
      <w:rFonts w:ascii="Times New Roman" w:hAnsi="Times New Roman" w:cs="Times New Roman"/>
      <w:sz w:val="18"/>
      <w:szCs w:val="18"/>
    </w:rPr>
  </w:style>
  <w:style w:type="paragraph" w:customStyle="1" w:styleId="ConsPlusNormal">
    <w:name w:val="ConsPlusNormal"/>
    <w:rsid w:val="00ED29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Hyperlink">
    <w:name w:val="Hyperlink"/>
    <w:basedOn w:val="DefaultParagraphFont"/>
    <w:uiPriority w:val="99"/>
    <w:unhideWhenUsed/>
    <w:rsid w:val="0042570E"/>
    <w:rPr>
      <w:color w:val="0000FF" w:themeColor="hyperlink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B33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B33107"/>
    <w:rPr>
      <w:rFonts w:ascii="Tahoma" w:hAnsi="Tahoma" w:eastAsiaTheme="minorEastAsi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21BB1-B1B6-4D98-9F6A-5CC511E0A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