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F3D58" w:rsidRPr="004B1261" w:rsidP="00067E20" w14:paraId="0FB20306" w14:textId="0B79E6C7">
      <w:pPr>
        <w:spacing w:after="0" w:line="240" w:lineRule="auto"/>
        <w:ind w:left="-567" w:right="283" w:firstLine="993"/>
        <w:jc w:val="right"/>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Дело №5-</w:t>
      </w:r>
      <w:r w:rsidR="00964C0B">
        <w:rPr>
          <w:rFonts w:ascii="Times New Roman" w:eastAsia="Times New Roman" w:hAnsi="Times New Roman" w:cs="Times New Roman"/>
          <w:sz w:val="28"/>
          <w:szCs w:val="28"/>
        </w:rPr>
        <w:t>6-</w:t>
      </w:r>
      <w:r w:rsidR="001A195C">
        <w:rPr>
          <w:rFonts w:ascii="Times New Roman" w:eastAsia="Times New Roman" w:hAnsi="Times New Roman" w:cs="Times New Roman"/>
          <w:sz w:val="28"/>
          <w:szCs w:val="28"/>
        </w:rPr>
        <w:t>196</w:t>
      </w:r>
      <w:r w:rsidRPr="004B1261">
        <w:rPr>
          <w:rFonts w:ascii="Times New Roman" w:eastAsia="Times New Roman" w:hAnsi="Times New Roman" w:cs="Times New Roman"/>
          <w:sz w:val="28"/>
          <w:szCs w:val="28"/>
        </w:rPr>
        <w:t>/20</w:t>
      </w:r>
      <w:r w:rsidR="004220D3">
        <w:rPr>
          <w:rFonts w:ascii="Times New Roman" w:eastAsia="Times New Roman" w:hAnsi="Times New Roman" w:cs="Times New Roman"/>
          <w:sz w:val="28"/>
          <w:szCs w:val="28"/>
        </w:rPr>
        <w:t>2</w:t>
      </w:r>
      <w:r w:rsidR="00E148C3">
        <w:rPr>
          <w:rFonts w:ascii="Times New Roman" w:eastAsia="Times New Roman" w:hAnsi="Times New Roman" w:cs="Times New Roman"/>
          <w:sz w:val="28"/>
          <w:szCs w:val="28"/>
        </w:rPr>
        <w:t>3</w:t>
      </w:r>
    </w:p>
    <w:p w:rsidR="006F3D58" w:rsidRPr="004B1261" w:rsidP="00067E20" w14:paraId="3B2AC99B" w14:textId="77777777">
      <w:pPr>
        <w:spacing w:after="0" w:line="240" w:lineRule="auto"/>
        <w:ind w:left="-567" w:right="283"/>
        <w:jc w:val="center"/>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ПОСТАНОВЛЕНИЕ</w:t>
      </w:r>
    </w:p>
    <w:p w:rsidR="00DA7B9E" w:rsidP="00067E20" w14:paraId="738523A2" w14:textId="77777777">
      <w:pPr>
        <w:spacing w:after="0" w:line="240" w:lineRule="auto"/>
        <w:ind w:left="-567" w:right="283" w:firstLine="993"/>
        <w:jc w:val="both"/>
        <w:rPr>
          <w:rFonts w:ascii="Times New Roman" w:eastAsia="Times New Roman" w:hAnsi="Times New Roman" w:cs="Times New Roman"/>
          <w:sz w:val="28"/>
          <w:szCs w:val="28"/>
        </w:rPr>
      </w:pPr>
    </w:p>
    <w:p w:rsidR="006F3D58" w:rsidRPr="004B1261" w:rsidP="00067E20" w14:paraId="55B5065F" w14:textId="6431C5FF">
      <w:pPr>
        <w:spacing w:after="0" w:line="240" w:lineRule="auto"/>
        <w:ind w:left="-567" w:right="283"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1A195C">
        <w:rPr>
          <w:rFonts w:ascii="Times New Roman" w:eastAsia="Times New Roman" w:hAnsi="Times New Roman" w:cs="Times New Roman"/>
          <w:sz w:val="28"/>
          <w:szCs w:val="28"/>
        </w:rPr>
        <w:t>7</w:t>
      </w:r>
      <w:r w:rsidR="00964C0B">
        <w:rPr>
          <w:rFonts w:ascii="Times New Roman" w:eastAsia="Times New Roman" w:hAnsi="Times New Roman" w:cs="Times New Roman"/>
          <w:sz w:val="28"/>
          <w:szCs w:val="28"/>
        </w:rPr>
        <w:t xml:space="preserve"> июня</w:t>
      </w:r>
      <w:r w:rsidR="00E148C3">
        <w:rPr>
          <w:rFonts w:ascii="Times New Roman" w:eastAsia="Times New Roman" w:hAnsi="Times New Roman" w:cs="Times New Roman"/>
          <w:sz w:val="28"/>
          <w:szCs w:val="28"/>
        </w:rPr>
        <w:t xml:space="preserve"> 2023</w:t>
      </w:r>
      <w:r w:rsidRPr="004B1261">
        <w:rPr>
          <w:rFonts w:ascii="Times New Roman" w:eastAsia="Times New Roman" w:hAnsi="Times New Roman" w:cs="Times New Roman"/>
          <w:sz w:val="28"/>
          <w:szCs w:val="28"/>
        </w:rPr>
        <w:t xml:space="preserve"> года                                               г. Симферополь</w:t>
      </w:r>
    </w:p>
    <w:p w:rsidR="00DA7B9E" w:rsidP="00067E20" w14:paraId="1CC2428E" w14:textId="77777777">
      <w:pPr>
        <w:spacing w:after="0" w:line="240" w:lineRule="auto"/>
        <w:ind w:left="-567" w:right="283" w:firstLine="993"/>
        <w:jc w:val="both"/>
        <w:rPr>
          <w:rFonts w:ascii="Times New Roman" w:hAnsi="Times New Roman" w:cs="Times New Roman"/>
          <w:sz w:val="28"/>
          <w:szCs w:val="28"/>
        </w:rPr>
      </w:pPr>
    </w:p>
    <w:p w:rsidR="00964C0B" w:rsidRPr="00964C0B" w:rsidP="00067E20" w14:paraId="3939B962" w14:textId="77777777">
      <w:pPr>
        <w:spacing w:after="0" w:line="240" w:lineRule="auto"/>
        <w:ind w:left="-567" w:right="283" w:firstLine="993"/>
        <w:jc w:val="both"/>
        <w:rPr>
          <w:rFonts w:ascii="Times New Roman" w:hAnsi="Times New Roman" w:cs="Times New Roman"/>
          <w:sz w:val="28"/>
          <w:szCs w:val="28"/>
        </w:rPr>
      </w:pPr>
      <w:r w:rsidRPr="00964C0B">
        <w:rPr>
          <w:rFonts w:ascii="Times New Roman" w:hAnsi="Times New Roman" w:cs="Times New Roman"/>
          <w:sz w:val="28"/>
          <w:szCs w:val="28"/>
        </w:rPr>
        <w:t xml:space="preserve">Мировой судья судебного участка № 6 Железнодорожного судебного района города Симферополя (Железнодорожный район городского округа Симферополь) Республики Крым Авдеева К.К., </w:t>
      </w:r>
    </w:p>
    <w:p w:rsidR="006F3D58" w:rsidRPr="004B1261" w:rsidP="00067E20" w14:paraId="415EBC2A" w14:textId="780EBA47">
      <w:pPr>
        <w:spacing w:after="0" w:line="240" w:lineRule="auto"/>
        <w:ind w:left="-567" w:right="283" w:firstLine="993"/>
        <w:jc w:val="both"/>
        <w:rPr>
          <w:rFonts w:ascii="Times New Roman" w:eastAsia="Times New Roman" w:hAnsi="Times New Roman" w:cs="Times New Roman"/>
          <w:sz w:val="28"/>
          <w:szCs w:val="28"/>
        </w:rPr>
      </w:pPr>
      <w:r>
        <w:rPr>
          <w:rFonts w:ascii="Times New Roman" w:hAnsi="Times New Roman" w:cs="Times New Roman"/>
          <w:sz w:val="28"/>
          <w:szCs w:val="28"/>
        </w:rPr>
        <w:t xml:space="preserve">рассмотрев в открытом </w:t>
      </w:r>
      <w:r w:rsidRPr="00964C0B" w:rsidR="00964C0B">
        <w:rPr>
          <w:rFonts w:ascii="Times New Roman" w:hAnsi="Times New Roman" w:cs="Times New Roman"/>
          <w:sz w:val="28"/>
          <w:szCs w:val="28"/>
        </w:rPr>
        <w:t xml:space="preserve">судебном заседании материалы дела об административном правонарушении, в отношении  </w:t>
      </w:r>
    </w:p>
    <w:p w:rsidR="00EB1554" w:rsidRPr="00EB1554" w:rsidP="00067E20" w14:paraId="4CB338D6" w14:textId="1D8B3B8B">
      <w:pPr>
        <w:spacing w:after="0" w:line="240" w:lineRule="auto"/>
        <w:ind w:left="-567" w:right="283"/>
        <w:jc w:val="both"/>
        <w:outlineLvl w:val="0"/>
        <w:rPr>
          <w:rFonts w:ascii="Times New Roman" w:eastAsia="Times New Roman" w:hAnsi="Times New Roman" w:cs="Times New Roman"/>
          <w:sz w:val="28"/>
          <w:szCs w:val="28"/>
          <w:lang w:eastAsia="uk-UA"/>
        </w:rPr>
      </w:pPr>
      <w:r w:rsidRPr="00E43CDD">
        <w:rPr>
          <w:rFonts w:ascii="Times New Roman" w:eastAsia="Times New Roman" w:hAnsi="Times New Roman" w:cs="Times New Roman"/>
          <w:sz w:val="28"/>
          <w:szCs w:val="28"/>
          <w:lang w:eastAsia="uk-UA"/>
        </w:rPr>
        <w:t>/данные изъяты/</w:t>
      </w:r>
      <w:r w:rsidRPr="00EB1554">
        <w:rPr>
          <w:rFonts w:ascii="Times New Roman" w:eastAsia="Times New Roman" w:hAnsi="Times New Roman" w:cs="Times New Roman"/>
          <w:sz w:val="28"/>
          <w:szCs w:val="28"/>
          <w:lang w:eastAsia="uk-UA"/>
        </w:rPr>
        <w:t xml:space="preserve">, ОГРН </w:t>
      </w:r>
      <w:r w:rsidRPr="00E43CDD">
        <w:rPr>
          <w:rFonts w:ascii="Times New Roman" w:eastAsia="Times New Roman" w:hAnsi="Times New Roman" w:cs="Times New Roman"/>
          <w:sz w:val="28"/>
          <w:szCs w:val="28"/>
          <w:lang w:eastAsia="uk-UA"/>
        </w:rPr>
        <w:t>/данные изъяты/</w:t>
      </w:r>
      <w:r w:rsidRPr="00EB1554">
        <w:rPr>
          <w:rFonts w:ascii="Times New Roman" w:eastAsia="Times New Roman" w:hAnsi="Times New Roman" w:cs="Times New Roman"/>
          <w:sz w:val="28"/>
          <w:szCs w:val="28"/>
          <w:lang w:eastAsia="uk-UA"/>
        </w:rPr>
        <w:t xml:space="preserve">, ИНН </w:t>
      </w:r>
      <w:r w:rsidRPr="00E43CDD">
        <w:rPr>
          <w:rFonts w:ascii="Times New Roman" w:eastAsia="Times New Roman" w:hAnsi="Times New Roman" w:cs="Times New Roman"/>
          <w:sz w:val="28"/>
          <w:szCs w:val="28"/>
          <w:lang w:eastAsia="uk-UA"/>
        </w:rPr>
        <w:t>/данные изъяты/</w:t>
      </w:r>
      <w:r w:rsidRPr="00EB1554">
        <w:rPr>
          <w:rFonts w:ascii="Times New Roman" w:eastAsia="Times New Roman" w:hAnsi="Times New Roman" w:cs="Times New Roman"/>
          <w:sz w:val="28"/>
          <w:szCs w:val="28"/>
          <w:lang w:eastAsia="uk-UA"/>
        </w:rPr>
        <w:t xml:space="preserve">, </w:t>
      </w:r>
      <w:r w:rsidRPr="00EB1554">
        <w:rPr>
          <w:rFonts w:ascii="Times New Roman" w:eastAsia="Times New Roman" w:hAnsi="Times New Roman" w:cs="Times New Roman"/>
          <w:sz w:val="28"/>
          <w:szCs w:val="28"/>
          <w:lang w:eastAsia="uk-UA"/>
        </w:rPr>
        <w:t>зарегистрированного</w:t>
      </w:r>
      <w:r w:rsidRPr="00EB1554">
        <w:rPr>
          <w:rFonts w:ascii="Times New Roman" w:eastAsia="Times New Roman" w:hAnsi="Times New Roman" w:cs="Times New Roman"/>
          <w:sz w:val="28"/>
          <w:szCs w:val="28"/>
          <w:lang w:eastAsia="uk-UA"/>
        </w:rPr>
        <w:t xml:space="preserve"> по адресу: </w:t>
      </w:r>
      <w:r w:rsidRPr="00E43CDD">
        <w:rPr>
          <w:rFonts w:ascii="Times New Roman" w:eastAsia="Times New Roman" w:hAnsi="Times New Roman" w:cs="Times New Roman"/>
          <w:sz w:val="28"/>
          <w:szCs w:val="28"/>
          <w:lang w:eastAsia="uk-UA"/>
        </w:rPr>
        <w:t>/данные изъяты/</w:t>
      </w:r>
      <w:r w:rsidRPr="00EB1554">
        <w:rPr>
          <w:rFonts w:ascii="Times New Roman" w:eastAsia="Times New Roman" w:hAnsi="Times New Roman" w:cs="Times New Roman"/>
          <w:sz w:val="28"/>
          <w:szCs w:val="28"/>
          <w:lang w:eastAsia="uk-UA"/>
        </w:rPr>
        <w:t xml:space="preserve"> </w:t>
      </w:r>
    </w:p>
    <w:p w:rsidR="00EB1554" w:rsidP="00067E20" w14:paraId="57396F4A" w14:textId="33DE83B6">
      <w:pPr>
        <w:spacing w:after="0" w:line="240" w:lineRule="auto"/>
        <w:ind w:left="-567" w:right="283" w:firstLine="993"/>
        <w:jc w:val="both"/>
        <w:rPr>
          <w:rFonts w:ascii="Times New Roman" w:eastAsia="Times New Roman" w:hAnsi="Times New Roman" w:cs="Times New Roman"/>
          <w:sz w:val="28"/>
          <w:szCs w:val="28"/>
        </w:rPr>
      </w:pPr>
      <w:r w:rsidRPr="00EB1554">
        <w:rPr>
          <w:rFonts w:ascii="Times New Roman" w:eastAsia="Times New Roman" w:hAnsi="Times New Roman" w:cs="Times New Roman"/>
          <w:sz w:val="28"/>
          <w:szCs w:val="28"/>
          <w:lang w:eastAsia="uk-UA"/>
        </w:rPr>
        <w:t xml:space="preserve">по признакам правонарушения, предусмотренного </w:t>
      </w:r>
      <w:r w:rsidR="007361F0">
        <w:rPr>
          <w:rFonts w:ascii="Times New Roman" w:eastAsia="Times New Roman" w:hAnsi="Times New Roman" w:cs="Times New Roman"/>
          <w:sz w:val="28"/>
          <w:szCs w:val="28"/>
          <w:lang w:eastAsia="uk-UA"/>
        </w:rPr>
        <w:t>ч. 12 ст. 19.5</w:t>
      </w:r>
      <w:r w:rsidRPr="00EB1554">
        <w:rPr>
          <w:rFonts w:ascii="Times New Roman" w:eastAsia="Times New Roman" w:hAnsi="Times New Roman" w:cs="Times New Roman"/>
          <w:sz w:val="28"/>
          <w:szCs w:val="28"/>
          <w:lang w:eastAsia="uk-UA"/>
        </w:rPr>
        <w:t xml:space="preserve"> Кодекса Российской Федерации об административных правонарушениях</w:t>
      </w:r>
    </w:p>
    <w:p w:rsidR="00EB1554" w:rsidRPr="004B1261" w:rsidP="00067E20" w14:paraId="357FF6A1" w14:textId="77777777">
      <w:pPr>
        <w:spacing w:after="0" w:line="240" w:lineRule="auto"/>
        <w:ind w:left="-567" w:right="283" w:firstLine="993"/>
        <w:jc w:val="both"/>
        <w:rPr>
          <w:rFonts w:ascii="Times New Roman" w:eastAsia="Times New Roman" w:hAnsi="Times New Roman" w:cs="Times New Roman"/>
          <w:sz w:val="28"/>
          <w:szCs w:val="28"/>
        </w:rPr>
      </w:pPr>
    </w:p>
    <w:p w:rsidR="006F3D58" w:rsidRPr="004B1261" w:rsidP="00067E20" w14:paraId="2CFD0E92" w14:textId="433FC472">
      <w:pPr>
        <w:spacing w:after="0" w:line="240" w:lineRule="auto"/>
        <w:ind w:left="-567" w:right="283" w:firstLine="99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B1261">
        <w:rPr>
          <w:rFonts w:ascii="Times New Roman" w:eastAsia="Times New Roman" w:hAnsi="Times New Roman" w:cs="Times New Roman"/>
          <w:sz w:val="28"/>
          <w:szCs w:val="28"/>
        </w:rPr>
        <w:t>УСТАНОВИЛ:</w:t>
      </w:r>
    </w:p>
    <w:p w:rsidR="004762B5" w:rsidP="00067E20" w14:paraId="59E2792C" w14:textId="77777777">
      <w:pPr>
        <w:tabs>
          <w:tab w:val="left" w:pos="709"/>
        </w:tabs>
        <w:spacing w:after="0" w:line="240" w:lineRule="auto"/>
        <w:ind w:left="-567" w:right="283" w:firstLine="709"/>
        <w:jc w:val="both"/>
        <w:rPr>
          <w:rFonts w:ascii="Times New Roman" w:eastAsia="Times New Roman" w:hAnsi="Times New Roman" w:cs="Times New Roman"/>
          <w:sz w:val="28"/>
          <w:szCs w:val="28"/>
          <w:lang w:eastAsia="uk-UA"/>
        </w:rPr>
      </w:pPr>
    </w:p>
    <w:p w:rsidR="004762B5" w:rsidRPr="004762B5" w:rsidP="00067E20" w14:paraId="05915476" w14:textId="5D432595">
      <w:pPr>
        <w:tabs>
          <w:tab w:val="left" w:pos="709"/>
        </w:tabs>
        <w:spacing w:after="0" w:line="240" w:lineRule="auto"/>
        <w:ind w:left="-567" w:right="283" w:firstLine="709"/>
        <w:jc w:val="both"/>
        <w:rPr>
          <w:rFonts w:ascii="Times New Roman" w:eastAsia="Times New Roman" w:hAnsi="Times New Roman" w:cs="Times New Roman"/>
          <w:sz w:val="28"/>
          <w:szCs w:val="28"/>
          <w:lang w:eastAsia="uk-UA"/>
        </w:rPr>
      </w:pPr>
      <w:r w:rsidRPr="004762B5">
        <w:rPr>
          <w:rFonts w:ascii="Times New Roman" w:eastAsia="Times New Roman" w:hAnsi="Times New Roman" w:cs="Times New Roman"/>
          <w:sz w:val="28"/>
          <w:szCs w:val="28"/>
          <w:lang w:eastAsia="uk-UA"/>
        </w:rPr>
        <w:t xml:space="preserve">В соответствии с протоколом об административном правонарушении </w:t>
      </w:r>
      <w:r w:rsidRPr="00E43CDD" w:rsidR="00E43CDD">
        <w:rPr>
          <w:rFonts w:ascii="Times New Roman" w:eastAsia="Times New Roman" w:hAnsi="Times New Roman" w:cs="Times New Roman"/>
          <w:sz w:val="28"/>
          <w:szCs w:val="28"/>
          <w:lang w:eastAsia="uk-UA"/>
        </w:rPr>
        <w:t>/данные изъяты/</w:t>
      </w:r>
      <w:r w:rsidRPr="00EC7876" w:rsidR="00EC7876">
        <w:rPr>
          <w:rFonts w:ascii="Times New Roman" w:eastAsia="Times New Roman" w:hAnsi="Times New Roman" w:cs="Times New Roman"/>
          <w:sz w:val="28"/>
          <w:szCs w:val="28"/>
          <w:lang w:eastAsia="uk-UA"/>
        </w:rPr>
        <w:t xml:space="preserve"> на арендуемом торговом объекте по адресу: </w:t>
      </w:r>
      <w:r w:rsidRPr="00E43CDD" w:rsidR="00E43CDD">
        <w:rPr>
          <w:rFonts w:ascii="Times New Roman" w:eastAsia="Times New Roman" w:hAnsi="Times New Roman" w:cs="Times New Roman"/>
          <w:sz w:val="28"/>
          <w:szCs w:val="28"/>
          <w:lang w:eastAsia="uk-UA"/>
        </w:rPr>
        <w:t>/данные изъяты/</w:t>
      </w:r>
      <w:r w:rsidRPr="00EC7876" w:rsidR="00EC7876">
        <w:rPr>
          <w:rFonts w:ascii="Times New Roman" w:eastAsia="Times New Roman" w:hAnsi="Times New Roman" w:cs="Times New Roman"/>
          <w:sz w:val="28"/>
          <w:szCs w:val="28"/>
          <w:lang w:eastAsia="uk-UA"/>
        </w:rPr>
        <w:t xml:space="preserve"> юридическое лицо </w:t>
      </w:r>
      <w:r w:rsidRPr="00E43CDD" w:rsidR="00E43CDD">
        <w:rPr>
          <w:rFonts w:ascii="Times New Roman" w:eastAsia="Times New Roman" w:hAnsi="Times New Roman" w:cs="Times New Roman"/>
          <w:sz w:val="28"/>
          <w:szCs w:val="28"/>
          <w:lang w:eastAsia="uk-UA"/>
        </w:rPr>
        <w:t>/данные изъяты/</w:t>
      </w:r>
      <w:r w:rsidRPr="00EC7876" w:rsidR="00EC7876">
        <w:rPr>
          <w:rFonts w:ascii="Times New Roman" w:eastAsia="Times New Roman" w:hAnsi="Times New Roman" w:cs="Times New Roman"/>
          <w:sz w:val="28"/>
          <w:szCs w:val="28"/>
          <w:lang w:eastAsia="uk-UA"/>
        </w:rPr>
        <w:t xml:space="preserve">, зарегистрированное по адресу: </w:t>
      </w:r>
      <w:r w:rsidRPr="00E43CDD" w:rsidR="00E43CDD">
        <w:rPr>
          <w:rFonts w:ascii="Times New Roman" w:eastAsia="Times New Roman" w:hAnsi="Times New Roman" w:cs="Times New Roman"/>
          <w:sz w:val="28"/>
          <w:szCs w:val="28"/>
          <w:lang w:eastAsia="uk-UA"/>
        </w:rPr>
        <w:t>/данные изъяты/</w:t>
      </w:r>
      <w:r w:rsidRPr="00EC7876" w:rsidR="00EC7876">
        <w:rPr>
          <w:rFonts w:ascii="Times New Roman" w:eastAsia="Times New Roman" w:hAnsi="Times New Roman" w:cs="Times New Roman"/>
          <w:sz w:val="28"/>
          <w:szCs w:val="28"/>
          <w:lang w:eastAsia="uk-UA"/>
        </w:rPr>
        <w:t xml:space="preserve"> с целью контроля за исполнением предписания № </w:t>
      </w:r>
      <w:r w:rsidRPr="00E43CDD" w:rsidR="00E43CDD">
        <w:rPr>
          <w:rFonts w:ascii="Times New Roman" w:eastAsia="Times New Roman" w:hAnsi="Times New Roman" w:cs="Times New Roman"/>
          <w:sz w:val="28"/>
          <w:szCs w:val="28"/>
          <w:lang w:eastAsia="uk-UA"/>
        </w:rPr>
        <w:t>/данные изъяты/</w:t>
      </w:r>
      <w:r w:rsidRPr="00EC7876" w:rsidR="00EC7876">
        <w:rPr>
          <w:rFonts w:ascii="Times New Roman" w:eastAsia="Times New Roman" w:hAnsi="Times New Roman" w:cs="Times New Roman"/>
          <w:sz w:val="28"/>
          <w:szCs w:val="28"/>
          <w:lang w:eastAsia="uk-UA"/>
        </w:rPr>
        <w:t xml:space="preserve"> от </w:t>
      </w:r>
      <w:r w:rsidRPr="00E43CDD" w:rsidR="00E43CDD">
        <w:rPr>
          <w:rFonts w:ascii="Times New Roman" w:eastAsia="Times New Roman" w:hAnsi="Times New Roman" w:cs="Times New Roman"/>
          <w:sz w:val="28"/>
          <w:szCs w:val="28"/>
          <w:lang w:eastAsia="uk-UA"/>
        </w:rPr>
        <w:t>/данные изъяты/</w:t>
      </w:r>
      <w:r w:rsidRPr="00EC7876" w:rsidR="00EC7876">
        <w:rPr>
          <w:rFonts w:ascii="Times New Roman" w:eastAsia="Times New Roman" w:hAnsi="Times New Roman" w:cs="Times New Roman"/>
          <w:sz w:val="28"/>
          <w:szCs w:val="28"/>
          <w:lang w:eastAsia="uk-UA"/>
        </w:rPr>
        <w:t xml:space="preserve"> года выданного </w:t>
      </w:r>
      <w:r w:rsidRPr="00E43CDD" w:rsidR="00E43CDD">
        <w:rPr>
          <w:rFonts w:ascii="Times New Roman" w:eastAsia="Times New Roman" w:hAnsi="Times New Roman" w:cs="Times New Roman"/>
          <w:sz w:val="28"/>
          <w:szCs w:val="28"/>
          <w:lang w:eastAsia="uk-UA"/>
        </w:rPr>
        <w:t>/данные изъяты/</w:t>
      </w:r>
      <w:r w:rsidR="00E43CDD">
        <w:rPr>
          <w:rFonts w:ascii="Times New Roman" w:eastAsia="Times New Roman" w:hAnsi="Times New Roman" w:cs="Times New Roman"/>
          <w:sz w:val="28"/>
          <w:szCs w:val="28"/>
          <w:lang w:eastAsia="uk-UA"/>
        </w:rPr>
        <w:t xml:space="preserve"> </w:t>
      </w:r>
      <w:r w:rsidRPr="00EC7876" w:rsidR="00EC7876">
        <w:rPr>
          <w:rFonts w:ascii="Times New Roman" w:eastAsia="Times New Roman" w:hAnsi="Times New Roman" w:cs="Times New Roman"/>
          <w:sz w:val="28"/>
          <w:szCs w:val="28"/>
          <w:lang w:eastAsia="uk-UA"/>
        </w:rPr>
        <w:t xml:space="preserve">юридическим лицом </w:t>
      </w:r>
      <w:r w:rsidRPr="00E43CDD" w:rsidR="00E43CDD">
        <w:rPr>
          <w:rFonts w:ascii="Times New Roman" w:eastAsia="Times New Roman" w:hAnsi="Times New Roman" w:cs="Times New Roman"/>
          <w:sz w:val="28"/>
          <w:szCs w:val="28"/>
          <w:lang w:eastAsia="uk-UA"/>
        </w:rPr>
        <w:t xml:space="preserve">/данные </w:t>
      </w:r>
      <w:r w:rsidRPr="00E43CDD" w:rsidR="00E43CDD">
        <w:rPr>
          <w:rFonts w:ascii="Times New Roman" w:eastAsia="Times New Roman" w:hAnsi="Times New Roman" w:cs="Times New Roman"/>
          <w:sz w:val="28"/>
          <w:szCs w:val="28"/>
          <w:lang w:eastAsia="uk-UA"/>
        </w:rPr>
        <w:t>изъяты</w:t>
      </w:r>
      <w:r w:rsidRPr="00E43CDD" w:rsidR="00E43CDD">
        <w:rPr>
          <w:rFonts w:ascii="Times New Roman" w:eastAsia="Times New Roman" w:hAnsi="Times New Roman" w:cs="Times New Roman"/>
          <w:sz w:val="28"/>
          <w:szCs w:val="28"/>
          <w:lang w:eastAsia="uk-UA"/>
        </w:rPr>
        <w:t>/</w:t>
      </w:r>
      <w:r w:rsidRPr="00EC7876" w:rsidR="00EC7876">
        <w:rPr>
          <w:rFonts w:ascii="Times New Roman" w:eastAsia="Times New Roman" w:hAnsi="Times New Roman" w:cs="Times New Roman"/>
          <w:sz w:val="28"/>
          <w:szCs w:val="28"/>
          <w:lang w:eastAsia="uk-UA"/>
        </w:rPr>
        <w:t xml:space="preserve"> не выполнено в срок до </w:t>
      </w:r>
      <w:r w:rsidRPr="00E43CDD" w:rsidR="00E43CDD">
        <w:rPr>
          <w:rFonts w:ascii="Times New Roman" w:eastAsia="Times New Roman" w:hAnsi="Times New Roman" w:cs="Times New Roman"/>
          <w:sz w:val="28"/>
          <w:szCs w:val="28"/>
          <w:lang w:eastAsia="uk-UA"/>
        </w:rPr>
        <w:t>/данные изъяты/</w:t>
      </w:r>
      <w:r w:rsidRPr="00EC7876" w:rsidR="00EC7876">
        <w:rPr>
          <w:rFonts w:ascii="Times New Roman" w:eastAsia="Times New Roman" w:hAnsi="Times New Roman" w:cs="Times New Roman"/>
          <w:sz w:val="28"/>
          <w:szCs w:val="28"/>
          <w:lang w:eastAsia="uk-UA"/>
        </w:rPr>
        <w:t xml:space="preserve"> года требования предписания № </w:t>
      </w:r>
      <w:r w:rsidRPr="00E43CDD" w:rsidR="00E43CDD">
        <w:rPr>
          <w:rFonts w:ascii="Times New Roman" w:eastAsia="Times New Roman" w:hAnsi="Times New Roman" w:cs="Times New Roman"/>
          <w:sz w:val="28"/>
          <w:szCs w:val="28"/>
          <w:lang w:eastAsia="uk-UA"/>
        </w:rPr>
        <w:t>/данные изъяты/</w:t>
      </w:r>
      <w:r w:rsidRPr="00EC7876" w:rsidR="00EC7876">
        <w:rPr>
          <w:rFonts w:ascii="Times New Roman" w:eastAsia="Times New Roman" w:hAnsi="Times New Roman" w:cs="Times New Roman"/>
          <w:sz w:val="28"/>
          <w:szCs w:val="28"/>
          <w:lang w:eastAsia="uk-UA"/>
        </w:rPr>
        <w:t xml:space="preserve"> от </w:t>
      </w:r>
      <w:r w:rsidRPr="00E43CDD" w:rsidR="00E43CDD">
        <w:rPr>
          <w:rFonts w:ascii="Times New Roman" w:eastAsia="Times New Roman" w:hAnsi="Times New Roman" w:cs="Times New Roman"/>
          <w:sz w:val="28"/>
          <w:szCs w:val="28"/>
          <w:lang w:eastAsia="uk-UA"/>
        </w:rPr>
        <w:t>/данные изъяты/</w:t>
      </w:r>
      <w:r w:rsidRPr="00EC7876" w:rsidR="00EC7876">
        <w:rPr>
          <w:rFonts w:ascii="Times New Roman" w:eastAsia="Times New Roman" w:hAnsi="Times New Roman" w:cs="Times New Roman"/>
          <w:sz w:val="28"/>
          <w:szCs w:val="28"/>
          <w:lang w:eastAsia="uk-UA"/>
        </w:rPr>
        <w:t xml:space="preserve"> г., а именно пункты 1,2, 3,6, 14, 16</w:t>
      </w:r>
      <w:r w:rsidR="00EC7876">
        <w:rPr>
          <w:rFonts w:ascii="Times New Roman" w:eastAsia="Times New Roman" w:hAnsi="Times New Roman" w:cs="Times New Roman"/>
          <w:sz w:val="28"/>
          <w:szCs w:val="28"/>
          <w:lang w:eastAsia="uk-UA"/>
        </w:rPr>
        <w:t>: п</w:t>
      </w:r>
      <w:r w:rsidRPr="00EC7876" w:rsidR="00EC7876">
        <w:rPr>
          <w:rFonts w:ascii="Times New Roman" w:eastAsia="Times New Roman" w:hAnsi="Times New Roman" w:cs="Times New Roman"/>
          <w:sz w:val="28"/>
          <w:szCs w:val="28"/>
          <w:lang w:eastAsia="uk-UA"/>
        </w:rPr>
        <w:t xml:space="preserve">омещения торговли, арендуемые </w:t>
      </w:r>
      <w:r w:rsidRPr="00E43CDD" w:rsidR="00E43CDD">
        <w:rPr>
          <w:rFonts w:ascii="Times New Roman" w:eastAsia="Times New Roman" w:hAnsi="Times New Roman" w:cs="Times New Roman"/>
          <w:sz w:val="28"/>
          <w:szCs w:val="28"/>
          <w:lang w:eastAsia="uk-UA"/>
        </w:rPr>
        <w:t xml:space="preserve">/данные </w:t>
      </w:r>
      <w:r w:rsidRPr="00E43CDD" w:rsidR="00E43CDD">
        <w:rPr>
          <w:rFonts w:ascii="Times New Roman" w:eastAsia="Times New Roman" w:hAnsi="Times New Roman" w:cs="Times New Roman"/>
          <w:sz w:val="28"/>
          <w:szCs w:val="28"/>
          <w:lang w:eastAsia="uk-UA"/>
        </w:rPr>
        <w:t>изъяты</w:t>
      </w:r>
      <w:r w:rsidRPr="00E43CDD" w:rsidR="00E43CDD">
        <w:rPr>
          <w:rFonts w:ascii="Times New Roman" w:eastAsia="Times New Roman" w:hAnsi="Times New Roman" w:cs="Times New Roman"/>
          <w:sz w:val="28"/>
          <w:szCs w:val="28"/>
          <w:lang w:eastAsia="uk-UA"/>
        </w:rPr>
        <w:t>/</w:t>
      </w:r>
      <w:r w:rsidR="00E43CDD">
        <w:rPr>
          <w:rFonts w:ascii="Times New Roman" w:eastAsia="Times New Roman" w:hAnsi="Times New Roman" w:cs="Times New Roman"/>
          <w:sz w:val="28"/>
          <w:szCs w:val="28"/>
          <w:lang w:eastAsia="uk-UA"/>
        </w:rPr>
        <w:t xml:space="preserve"> </w:t>
      </w:r>
      <w:r w:rsidRPr="00EC7876" w:rsidR="00EC7876">
        <w:rPr>
          <w:rFonts w:ascii="Times New Roman" w:eastAsia="Times New Roman" w:hAnsi="Times New Roman" w:cs="Times New Roman"/>
          <w:sz w:val="28"/>
          <w:szCs w:val="28"/>
          <w:lang w:eastAsia="uk-UA"/>
        </w:rPr>
        <w:t>не оборудованы автоматическими установками пожаротушения - ст.5, ст. 6, ст. 51, ч. 10 ст. 52, ст. 59, ст. 61, ст. 83 Федеральный закон от 22.07.2008 №</w:t>
      </w:r>
      <w:r w:rsidR="00EC7876">
        <w:rPr>
          <w:rFonts w:ascii="Times New Roman" w:eastAsia="Times New Roman" w:hAnsi="Times New Roman" w:cs="Times New Roman"/>
          <w:sz w:val="28"/>
          <w:szCs w:val="28"/>
          <w:lang w:eastAsia="uk-UA"/>
        </w:rPr>
        <w:t xml:space="preserve"> </w:t>
      </w:r>
      <w:r w:rsidRPr="00EC7876" w:rsidR="00EC7876">
        <w:rPr>
          <w:rFonts w:ascii="Times New Roman" w:eastAsia="Times New Roman" w:hAnsi="Times New Roman" w:cs="Times New Roman"/>
          <w:sz w:val="28"/>
          <w:szCs w:val="28"/>
          <w:lang w:eastAsia="uk-UA"/>
        </w:rPr>
        <w:t xml:space="preserve">23-ФЗ (ред. от 30.04.2021) «Технический регламент о требованиях пожарной безопасности», п. 39.2 таблицы 3, п. 4.12 СП 486.1311500.2020 Свод правил. «Системы противопожарной защиты. Перечень зданий, сооружений, помещений и оборудования, подлежащих защите автоматическими установками пожаротушения и системами пожарной сигнализации. </w:t>
      </w:r>
      <w:r w:rsidRPr="00EC7876" w:rsidR="00EC7876">
        <w:rPr>
          <w:rFonts w:ascii="Times New Roman" w:eastAsia="Times New Roman" w:hAnsi="Times New Roman" w:cs="Times New Roman"/>
          <w:sz w:val="28"/>
          <w:szCs w:val="28"/>
          <w:lang w:eastAsia="uk-UA"/>
        </w:rPr>
        <w:t>Требования пожарной безопасности» (п. 36.2 таблица А.З., раздел III СП  5.13130.2009.</w:t>
      </w:r>
      <w:r w:rsidRPr="00EC7876" w:rsidR="00EC7876">
        <w:rPr>
          <w:rFonts w:ascii="Times New Roman" w:eastAsia="Times New Roman" w:hAnsi="Times New Roman" w:cs="Times New Roman"/>
          <w:sz w:val="28"/>
          <w:szCs w:val="28"/>
          <w:lang w:eastAsia="uk-UA"/>
        </w:rPr>
        <w:t xml:space="preserve"> Свод правил. «Системы противопожарной защиты. Установки пожарной сигнализации и пожаротушения автоматические. Нормы и правила проектирования»);</w:t>
      </w:r>
      <w:r w:rsidR="00EC7876">
        <w:rPr>
          <w:rFonts w:ascii="Times New Roman" w:eastAsia="Times New Roman" w:hAnsi="Times New Roman" w:cs="Times New Roman"/>
          <w:sz w:val="28"/>
          <w:szCs w:val="28"/>
          <w:lang w:eastAsia="uk-UA"/>
        </w:rPr>
        <w:t xml:space="preserve"> </w:t>
      </w:r>
      <w:r w:rsidR="007361F0">
        <w:rPr>
          <w:rFonts w:ascii="Times New Roman" w:eastAsia="Times New Roman" w:hAnsi="Times New Roman" w:cs="Times New Roman"/>
          <w:sz w:val="28"/>
          <w:szCs w:val="28"/>
          <w:lang w:eastAsia="uk-UA"/>
        </w:rPr>
        <w:t xml:space="preserve"> </w:t>
      </w:r>
      <w:r w:rsidR="00EC7876">
        <w:rPr>
          <w:rFonts w:ascii="Times New Roman" w:eastAsia="Times New Roman" w:hAnsi="Times New Roman" w:cs="Times New Roman"/>
          <w:sz w:val="28"/>
          <w:szCs w:val="28"/>
          <w:lang w:eastAsia="uk-UA"/>
        </w:rPr>
        <w:t>п</w:t>
      </w:r>
      <w:r w:rsidRPr="00EC7876" w:rsidR="00EC7876">
        <w:rPr>
          <w:rFonts w:ascii="Times New Roman" w:eastAsia="Times New Roman" w:hAnsi="Times New Roman" w:cs="Times New Roman"/>
          <w:sz w:val="28"/>
          <w:szCs w:val="28"/>
          <w:lang w:eastAsia="uk-UA"/>
        </w:rPr>
        <w:t xml:space="preserve">омещения торговли, арендуемые </w:t>
      </w:r>
      <w:r w:rsidRPr="00E43CDD" w:rsidR="00E43CDD">
        <w:rPr>
          <w:rFonts w:ascii="Times New Roman" w:eastAsia="Times New Roman" w:hAnsi="Times New Roman" w:cs="Times New Roman"/>
          <w:sz w:val="28"/>
          <w:szCs w:val="28"/>
          <w:lang w:eastAsia="uk-UA"/>
        </w:rPr>
        <w:t xml:space="preserve">/данные </w:t>
      </w:r>
      <w:r w:rsidRPr="00E43CDD" w:rsidR="00E43CDD">
        <w:rPr>
          <w:rFonts w:ascii="Times New Roman" w:eastAsia="Times New Roman" w:hAnsi="Times New Roman" w:cs="Times New Roman"/>
          <w:sz w:val="28"/>
          <w:szCs w:val="28"/>
          <w:lang w:eastAsia="uk-UA"/>
        </w:rPr>
        <w:t>изъяты</w:t>
      </w:r>
      <w:r w:rsidRPr="00E43CDD" w:rsidR="00E43CDD">
        <w:rPr>
          <w:rFonts w:ascii="Times New Roman" w:eastAsia="Times New Roman" w:hAnsi="Times New Roman" w:cs="Times New Roman"/>
          <w:sz w:val="28"/>
          <w:szCs w:val="28"/>
          <w:lang w:eastAsia="uk-UA"/>
        </w:rPr>
        <w:t>/</w:t>
      </w:r>
      <w:r w:rsidRPr="00EC7876" w:rsidR="00EC7876">
        <w:rPr>
          <w:rFonts w:ascii="Times New Roman" w:eastAsia="Times New Roman" w:hAnsi="Times New Roman" w:cs="Times New Roman"/>
          <w:sz w:val="28"/>
          <w:szCs w:val="28"/>
          <w:lang w:eastAsia="uk-UA"/>
        </w:rPr>
        <w:t xml:space="preserve"> не оборудованы </w:t>
      </w:r>
      <w:r w:rsidRPr="00EC7876" w:rsidR="00EC7876">
        <w:rPr>
          <w:rFonts w:ascii="Times New Roman" w:eastAsia="Times New Roman" w:hAnsi="Times New Roman" w:cs="Times New Roman"/>
          <w:sz w:val="28"/>
          <w:szCs w:val="28"/>
          <w:lang w:eastAsia="uk-UA"/>
        </w:rPr>
        <w:t>противодымной</w:t>
      </w:r>
      <w:r w:rsidRPr="00EC7876" w:rsidR="00EC7876">
        <w:rPr>
          <w:rFonts w:ascii="Times New Roman" w:eastAsia="Times New Roman" w:hAnsi="Times New Roman" w:cs="Times New Roman"/>
          <w:sz w:val="28"/>
          <w:szCs w:val="28"/>
          <w:lang w:eastAsia="uk-UA"/>
        </w:rPr>
        <w:t xml:space="preserve"> вентиляцией - ст.5, ст. 6, ст. 51, ст. 56 Федеральный закон от 22.07.2008 № 123-ФЗ (ред. от 30.04.2021) «Технический регламент о требованиях пожарной безопасности», п. 7.1, п. 7.2 (ж) СП 7.13130.2013. Свод правил. «Отопление, вентиляция и кондиционирование. Тре</w:t>
      </w:r>
      <w:r w:rsidR="007361F0">
        <w:rPr>
          <w:rFonts w:ascii="Times New Roman" w:eastAsia="Times New Roman" w:hAnsi="Times New Roman" w:cs="Times New Roman"/>
          <w:sz w:val="28"/>
          <w:szCs w:val="28"/>
          <w:lang w:eastAsia="uk-UA"/>
        </w:rPr>
        <w:t xml:space="preserve">бования пожарной безопасности»; </w:t>
      </w:r>
      <w:r w:rsidR="007361F0">
        <w:rPr>
          <w:rFonts w:ascii="Times New Roman" w:eastAsia="Times New Roman" w:hAnsi="Times New Roman" w:cs="Times New Roman"/>
          <w:sz w:val="28"/>
          <w:szCs w:val="28"/>
          <w:lang w:eastAsia="uk-UA"/>
        </w:rPr>
        <w:t xml:space="preserve">3. </w:t>
      </w:r>
      <w:r w:rsidR="00EC7876">
        <w:rPr>
          <w:rFonts w:ascii="Times New Roman" w:eastAsia="Times New Roman" w:hAnsi="Times New Roman" w:cs="Times New Roman"/>
          <w:sz w:val="28"/>
          <w:szCs w:val="28"/>
          <w:lang w:eastAsia="uk-UA"/>
        </w:rPr>
        <w:t>н</w:t>
      </w:r>
      <w:r w:rsidRPr="00EC7876" w:rsidR="00EC7876">
        <w:rPr>
          <w:rFonts w:ascii="Times New Roman" w:eastAsia="Times New Roman" w:hAnsi="Times New Roman" w:cs="Times New Roman"/>
          <w:sz w:val="28"/>
          <w:szCs w:val="28"/>
          <w:lang w:eastAsia="uk-UA"/>
        </w:rPr>
        <w:t xml:space="preserve">а втором этаже в помещении </w:t>
      </w:r>
      <w:r w:rsidRPr="00EC7876" w:rsidR="00EC7876">
        <w:rPr>
          <w:rFonts w:ascii="Times New Roman" w:eastAsia="Times New Roman" w:hAnsi="Times New Roman" w:cs="Times New Roman"/>
          <w:sz w:val="28"/>
          <w:szCs w:val="28"/>
          <w:lang w:eastAsia="uk-UA"/>
        </w:rPr>
        <w:t>электрощитовой</w:t>
      </w:r>
      <w:r w:rsidRPr="00EC7876" w:rsidR="00EC7876">
        <w:rPr>
          <w:rFonts w:ascii="Times New Roman" w:eastAsia="Times New Roman" w:hAnsi="Times New Roman" w:cs="Times New Roman"/>
          <w:sz w:val="28"/>
          <w:szCs w:val="28"/>
          <w:lang w:eastAsia="uk-UA"/>
        </w:rPr>
        <w:t xml:space="preserve">, складском помещении и первом этаже в помещении пекарни допускается изменение объемно-планировочного решения путем установки перегородок из </w:t>
      </w:r>
      <w:r w:rsidRPr="00EC7876" w:rsidR="00EC7876">
        <w:rPr>
          <w:rFonts w:ascii="Times New Roman" w:eastAsia="Times New Roman" w:hAnsi="Times New Roman" w:cs="Times New Roman"/>
          <w:sz w:val="28"/>
          <w:szCs w:val="28"/>
          <w:lang w:eastAsia="uk-UA"/>
        </w:rPr>
        <w:t>гипсокартона</w:t>
      </w:r>
      <w:r w:rsidRPr="00EC7876" w:rsidR="00EC7876">
        <w:rPr>
          <w:rFonts w:ascii="Times New Roman" w:eastAsia="Times New Roman" w:hAnsi="Times New Roman" w:cs="Times New Roman"/>
          <w:sz w:val="28"/>
          <w:szCs w:val="28"/>
          <w:lang w:eastAsia="uk-UA"/>
        </w:rPr>
        <w:t xml:space="preserve"> и ориентировочно-стружечных плит, которые закрывают запасные выходы - ст.5, ст. 6, ст. 53, ст. 89 Федеральный закон от 22.07.2008 № 123-ФЗ (ред. от 30.04.2021) «Технический регламент о требованиях пожарной безопасности», п. 13, п. 16 (е) Правил противопожарного</w:t>
      </w:r>
      <w:r w:rsidRPr="00EC7876" w:rsidR="00EC7876">
        <w:rPr>
          <w:rFonts w:ascii="Times New Roman" w:eastAsia="Times New Roman" w:hAnsi="Times New Roman" w:cs="Times New Roman"/>
          <w:sz w:val="28"/>
          <w:szCs w:val="28"/>
          <w:lang w:eastAsia="uk-UA"/>
        </w:rPr>
        <w:t xml:space="preserve"> режима в Российской Федерации, утвержденных постановлением Правительства РФ от 16 сентября 2020 г. № 1479;</w:t>
      </w:r>
      <w:r w:rsidR="00EC7876">
        <w:rPr>
          <w:rFonts w:ascii="Times New Roman" w:eastAsia="Times New Roman" w:hAnsi="Times New Roman" w:cs="Times New Roman"/>
          <w:sz w:val="28"/>
          <w:szCs w:val="28"/>
          <w:lang w:eastAsia="uk-UA"/>
        </w:rPr>
        <w:t xml:space="preserve"> п</w:t>
      </w:r>
      <w:r w:rsidRPr="00EC7876" w:rsidR="00EC7876">
        <w:rPr>
          <w:rFonts w:ascii="Times New Roman" w:eastAsia="Times New Roman" w:hAnsi="Times New Roman" w:cs="Times New Roman"/>
          <w:sz w:val="28"/>
          <w:szCs w:val="28"/>
          <w:lang w:eastAsia="uk-UA"/>
        </w:rPr>
        <w:t xml:space="preserve">омещения </w:t>
      </w:r>
      <w:r w:rsidRPr="00EC7876" w:rsidR="00EC7876">
        <w:rPr>
          <w:rFonts w:ascii="Times New Roman" w:eastAsia="Times New Roman" w:hAnsi="Times New Roman" w:cs="Times New Roman"/>
          <w:sz w:val="28"/>
          <w:szCs w:val="28"/>
          <w:lang w:eastAsia="uk-UA"/>
        </w:rPr>
        <w:t xml:space="preserve">торгового зала на первом этаже, а также административно-хозяйственные помещения на втором этаже, арендуемые </w:t>
      </w:r>
      <w:r w:rsidRPr="00E43CDD" w:rsidR="00E43CDD">
        <w:rPr>
          <w:rFonts w:ascii="Times New Roman" w:eastAsia="Times New Roman" w:hAnsi="Times New Roman" w:cs="Times New Roman"/>
          <w:sz w:val="28"/>
          <w:szCs w:val="28"/>
          <w:lang w:eastAsia="uk-UA"/>
        </w:rPr>
        <w:t xml:space="preserve">/данные </w:t>
      </w:r>
      <w:r w:rsidRPr="00E43CDD" w:rsidR="00E43CDD">
        <w:rPr>
          <w:rFonts w:ascii="Times New Roman" w:eastAsia="Times New Roman" w:hAnsi="Times New Roman" w:cs="Times New Roman"/>
          <w:sz w:val="28"/>
          <w:szCs w:val="28"/>
          <w:lang w:eastAsia="uk-UA"/>
        </w:rPr>
        <w:t>изъяты</w:t>
      </w:r>
      <w:r w:rsidRPr="00E43CDD" w:rsidR="00E43CDD">
        <w:rPr>
          <w:rFonts w:ascii="Times New Roman" w:eastAsia="Times New Roman" w:hAnsi="Times New Roman" w:cs="Times New Roman"/>
          <w:sz w:val="28"/>
          <w:szCs w:val="28"/>
          <w:lang w:eastAsia="uk-UA"/>
        </w:rPr>
        <w:t>/</w:t>
      </w:r>
      <w:r w:rsidRPr="00EC7876" w:rsidR="00EC7876">
        <w:rPr>
          <w:rFonts w:ascii="Times New Roman" w:eastAsia="Times New Roman" w:hAnsi="Times New Roman" w:cs="Times New Roman"/>
          <w:sz w:val="28"/>
          <w:szCs w:val="28"/>
          <w:lang w:eastAsia="uk-UA"/>
        </w:rPr>
        <w:t xml:space="preserve"> не оборудованы вторыми эвакуационными выходами - ст.5, ст. 6, ст. 53, ст. 89 Федеральный закон от 22.07.2008 № 123-ФЗ (ред. от 30.04.2021) «Технический регламент о требованиях пожарной безопасности», п. 23 Правил противопожарного режима в Российской Федерации, утвержденных постановлением Правительства РФ от 16 сентября 2020 г. № 1479, п. 4.2.7, п. 4.2.9 СП 1.13130.2020 Свод правил. «Системы противопожарной защиты. </w:t>
      </w:r>
      <w:r w:rsidRPr="00EC7876" w:rsidR="00EC7876">
        <w:rPr>
          <w:rFonts w:ascii="Times New Roman" w:eastAsia="Times New Roman" w:hAnsi="Times New Roman" w:cs="Times New Roman"/>
          <w:sz w:val="28"/>
          <w:szCs w:val="28"/>
          <w:lang w:eastAsia="uk-UA"/>
        </w:rPr>
        <w:t>Эвакуационные пути и выходы» (п. 4.2.1 СП 1.13130.2009 Свод правил.</w:t>
      </w:r>
      <w:r w:rsidRPr="00EC7876" w:rsidR="00EC7876">
        <w:rPr>
          <w:rFonts w:ascii="Times New Roman" w:eastAsia="Times New Roman" w:hAnsi="Times New Roman" w:cs="Times New Roman"/>
          <w:sz w:val="28"/>
          <w:szCs w:val="28"/>
          <w:lang w:eastAsia="uk-UA"/>
        </w:rPr>
        <w:t xml:space="preserve"> «Системы противопожарной защиты. </w:t>
      </w:r>
      <w:r w:rsidRPr="00EC7876" w:rsidR="00EC7876">
        <w:rPr>
          <w:rFonts w:ascii="Times New Roman" w:eastAsia="Times New Roman" w:hAnsi="Times New Roman" w:cs="Times New Roman"/>
          <w:sz w:val="28"/>
          <w:szCs w:val="28"/>
          <w:lang w:eastAsia="uk-UA"/>
        </w:rPr>
        <w:t>Эвакуационные пути и выходы»);</w:t>
      </w:r>
      <w:r w:rsidR="00EC7876">
        <w:rPr>
          <w:rFonts w:ascii="Times New Roman" w:eastAsia="Times New Roman" w:hAnsi="Times New Roman" w:cs="Times New Roman"/>
          <w:sz w:val="28"/>
          <w:szCs w:val="28"/>
          <w:lang w:eastAsia="uk-UA"/>
        </w:rPr>
        <w:t xml:space="preserve"> </w:t>
      </w:r>
      <w:r w:rsidR="00EC7876">
        <w:rPr>
          <w:rFonts w:ascii="Times New Roman" w:eastAsia="Times New Roman" w:hAnsi="Times New Roman" w:cs="Times New Roman"/>
          <w:sz w:val="28"/>
          <w:szCs w:val="28"/>
          <w:lang w:eastAsia="uk-UA"/>
        </w:rPr>
        <w:t>н</w:t>
      </w:r>
      <w:r w:rsidRPr="00EC7876" w:rsidR="00EC7876">
        <w:rPr>
          <w:rFonts w:ascii="Times New Roman" w:eastAsia="Times New Roman" w:hAnsi="Times New Roman" w:cs="Times New Roman"/>
          <w:sz w:val="28"/>
          <w:szCs w:val="28"/>
          <w:lang w:eastAsia="uk-UA"/>
        </w:rPr>
        <w:t>а объекте защиты не проведено категорирование по взрывопожарной и пожарной опасности, а также определение класса зоны помещений (пожарных отсеков) производственного и складского назначения и наружных установок с обозначением их категорий и классов зон на входных дверях помещений с наружной стороны и на установках в зоне их обслуживания на видном месте - ст. 17-19, ст. 24, 25, ст. 28-32 Федеральный закон от</w:t>
      </w:r>
      <w:r w:rsidRPr="00EC7876" w:rsidR="00EC7876">
        <w:rPr>
          <w:rFonts w:ascii="Times New Roman" w:eastAsia="Times New Roman" w:hAnsi="Times New Roman" w:cs="Times New Roman"/>
          <w:sz w:val="28"/>
          <w:szCs w:val="28"/>
          <w:lang w:eastAsia="uk-UA"/>
        </w:rPr>
        <w:t xml:space="preserve"> 22.07.2008 № 123-ФЗ (ред. от 30.04.2021) «Технический регламент о требованиях пожарной безопасности», п. 12 Правил противопожарного режима в Российской Федерации, утвержденных постановлением Правительства РФ от 16 сентября 2020 г. № 1479;</w:t>
      </w:r>
      <w:r w:rsidR="00EC7876">
        <w:rPr>
          <w:rFonts w:ascii="Times New Roman" w:eastAsia="Times New Roman" w:hAnsi="Times New Roman" w:cs="Times New Roman"/>
          <w:sz w:val="28"/>
          <w:szCs w:val="28"/>
          <w:lang w:eastAsia="uk-UA"/>
        </w:rPr>
        <w:t xml:space="preserve"> с</w:t>
      </w:r>
      <w:r w:rsidRPr="00EC7876" w:rsidR="00EC7876">
        <w:rPr>
          <w:rFonts w:ascii="Times New Roman" w:eastAsia="Times New Roman" w:hAnsi="Times New Roman" w:cs="Times New Roman"/>
          <w:sz w:val="28"/>
          <w:szCs w:val="28"/>
          <w:lang w:eastAsia="uk-UA"/>
        </w:rPr>
        <w:t>кладские помещения, расположенные на втором этаже не отделены от других помещений и коридоров противопожарными перегородками 1-го типа - ст.5, ст. 6 Федеральный закон от 22.07.2008 № 123-ФЗ (ред. от 30.04.2021) «Технический регламент о требованиях пожарной безопасности», п. 5.1.2, п. 5.5.2 СП 4.13130.2013 Свод правил. «Системы противопожарной защиты. Ограничение распространения пожара на объектах защиты. Требования к объемно-планирово</w:t>
      </w:r>
      <w:r w:rsidR="006A5DBA">
        <w:rPr>
          <w:rFonts w:ascii="Times New Roman" w:eastAsia="Times New Roman" w:hAnsi="Times New Roman" w:cs="Times New Roman"/>
          <w:sz w:val="28"/>
          <w:szCs w:val="28"/>
          <w:lang w:eastAsia="uk-UA"/>
        </w:rPr>
        <w:t>чным и конструктивным решениям»</w:t>
      </w:r>
      <w:r w:rsidRPr="004762B5">
        <w:rPr>
          <w:rFonts w:ascii="Times New Roman" w:eastAsia="Times New Roman" w:hAnsi="Times New Roman" w:cs="Times New Roman"/>
          <w:sz w:val="28"/>
          <w:szCs w:val="28"/>
          <w:lang w:eastAsia="uk-UA"/>
        </w:rPr>
        <w:t>, тем самым совершил административное правонарушение, предусмотренное частью 12 статьи 19.5 КоАП РФ.</w:t>
      </w:r>
    </w:p>
    <w:p w:rsidR="006A5DBA" w:rsidRPr="006A5DBA" w:rsidP="00067E20" w14:paraId="485C5615" w14:textId="743BF8DA">
      <w:pPr>
        <w:tabs>
          <w:tab w:val="left" w:pos="709"/>
        </w:tabs>
        <w:spacing w:after="0" w:line="240" w:lineRule="auto"/>
        <w:ind w:left="-567" w:right="283" w:firstLine="709"/>
        <w:jc w:val="both"/>
        <w:rPr>
          <w:rFonts w:ascii="Times New Roman" w:eastAsia="Times New Roman" w:hAnsi="Times New Roman" w:cs="Times New Roman"/>
          <w:sz w:val="28"/>
          <w:szCs w:val="28"/>
          <w:lang w:eastAsia="uk-UA"/>
        </w:rPr>
      </w:pPr>
      <w:r w:rsidRPr="006A5DBA">
        <w:rPr>
          <w:rFonts w:ascii="Times New Roman" w:eastAsia="Times New Roman" w:hAnsi="Times New Roman" w:cs="Times New Roman"/>
          <w:sz w:val="28"/>
          <w:szCs w:val="28"/>
          <w:lang w:eastAsia="uk-UA"/>
        </w:rPr>
        <w:t xml:space="preserve">В судебное заседание законный представитель </w:t>
      </w:r>
      <w:r w:rsidRPr="00E43CDD" w:rsidR="00E43CDD">
        <w:rPr>
          <w:rFonts w:ascii="Times New Roman" w:eastAsia="Times New Roman" w:hAnsi="Times New Roman" w:cs="Times New Roman"/>
          <w:sz w:val="28"/>
          <w:szCs w:val="28"/>
          <w:lang w:eastAsia="uk-UA"/>
        </w:rPr>
        <w:t xml:space="preserve">/данные </w:t>
      </w:r>
      <w:r w:rsidRPr="00E43CDD" w:rsidR="00E43CDD">
        <w:rPr>
          <w:rFonts w:ascii="Times New Roman" w:eastAsia="Times New Roman" w:hAnsi="Times New Roman" w:cs="Times New Roman"/>
          <w:sz w:val="28"/>
          <w:szCs w:val="28"/>
          <w:lang w:eastAsia="uk-UA"/>
        </w:rPr>
        <w:t>изъяты</w:t>
      </w:r>
      <w:r w:rsidRPr="00E43CDD" w:rsidR="00E43CDD">
        <w:rPr>
          <w:rFonts w:ascii="Times New Roman" w:eastAsia="Times New Roman" w:hAnsi="Times New Roman" w:cs="Times New Roman"/>
          <w:sz w:val="28"/>
          <w:szCs w:val="28"/>
          <w:lang w:eastAsia="uk-UA"/>
        </w:rPr>
        <w:t>/</w:t>
      </w:r>
      <w:r w:rsidRPr="006A5DBA">
        <w:rPr>
          <w:rFonts w:ascii="Times New Roman" w:eastAsia="Times New Roman" w:hAnsi="Times New Roman" w:cs="Times New Roman"/>
          <w:sz w:val="28"/>
          <w:szCs w:val="28"/>
          <w:lang w:eastAsia="uk-UA"/>
        </w:rPr>
        <w:t xml:space="preserve"> не явился, о месте и времени рассмотрения дела уведомлен надлежащим образом, о причинах неявки не сообщил, ходатайств мировому судье не направил.</w:t>
      </w:r>
    </w:p>
    <w:p w:rsidR="006A5DBA" w:rsidRPr="006A5DBA" w:rsidP="00067E20" w14:paraId="195F3B4C" w14:textId="77777777">
      <w:pPr>
        <w:tabs>
          <w:tab w:val="left" w:pos="709"/>
        </w:tabs>
        <w:spacing w:after="0" w:line="240" w:lineRule="auto"/>
        <w:ind w:left="-567" w:right="283" w:firstLine="709"/>
        <w:jc w:val="both"/>
        <w:rPr>
          <w:rFonts w:ascii="Times New Roman" w:eastAsia="Times New Roman" w:hAnsi="Times New Roman" w:cs="Times New Roman"/>
          <w:sz w:val="28"/>
          <w:szCs w:val="28"/>
          <w:lang w:eastAsia="uk-UA"/>
        </w:rPr>
      </w:pPr>
      <w:r w:rsidRPr="006A5DBA">
        <w:rPr>
          <w:rFonts w:ascii="Times New Roman" w:eastAsia="Times New Roman" w:hAnsi="Times New Roman" w:cs="Times New Roman"/>
          <w:sz w:val="28"/>
          <w:szCs w:val="28"/>
          <w:lang w:eastAsia="uk-UA"/>
        </w:rPr>
        <w:t>С учетом разъяснений, данных в пункте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а также положений статьи 25.1 Кодекса Российской Федерации об административных правонарушениях, законный представитель юридического лица считается надлежаще извещенным о времени и месте рассмотрения дела об административном правонарушении.</w:t>
      </w:r>
    </w:p>
    <w:p w:rsidR="006A5DBA" w:rsidRPr="006A5DBA" w:rsidP="00067E20" w14:paraId="75729A03" w14:textId="77777777">
      <w:pPr>
        <w:tabs>
          <w:tab w:val="left" w:pos="709"/>
        </w:tabs>
        <w:spacing w:after="0" w:line="240" w:lineRule="auto"/>
        <w:ind w:left="-567" w:right="283" w:firstLine="709"/>
        <w:jc w:val="both"/>
        <w:rPr>
          <w:rFonts w:ascii="Times New Roman" w:eastAsia="Times New Roman" w:hAnsi="Times New Roman" w:cs="Times New Roman"/>
          <w:sz w:val="28"/>
          <w:szCs w:val="28"/>
          <w:lang w:eastAsia="uk-UA"/>
        </w:rPr>
      </w:pPr>
      <w:r w:rsidRPr="006A5DBA">
        <w:rPr>
          <w:rFonts w:ascii="Times New Roman" w:eastAsia="Times New Roman" w:hAnsi="Times New Roman" w:cs="Times New Roman"/>
          <w:sz w:val="28"/>
          <w:szCs w:val="28"/>
          <w:lang w:eastAsia="uk-UA"/>
        </w:rPr>
        <w:t>Учитывая надлежащее извещение законного представителя лица, в отношении которого ведется производство по делу об административном правонарушении, считаю возможным рассмотреть дело в его отсутствие.</w:t>
      </w:r>
    </w:p>
    <w:p w:rsidR="004762B5" w:rsidRPr="004762B5" w:rsidP="00067E20" w14:paraId="4DD44F62" w14:textId="2EB20C77">
      <w:pPr>
        <w:tabs>
          <w:tab w:val="left" w:pos="709"/>
        </w:tabs>
        <w:spacing w:after="0" w:line="240" w:lineRule="auto"/>
        <w:ind w:left="-567" w:right="283"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И</w:t>
      </w:r>
      <w:r w:rsidRPr="004762B5">
        <w:rPr>
          <w:rFonts w:ascii="Times New Roman" w:eastAsia="Times New Roman" w:hAnsi="Times New Roman" w:cs="Times New Roman"/>
          <w:sz w:val="28"/>
          <w:szCs w:val="28"/>
          <w:lang w:eastAsia="uk-UA"/>
        </w:rPr>
        <w:t xml:space="preserve">сследовав материалы дела, </w:t>
      </w:r>
      <w:r>
        <w:rPr>
          <w:rFonts w:ascii="Times New Roman" w:eastAsia="Times New Roman" w:hAnsi="Times New Roman" w:cs="Times New Roman"/>
          <w:sz w:val="28"/>
          <w:szCs w:val="28"/>
          <w:lang w:eastAsia="uk-UA"/>
        </w:rPr>
        <w:t xml:space="preserve">мировой судья </w:t>
      </w:r>
      <w:r w:rsidRPr="004762B5">
        <w:rPr>
          <w:rFonts w:ascii="Times New Roman" w:eastAsia="Times New Roman" w:hAnsi="Times New Roman" w:cs="Times New Roman"/>
          <w:sz w:val="28"/>
          <w:szCs w:val="28"/>
          <w:lang w:eastAsia="uk-UA"/>
        </w:rPr>
        <w:t xml:space="preserve">считает, что производство по делу об административном правонарушении в отношении </w:t>
      </w:r>
      <w:r w:rsidRPr="00E43CDD" w:rsidR="00E43CDD">
        <w:rPr>
          <w:rFonts w:ascii="Times New Roman" w:eastAsia="Times New Roman" w:hAnsi="Times New Roman" w:cs="Times New Roman"/>
          <w:sz w:val="28"/>
          <w:szCs w:val="28"/>
          <w:lang w:eastAsia="uk-UA"/>
        </w:rPr>
        <w:t xml:space="preserve">/данные </w:t>
      </w:r>
      <w:r w:rsidRPr="00E43CDD" w:rsidR="00E43CDD">
        <w:rPr>
          <w:rFonts w:ascii="Times New Roman" w:eastAsia="Times New Roman" w:hAnsi="Times New Roman" w:cs="Times New Roman"/>
          <w:sz w:val="28"/>
          <w:szCs w:val="28"/>
          <w:lang w:eastAsia="uk-UA"/>
        </w:rPr>
        <w:t>изъяты</w:t>
      </w:r>
      <w:r w:rsidRPr="00E43CDD" w:rsidR="00E43CDD">
        <w:rPr>
          <w:rFonts w:ascii="Times New Roman" w:eastAsia="Times New Roman" w:hAnsi="Times New Roman" w:cs="Times New Roman"/>
          <w:sz w:val="28"/>
          <w:szCs w:val="28"/>
          <w:lang w:eastAsia="uk-UA"/>
        </w:rPr>
        <w:t>/</w:t>
      </w:r>
      <w:r w:rsidRPr="004762B5">
        <w:rPr>
          <w:rFonts w:ascii="Times New Roman" w:eastAsia="Times New Roman" w:hAnsi="Times New Roman" w:cs="Times New Roman"/>
          <w:sz w:val="28"/>
          <w:szCs w:val="28"/>
          <w:lang w:eastAsia="uk-UA"/>
        </w:rPr>
        <w:t xml:space="preserve">  подлежит прекращению по следующим основаниям.</w:t>
      </w:r>
    </w:p>
    <w:p w:rsidR="004762B5" w:rsidRPr="004762B5" w:rsidP="00067E20" w14:paraId="64F633BF" w14:textId="77777777">
      <w:pPr>
        <w:tabs>
          <w:tab w:val="left" w:pos="709"/>
        </w:tabs>
        <w:spacing w:after="0" w:line="240" w:lineRule="auto"/>
        <w:ind w:left="-567" w:right="283" w:firstLine="709"/>
        <w:jc w:val="both"/>
        <w:rPr>
          <w:rFonts w:ascii="Times New Roman" w:eastAsia="Times New Roman" w:hAnsi="Times New Roman" w:cs="Times New Roman"/>
          <w:sz w:val="28"/>
          <w:szCs w:val="28"/>
          <w:lang w:eastAsia="uk-UA"/>
        </w:rPr>
      </w:pPr>
      <w:r w:rsidRPr="004762B5">
        <w:rPr>
          <w:rFonts w:ascii="Times New Roman" w:eastAsia="Times New Roman" w:hAnsi="Times New Roman" w:cs="Times New Roman"/>
          <w:sz w:val="28"/>
          <w:szCs w:val="28"/>
          <w:lang w:eastAsia="uk-UA"/>
        </w:rPr>
        <w:t xml:space="preserve">В соответствии с частью 12 статьи 19.5 Кодекса Российской Федерации об административных правонарушениях невыполнение в установленный срок законного предписания органа, осуществляющего федеральный государственный пожарный надзор, влечет наложение административного штрафа на граждан в </w:t>
      </w:r>
      <w:r w:rsidRPr="004762B5">
        <w:rPr>
          <w:rFonts w:ascii="Times New Roman" w:eastAsia="Times New Roman" w:hAnsi="Times New Roman" w:cs="Times New Roman"/>
          <w:sz w:val="28"/>
          <w:szCs w:val="28"/>
          <w:lang w:eastAsia="uk-UA"/>
        </w:rPr>
        <w:t>размере от одной тысячи пятисот до двух тысяч рублей; на должностных лиц - от трех тысяч до четырех тысяч рублей;</w:t>
      </w:r>
      <w:r w:rsidRPr="004762B5">
        <w:rPr>
          <w:rFonts w:ascii="Times New Roman" w:eastAsia="Times New Roman" w:hAnsi="Times New Roman" w:cs="Times New Roman"/>
          <w:sz w:val="28"/>
          <w:szCs w:val="28"/>
          <w:lang w:eastAsia="uk-UA"/>
        </w:rPr>
        <w:t xml:space="preserve"> на юридических лиц - от семидесяти тысяч до восьмидесяти тысяч рублей.</w:t>
      </w:r>
    </w:p>
    <w:p w:rsidR="004762B5" w:rsidRPr="004762B5" w:rsidP="00067E20" w14:paraId="542C1BB9" w14:textId="77777777">
      <w:pPr>
        <w:tabs>
          <w:tab w:val="left" w:pos="709"/>
        </w:tabs>
        <w:spacing w:after="0" w:line="240" w:lineRule="auto"/>
        <w:ind w:left="-567" w:right="283" w:firstLine="709"/>
        <w:jc w:val="both"/>
        <w:rPr>
          <w:rFonts w:ascii="Times New Roman" w:eastAsia="Times New Roman" w:hAnsi="Times New Roman" w:cs="Times New Roman"/>
          <w:sz w:val="28"/>
          <w:szCs w:val="28"/>
          <w:lang w:eastAsia="uk-UA"/>
        </w:rPr>
      </w:pPr>
      <w:r w:rsidRPr="004762B5">
        <w:rPr>
          <w:rFonts w:ascii="Times New Roman" w:eastAsia="Times New Roman" w:hAnsi="Times New Roman" w:cs="Times New Roman"/>
          <w:sz w:val="28"/>
          <w:szCs w:val="28"/>
          <w:lang w:eastAsia="uk-UA"/>
        </w:rPr>
        <w:t>В силу статьи 37 Федерального закона от 21 декабря 1994 г. N 69-ФЗ «О пожарной безопасности» (далее - Закон N 69-ФЗ) руководители организации обязаны соблюдать требования пожарной безопасности, а также выполнять предписания, постановления и иные законные требования должностных лиц пожарной охраны.</w:t>
      </w:r>
    </w:p>
    <w:p w:rsidR="004762B5" w:rsidP="00067E20" w14:paraId="4CC35A49" w14:textId="43CE7E02">
      <w:pPr>
        <w:tabs>
          <w:tab w:val="left" w:pos="709"/>
        </w:tabs>
        <w:spacing w:after="0" w:line="240" w:lineRule="auto"/>
        <w:ind w:left="-567" w:right="283"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Требования пожарной безопасности, обязательные для применения и исполнения организациями, гражданами, установлены Постановлением Правительства РФ от 16 сентября 2020 года№ 1479 «О противопожарном режиме» (вместе с «Правилами противопожарного режима в Российской Федерации»).</w:t>
      </w:r>
    </w:p>
    <w:p w:rsidR="00F42218" w:rsidRPr="00F42218" w:rsidP="00067E20" w14:paraId="218822F5" w14:textId="0F18FDAE">
      <w:pPr>
        <w:tabs>
          <w:tab w:val="left" w:pos="709"/>
        </w:tabs>
        <w:spacing w:after="0" w:line="240" w:lineRule="auto"/>
        <w:ind w:left="-567" w:right="283"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В соответствии с электронной выпиской из Единого государственного реестра юридических лиц № </w:t>
      </w:r>
      <w:r w:rsidRPr="00E43CDD" w:rsidR="00E43CDD">
        <w:rPr>
          <w:rFonts w:ascii="Times New Roman" w:eastAsia="Times New Roman" w:hAnsi="Times New Roman" w:cs="Times New Roman"/>
          <w:sz w:val="28"/>
          <w:szCs w:val="28"/>
          <w:lang w:eastAsia="uk-UA"/>
        </w:rPr>
        <w:t>/данные изъяты/</w:t>
      </w:r>
      <w:r w:rsidR="00E43CDD">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от </w:t>
      </w:r>
      <w:r w:rsidRPr="00E43CDD" w:rsidR="00E43CDD">
        <w:rPr>
          <w:rFonts w:ascii="Times New Roman" w:eastAsia="Times New Roman" w:hAnsi="Times New Roman" w:cs="Times New Roman"/>
          <w:sz w:val="28"/>
          <w:szCs w:val="28"/>
          <w:lang w:eastAsia="uk-UA"/>
        </w:rPr>
        <w:t>/данные изъяты/</w:t>
      </w:r>
      <w:r>
        <w:rPr>
          <w:rFonts w:ascii="Times New Roman" w:eastAsia="Times New Roman" w:hAnsi="Times New Roman" w:cs="Times New Roman"/>
          <w:sz w:val="28"/>
          <w:szCs w:val="28"/>
          <w:lang w:eastAsia="uk-UA"/>
        </w:rPr>
        <w:t xml:space="preserve"> года юридическое лицо </w:t>
      </w:r>
      <w:r w:rsidRPr="00E43CDD" w:rsidR="00E43CDD">
        <w:rPr>
          <w:rFonts w:ascii="Times New Roman" w:eastAsia="Times New Roman" w:hAnsi="Times New Roman" w:cs="Times New Roman"/>
          <w:sz w:val="28"/>
          <w:szCs w:val="28"/>
          <w:lang w:eastAsia="uk-UA"/>
        </w:rPr>
        <w:t>/данные изъяты/</w:t>
      </w:r>
      <w:r w:rsidRPr="00F42218">
        <w:rPr>
          <w:rFonts w:ascii="Times New Roman" w:eastAsia="Times New Roman" w:hAnsi="Times New Roman" w:cs="Times New Roman"/>
          <w:sz w:val="28"/>
          <w:szCs w:val="28"/>
          <w:lang w:eastAsia="uk-UA"/>
        </w:rPr>
        <w:t xml:space="preserve"> зарегистрировано по адресу: </w:t>
      </w:r>
      <w:r w:rsidRPr="00E43CDD" w:rsidR="00E43CDD">
        <w:rPr>
          <w:rFonts w:ascii="Times New Roman" w:eastAsia="Times New Roman" w:hAnsi="Times New Roman" w:cs="Times New Roman"/>
          <w:sz w:val="28"/>
          <w:szCs w:val="28"/>
          <w:lang w:eastAsia="uk-UA"/>
        </w:rPr>
        <w:t>/данные изъяты/</w:t>
      </w:r>
      <w:r w:rsidRPr="00F42218">
        <w:rPr>
          <w:rFonts w:ascii="Times New Roman" w:eastAsia="Times New Roman" w:hAnsi="Times New Roman" w:cs="Times New Roman"/>
          <w:sz w:val="28"/>
          <w:szCs w:val="28"/>
          <w:lang w:eastAsia="uk-UA"/>
        </w:rPr>
        <w:t xml:space="preserve">. В соответствии с п. 1.2 Устава юридического лица </w:t>
      </w:r>
      <w:r w:rsidRPr="00E43CDD" w:rsidR="00E43CDD">
        <w:rPr>
          <w:rFonts w:ascii="Times New Roman" w:eastAsia="Times New Roman" w:hAnsi="Times New Roman" w:cs="Times New Roman"/>
          <w:sz w:val="28"/>
          <w:szCs w:val="28"/>
          <w:lang w:eastAsia="uk-UA"/>
        </w:rPr>
        <w:t xml:space="preserve">/данные </w:t>
      </w:r>
      <w:r w:rsidRPr="00E43CDD" w:rsidR="00E43CDD">
        <w:rPr>
          <w:rFonts w:ascii="Times New Roman" w:eastAsia="Times New Roman" w:hAnsi="Times New Roman" w:cs="Times New Roman"/>
          <w:sz w:val="28"/>
          <w:szCs w:val="28"/>
          <w:lang w:eastAsia="uk-UA"/>
        </w:rPr>
        <w:t>изъяты</w:t>
      </w:r>
      <w:r w:rsidRPr="00E43CDD" w:rsidR="00E43CDD">
        <w:rPr>
          <w:rFonts w:ascii="Times New Roman" w:eastAsia="Times New Roman" w:hAnsi="Times New Roman" w:cs="Times New Roman"/>
          <w:sz w:val="28"/>
          <w:szCs w:val="28"/>
          <w:lang w:eastAsia="uk-UA"/>
        </w:rPr>
        <w:t>/</w:t>
      </w:r>
      <w:r w:rsidRPr="00F42218">
        <w:rPr>
          <w:rFonts w:ascii="Times New Roman" w:eastAsia="Times New Roman" w:hAnsi="Times New Roman" w:cs="Times New Roman"/>
          <w:sz w:val="28"/>
          <w:szCs w:val="28"/>
          <w:lang w:eastAsia="uk-UA"/>
        </w:rPr>
        <w:t xml:space="preserve"> имеет в собственности обособленное имущество, учитываемое на его самостоятельном балансе, может от своего имени приобретать и осуществлять имущественные и личные неимущественные права, нести обязанности. Согласно п. 2.3.9 договора субаренды нежилого здания </w:t>
      </w:r>
      <w:r w:rsidRPr="00F42218">
        <w:rPr>
          <w:rFonts w:ascii="Times New Roman" w:eastAsia="Times New Roman" w:hAnsi="Times New Roman" w:cs="Times New Roman"/>
          <w:sz w:val="28"/>
          <w:szCs w:val="28"/>
          <w:lang w:eastAsia="uk-UA"/>
        </w:rPr>
        <w:t>от</w:t>
      </w:r>
      <w:r w:rsidRPr="00F42218">
        <w:rPr>
          <w:rFonts w:ascii="Times New Roman" w:eastAsia="Times New Roman" w:hAnsi="Times New Roman" w:cs="Times New Roman"/>
          <w:sz w:val="28"/>
          <w:szCs w:val="28"/>
          <w:lang w:eastAsia="uk-UA"/>
        </w:rPr>
        <w:t xml:space="preserve"> </w:t>
      </w:r>
      <w:r w:rsidRPr="00E43CDD" w:rsidR="00E43CDD">
        <w:rPr>
          <w:rFonts w:ascii="Times New Roman" w:eastAsia="Times New Roman" w:hAnsi="Times New Roman" w:cs="Times New Roman"/>
          <w:sz w:val="28"/>
          <w:szCs w:val="28"/>
          <w:lang w:eastAsia="uk-UA"/>
        </w:rPr>
        <w:t>/</w:t>
      </w:r>
      <w:r w:rsidRPr="00E43CDD" w:rsidR="00E43CDD">
        <w:rPr>
          <w:rFonts w:ascii="Times New Roman" w:eastAsia="Times New Roman" w:hAnsi="Times New Roman" w:cs="Times New Roman"/>
          <w:sz w:val="28"/>
          <w:szCs w:val="28"/>
          <w:lang w:eastAsia="uk-UA"/>
        </w:rPr>
        <w:t>данные</w:t>
      </w:r>
      <w:r w:rsidRPr="00E43CDD" w:rsidR="00E43CDD">
        <w:rPr>
          <w:rFonts w:ascii="Times New Roman" w:eastAsia="Times New Roman" w:hAnsi="Times New Roman" w:cs="Times New Roman"/>
          <w:sz w:val="28"/>
          <w:szCs w:val="28"/>
          <w:lang w:eastAsia="uk-UA"/>
        </w:rPr>
        <w:t xml:space="preserve"> изъяты/</w:t>
      </w:r>
      <w:r w:rsidRPr="00F42218">
        <w:rPr>
          <w:rFonts w:ascii="Times New Roman" w:eastAsia="Times New Roman" w:hAnsi="Times New Roman" w:cs="Times New Roman"/>
          <w:sz w:val="28"/>
          <w:szCs w:val="28"/>
          <w:lang w:eastAsia="uk-UA"/>
        </w:rPr>
        <w:t xml:space="preserve"> года субарендатор обязуется содержать объект аренды в надлежащем противопожарном состоянии. Субарендатор несет ответственность за противопожарную безопасность.</w:t>
      </w:r>
    </w:p>
    <w:p w:rsidR="00F42218" w:rsidRPr="004762B5" w:rsidP="00067E20" w14:paraId="35E56C79" w14:textId="4A6D3D62">
      <w:pPr>
        <w:tabs>
          <w:tab w:val="left" w:pos="709"/>
        </w:tabs>
        <w:spacing w:after="0" w:line="240" w:lineRule="auto"/>
        <w:ind w:left="-567" w:right="283" w:firstLine="709"/>
        <w:jc w:val="both"/>
        <w:rPr>
          <w:rFonts w:ascii="Times New Roman" w:eastAsia="Times New Roman" w:hAnsi="Times New Roman" w:cs="Times New Roman"/>
          <w:sz w:val="28"/>
          <w:szCs w:val="28"/>
          <w:lang w:eastAsia="uk-UA"/>
        </w:rPr>
      </w:pPr>
      <w:r w:rsidRPr="00F42218">
        <w:rPr>
          <w:rFonts w:ascii="Times New Roman" w:eastAsia="Times New Roman" w:hAnsi="Times New Roman" w:cs="Times New Roman"/>
          <w:sz w:val="28"/>
          <w:szCs w:val="28"/>
          <w:lang w:eastAsia="uk-UA"/>
        </w:rPr>
        <w:t xml:space="preserve">Таким образом, на юридическом лице </w:t>
      </w:r>
      <w:r w:rsidRPr="00E43CDD" w:rsidR="00E43CDD">
        <w:rPr>
          <w:rFonts w:ascii="Times New Roman" w:eastAsia="Times New Roman" w:hAnsi="Times New Roman" w:cs="Times New Roman"/>
          <w:sz w:val="28"/>
          <w:szCs w:val="28"/>
          <w:lang w:eastAsia="uk-UA"/>
        </w:rPr>
        <w:t>/данные изъяты/</w:t>
      </w:r>
      <w:r w:rsidRPr="00F42218">
        <w:rPr>
          <w:rFonts w:ascii="Times New Roman" w:eastAsia="Times New Roman" w:hAnsi="Times New Roman" w:cs="Times New Roman"/>
          <w:sz w:val="28"/>
          <w:szCs w:val="28"/>
          <w:lang w:eastAsia="uk-UA"/>
        </w:rPr>
        <w:t>, как на лице ответственном за противопожарную безопасность, лежит обязанность по своевременному соблюдению требований пожарной безопасности.</w:t>
      </w:r>
    </w:p>
    <w:p w:rsidR="004762B5" w:rsidRPr="004762B5" w:rsidP="00067E20" w14:paraId="212C9479" w14:textId="3AACA43C">
      <w:pPr>
        <w:tabs>
          <w:tab w:val="left" w:pos="709"/>
        </w:tabs>
        <w:spacing w:after="0" w:line="240" w:lineRule="auto"/>
        <w:ind w:left="-567" w:right="283" w:firstLine="709"/>
        <w:jc w:val="both"/>
        <w:rPr>
          <w:rFonts w:ascii="Times New Roman" w:eastAsia="Times New Roman" w:hAnsi="Times New Roman" w:cs="Times New Roman"/>
          <w:sz w:val="28"/>
          <w:szCs w:val="28"/>
          <w:lang w:eastAsia="uk-UA"/>
        </w:rPr>
      </w:pPr>
      <w:r w:rsidRPr="00E43CDD">
        <w:rPr>
          <w:rFonts w:ascii="Times New Roman" w:eastAsia="Times New Roman" w:hAnsi="Times New Roman" w:cs="Times New Roman"/>
          <w:sz w:val="28"/>
          <w:szCs w:val="28"/>
          <w:lang w:eastAsia="uk-UA"/>
        </w:rPr>
        <w:t>/данные изъяты/</w:t>
      </w:r>
      <w:r>
        <w:rPr>
          <w:rFonts w:ascii="Times New Roman" w:eastAsia="Times New Roman" w:hAnsi="Times New Roman" w:cs="Times New Roman"/>
          <w:sz w:val="28"/>
          <w:szCs w:val="28"/>
          <w:lang w:eastAsia="uk-UA"/>
        </w:rPr>
        <w:t xml:space="preserve"> </w:t>
      </w:r>
      <w:r w:rsidRPr="004762B5">
        <w:rPr>
          <w:rFonts w:ascii="Times New Roman" w:eastAsia="Times New Roman" w:hAnsi="Times New Roman" w:cs="Times New Roman"/>
          <w:sz w:val="28"/>
          <w:szCs w:val="28"/>
          <w:lang w:eastAsia="uk-UA"/>
        </w:rPr>
        <w:t xml:space="preserve">года </w:t>
      </w:r>
      <w:r w:rsidR="00F42218">
        <w:rPr>
          <w:rFonts w:ascii="Times New Roman" w:eastAsia="Times New Roman" w:hAnsi="Times New Roman" w:cs="Times New Roman"/>
          <w:sz w:val="28"/>
          <w:szCs w:val="28"/>
          <w:lang w:eastAsia="uk-UA"/>
        </w:rPr>
        <w:t xml:space="preserve">в ходе внеплановой выездной проверки </w:t>
      </w:r>
      <w:r w:rsidRPr="00F42218" w:rsidR="00F42218">
        <w:rPr>
          <w:rFonts w:ascii="Times New Roman" w:eastAsia="Times New Roman" w:hAnsi="Times New Roman" w:cs="Times New Roman"/>
          <w:sz w:val="28"/>
          <w:szCs w:val="28"/>
          <w:lang w:eastAsia="uk-UA"/>
        </w:rPr>
        <w:t xml:space="preserve">с целью контроля за исполнением предписания № </w:t>
      </w:r>
      <w:r w:rsidRPr="00E43CDD">
        <w:rPr>
          <w:rFonts w:ascii="Times New Roman" w:eastAsia="Times New Roman" w:hAnsi="Times New Roman" w:cs="Times New Roman"/>
          <w:sz w:val="28"/>
          <w:szCs w:val="28"/>
          <w:lang w:eastAsia="uk-UA"/>
        </w:rPr>
        <w:t>/данные изъяты/</w:t>
      </w:r>
      <w:r w:rsidRPr="00F42218" w:rsidR="00F42218">
        <w:rPr>
          <w:rFonts w:ascii="Times New Roman" w:eastAsia="Times New Roman" w:hAnsi="Times New Roman" w:cs="Times New Roman"/>
          <w:sz w:val="28"/>
          <w:szCs w:val="28"/>
          <w:lang w:eastAsia="uk-UA"/>
        </w:rPr>
        <w:t xml:space="preserve"> от </w:t>
      </w:r>
      <w:r w:rsidRPr="00E43CDD">
        <w:rPr>
          <w:rFonts w:ascii="Times New Roman" w:eastAsia="Times New Roman" w:hAnsi="Times New Roman" w:cs="Times New Roman"/>
          <w:sz w:val="28"/>
          <w:szCs w:val="28"/>
          <w:lang w:eastAsia="uk-UA"/>
        </w:rPr>
        <w:t>/данные изъяты/</w:t>
      </w:r>
      <w:r w:rsidRPr="00F42218" w:rsidR="00F42218">
        <w:rPr>
          <w:rFonts w:ascii="Times New Roman" w:eastAsia="Times New Roman" w:hAnsi="Times New Roman" w:cs="Times New Roman"/>
          <w:sz w:val="28"/>
          <w:szCs w:val="28"/>
          <w:lang w:eastAsia="uk-UA"/>
        </w:rPr>
        <w:t xml:space="preserve"> года выданного </w:t>
      </w:r>
      <w:r w:rsidRPr="00E43CDD">
        <w:rPr>
          <w:rFonts w:ascii="Times New Roman" w:eastAsia="Times New Roman" w:hAnsi="Times New Roman" w:cs="Times New Roman"/>
          <w:sz w:val="28"/>
          <w:szCs w:val="28"/>
          <w:lang w:eastAsia="uk-UA"/>
        </w:rPr>
        <w:t>/данные изъяты/</w:t>
      </w:r>
      <w:r w:rsidRPr="00F42218" w:rsidR="00F42218">
        <w:rPr>
          <w:rFonts w:ascii="Times New Roman" w:eastAsia="Times New Roman" w:hAnsi="Times New Roman" w:cs="Times New Roman"/>
          <w:sz w:val="28"/>
          <w:szCs w:val="28"/>
          <w:lang w:eastAsia="uk-UA"/>
        </w:rPr>
        <w:t xml:space="preserve"> </w:t>
      </w:r>
      <w:r w:rsidR="00F42218">
        <w:rPr>
          <w:rFonts w:ascii="Times New Roman" w:eastAsia="Times New Roman" w:hAnsi="Times New Roman" w:cs="Times New Roman"/>
          <w:sz w:val="28"/>
          <w:szCs w:val="28"/>
          <w:lang w:eastAsia="uk-UA"/>
        </w:rPr>
        <w:t xml:space="preserve">установлено, что </w:t>
      </w:r>
      <w:r w:rsidRPr="00F42218" w:rsidR="00F42218">
        <w:rPr>
          <w:rFonts w:ascii="Times New Roman" w:eastAsia="Times New Roman" w:hAnsi="Times New Roman" w:cs="Times New Roman"/>
          <w:sz w:val="28"/>
          <w:szCs w:val="28"/>
          <w:lang w:eastAsia="uk-UA"/>
        </w:rPr>
        <w:t xml:space="preserve">юридическим лицом </w:t>
      </w:r>
      <w:r w:rsidRPr="00E43CDD">
        <w:rPr>
          <w:rFonts w:ascii="Times New Roman" w:eastAsia="Times New Roman" w:hAnsi="Times New Roman" w:cs="Times New Roman"/>
          <w:sz w:val="28"/>
          <w:szCs w:val="28"/>
          <w:lang w:eastAsia="uk-UA"/>
        </w:rPr>
        <w:t xml:space="preserve">/данные </w:t>
      </w:r>
      <w:r w:rsidRPr="00E43CDD">
        <w:rPr>
          <w:rFonts w:ascii="Times New Roman" w:eastAsia="Times New Roman" w:hAnsi="Times New Roman" w:cs="Times New Roman"/>
          <w:sz w:val="28"/>
          <w:szCs w:val="28"/>
          <w:lang w:eastAsia="uk-UA"/>
        </w:rPr>
        <w:t>изъяты</w:t>
      </w:r>
      <w:r w:rsidRPr="00E43CDD">
        <w:rPr>
          <w:rFonts w:ascii="Times New Roman" w:eastAsia="Times New Roman" w:hAnsi="Times New Roman" w:cs="Times New Roman"/>
          <w:sz w:val="28"/>
          <w:szCs w:val="28"/>
          <w:lang w:eastAsia="uk-UA"/>
        </w:rPr>
        <w:t>/</w:t>
      </w:r>
      <w:r w:rsidRPr="00F42218" w:rsidR="00F42218">
        <w:rPr>
          <w:rFonts w:ascii="Times New Roman" w:eastAsia="Times New Roman" w:hAnsi="Times New Roman" w:cs="Times New Roman"/>
          <w:sz w:val="28"/>
          <w:szCs w:val="28"/>
          <w:lang w:eastAsia="uk-UA"/>
        </w:rPr>
        <w:t xml:space="preserve"> не выполнено в срок до </w:t>
      </w:r>
      <w:r w:rsidRPr="00E43CDD">
        <w:rPr>
          <w:rFonts w:ascii="Times New Roman" w:eastAsia="Times New Roman" w:hAnsi="Times New Roman" w:cs="Times New Roman"/>
          <w:sz w:val="28"/>
          <w:szCs w:val="28"/>
          <w:lang w:eastAsia="uk-UA"/>
        </w:rPr>
        <w:t>/данные изъяты/</w:t>
      </w:r>
      <w:r>
        <w:rPr>
          <w:rFonts w:ascii="Times New Roman" w:eastAsia="Times New Roman" w:hAnsi="Times New Roman" w:cs="Times New Roman"/>
          <w:sz w:val="28"/>
          <w:szCs w:val="28"/>
          <w:lang w:eastAsia="uk-UA"/>
        </w:rPr>
        <w:t xml:space="preserve"> </w:t>
      </w:r>
      <w:r w:rsidRPr="00F42218" w:rsidR="00F42218">
        <w:rPr>
          <w:rFonts w:ascii="Times New Roman" w:eastAsia="Times New Roman" w:hAnsi="Times New Roman" w:cs="Times New Roman"/>
          <w:sz w:val="28"/>
          <w:szCs w:val="28"/>
          <w:lang w:eastAsia="uk-UA"/>
        </w:rPr>
        <w:t xml:space="preserve">года требования предписания № </w:t>
      </w:r>
      <w:r w:rsidRPr="00E43CDD">
        <w:rPr>
          <w:rFonts w:ascii="Times New Roman" w:eastAsia="Times New Roman" w:hAnsi="Times New Roman" w:cs="Times New Roman"/>
          <w:sz w:val="28"/>
          <w:szCs w:val="28"/>
          <w:lang w:eastAsia="uk-UA"/>
        </w:rPr>
        <w:t>/данные изъяты/</w:t>
      </w:r>
      <w:r w:rsidRPr="00F42218" w:rsidR="00F42218">
        <w:rPr>
          <w:rFonts w:ascii="Times New Roman" w:eastAsia="Times New Roman" w:hAnsi="Times New Roman" w:cs="Times New Roman"/>
          <w:sz w:val="28"/>
          <w:szCs w:val="28"/>
          <w:lang w:eastAsia="uk-UA"/>
        </w:rPr>
        <w:t xml:space="preserve"> от </w:t>
      </w:r>
      <w:r w:rsidRPr="00E43CDD">
        <w:rPr>
          <w:rFonts w:ascii="Times New Roman" w:eastAsia="Times New Roman" w:hAnsi="Times New Roman" w:cs="Times New Roman"/>
          <w:sz w:val="28"/>
          <w:szCs w:val="28"/>
          <w:lang w:eastAsia="uk-UA"/>
        </w:rPr>
        <w:t>/данные изъяты/</w:t>
      </w:r>
      <w:r w:rsidRPr="00F42218" w:rsidR="00F42218">
        <w:rPr>
          <w:rFonts w:ascii="Times New Roman" w:eastAsia="Times New Roman" w:hAnsi="Times New Roman" w:cs="Times New Roman"/>
          <w:sz w:val="28"/>
          <w:szCs w:val="28"/>
          <w:lang w:eastAsia="uk-UA"/>
        </w:rPr>
        <w:t xml:space="preserve"> г., а именно пункты 1,2, 3,6, 14, 16</w:t>
      </w:r>
      <w:r w:rsidR="00F42218">
        <w:rPr>
          <w:rFonts w:ascii="Times New Roman" w:eastAsia="Times New Roman" w:hAnsi="Times New Roman" w:cs="Times New Roman"/>
          <w:sz w:val="28"/>
          <w:szCs w:val="28"/>
          <w:lang w:eastAsia="uk-UA"/>
        </w:rPr>
        <w:t>.</w:t>
      </w:r>
    </w:p>
    <w:p w:rsidR="004762B5" w:rsidRPr="004762B5" w:rsidP="00067E20" w14:paraId="6D356656" w14:textId="77777777">
      <w:pPr>
        <w:tabs>
          <w:tab w:val="left" w:pos="709"/>
        </w:tabs>
        <w:spacing w:after="0" w:line="240" w:lineRule="auto"/>
        <w:ind w:left="-567" w:right="283" w:firstLine="709"/>
        <w:jc w:val="both"/>
        <w:rPr>
          <w:rFonts w:ascii="Times New Roman" w:eastAsia="Times New Roman" w:hAnsi="Times New Roman" w:cs="Times New Roman"/>
          <w:sz w:val="28"/>
          <w:szCs w:val="28"/>
          <w:lang w:eastAsia="uk-UA"/>
        </w:rPr>
      </w:pPr>
      <w:r w:rsidRPr="004762B5">
        <w:rPr>
          <w:rFonts w:ascii="Times New Roman" w:eastAsia="Times New Roman" w:hAnsi="Times New Roman" w:cs="Times New Roman"/>
          <w:sz w:val="28"/>
          <w:szCs w:val="28"/>
          <w:lang w:eastAsia="uk-UA"/>
        </w:rPr>
        <w:t>В соответствии с частью 1 статьи 4.5 Кодекса Российской Федерации об административных правонарушениях срок давности привлечения к административной ответственности, предусмотренный частью 12 статьи 19.5 КоАП РФ, составляет 90 календарных дней.</w:t>
      </w:r>
    </w:p>
    <w:p w:rsidR="004762B5" w:rsidRPr="004762B5" w:rsidP="00067E20" w14:paraId="34A3D2BA" w14:textId="77777777">
      <w:pPr>
        <w:tabs>
          <w:tab w:val="left" w:pos="709"/>
        </w:tabs>
        <w:spacing w:after="0" w:line="240" w:lineRule="auto"/>
        <w:ind w:left="-567" w:right="283" w:firstLine="709"/>
        <w:jc w:val="both"/>
        <w:rPr>
          <w:rFonts w:ascii="Times New Roman" w:eastAsia="Times New Roman" w:hAnsi="Times New Roman" w:cs="Times New Roman"/>
          <w:sz w:val="28"/>
          <w:szCs w:val="28"/>
          <w:lang w:eastAsia="uk-UA"/>
        </w:rPr>
      </w:pPr>
      <w:r w:rsidRPr="004762B5">
        <w:rPr>
          <w:rFonts w:ascii="Times New Roman" w:eastAsia="Times New Roman" w:hAnsi="Times New Roman" w:cs="Times New Roman"/>
          <w:sz w:val="28"/>
          <w:szCs w:val="28"/>
          <w:lang w:eastAsia="uk-UA"/>
        </w:rPr>
        <w:t>Как разъяснено в пункте 14 постановления Пленума Верховного Суда РФ от 24.03.2005 N 5 «О некоторых вопросах, возникающих у судов при применении Кодекса Российской Федерации об административных правонарушениях» в случае совершения административного правонарушения, выразившегося в форме бездействия, срок привлечения к административной ответственности исчисляется со дня, следующего за последним днем периода, предоставленного для исполнения соответствующей обязанности.</w:t>
      </w:r>
    </w:p>
    <w:p w:rsidR="004762B5" w:rsidRPr="004762B5" w:rsidP="00067E20" w14:paraId="0BD7E930" w14:textId="77777777">
      <w:pPr>
        <w:tabs>
          <w:tab w:val="left" w:pos="709"/>
        </w:tabs>
        <w:spacing w:after="0" w:line="240" w:lineRule="auto"/>
        <w:ind w:left="-567" w:right="283" w:firstLine="709"/>
        <w:jc w:val="both"/>
        <w:rPr>
          <w:rFonts w:ascii="Times New Roman" w:eastAsia="Times New Roman" w:hAnsi="Times New Roman" w:cs="Times New Roman"/>
          <w:sz w:val="28"/>
          <w:szCs w:val="28"/>
          <w:lang w:eastAsia="uk-UA"/>
        </w:rPr>
      </w:pPr>
      <w:r w:rsidRPr="004762B5">
        <w:rPr>
          <w:rFonts w:ascii="Times New Roman" w:eastAsia="Times New Roman" w:hAnsi="Times New Roman" w:cs="Times New Roman"/>
          <w:sz w:val="28"/>
          <w:szCs w:val="28"/>
          <w:lang w:eastAsia="uk-UA"/>
        </w:rPr>
        <w:t xml:space="preserve">Согласно части 2 статьи 4.5 КоАП РФ при длящемся административном правонарушении сроки, предусмотренные частью первой этой статьи, начинают исчисляться со дня обнаружения административного правонарушения. При применении данной нормы судьям необходимо исходить из того, что длящимся является такое административное правонарушение (действие или бездействие), </w:t>
      </w:r>
      <w:r w:rsidRPr="004762B5">
        <w:rPr>
          <w:rFonts w:ascii="Times New Roman" w:eastAsia="Times New Roman" w:hAnsi="Times New Roman" w:cs="Times New Roman"/>
          <w:sz w:val="28"/>
          <w:szCs w:val="28"/>
          <w:lang w:eastAsia="uk-UA"/>
        </w:rPr>
        <w:t xml:space="preserve">которое выражается в длительном непрекращающемся невыполнении или ненадлежащем выполнении предусмотренных законом обязанностей. </w:t>
      </w:r>
      <w:r w:rsidRPr="004762B5">
        <w:rPr>
          <w:rFonts w:ascii="Times New Roman" w:eastAsia="Times New Roman" w:hAnsi="Times New Roman" w:cs="Times New Roman"/>
          <w:sz w:val="28"/>
          <w:szCs w:val="28"/>
          <w:lang w:eastAsia="uk-UA"/>
        </w:rPr>
        <w:t>При этом следует учитывать, что такие обязанности могут быть возложены и иным нормативным правовым актом, а также правовым актом ненормативного характера, например представлением прокурора, предписанием органа (должностного лица), осуществляющего государственный надзор (контроль).</w:t>
      </w:r>
      <w:r w:rsidRPr="004762B5">
        <w:rPr>
          <w:rFonts w:ascii="Times New Roman" w:eastAsia="Times New Roman" w:hAnsi="Times New Roman" w:cs="Times New Roman"/>
          <w:sz w:val="28"/>
          <w:szCs w:val="28"/>
          <w:lang w:eastAsia="uk-UA"/>
        </w:rPr>
        <w:t xml:space="preserve"> Невыполнение предусмотренной названными правовыми актами обязанности к установленному сроку свидетельствует о том, что административное правонарушение не является длящимся. При этом необходимо иметь в виду, что днем обнаружения длящегося административного правонарушения считается день, когда должностное лицо, уполномоченное составлять протокол об административном правонарушении, выявило факт его совершения.</w:t>
      </w:r>
    </w:p>
    <w:p w:rsidR="004762B5" w:rsidRPr="004762B5" w:rsidP="00067E20" w14:paraId="75199214" w14:textId="41D1B2D0">
      <w:pPr>
        <w:tabs>
          <w:tab w:val="left" w:pos="709"/>
        </w:tabs>
        <w:spacing w:after="0" w:line="240" w:lineRule="auto"/>
        <w:ind w:left="-567" w:right="283" w:firstLine="709"/>
        <w:jc w:val="both"/>
        <w:rPr>
          <w:rFonts w:ascii="Times New Roman" w:eastAsia="Times New Roman" w:hAnsi="Times New Roman" w:cs="Times New Roman"/>
          <w:sz w:val="28"/>
          <w:szCs w:val="28"/>
          <w:lang w:eastAsia="uk-UA"/>
        </w:rPr>
      </w:pPr>
      <w:r w:rsidRPr="004762B5">
        <w:rPr>
          <w:rFonts w:ascii="Times New Roman" w:eastAsia="Times New Roman" w:hAnsi="Times New Roman" w:cs="Times New Roman"/>
          <w:sz w:val="28"/>
          <w:szCs w:val="28"/>
          <w:lang w:eastAsia="uk-UA"/>
        </w:rPr>
        <w:t xml:space="preserve">Таким образом, датой совершения административного правонарушения, вменяемого </w:t>
      </w:r>
      <w:r w:rsidRPr="00E43CDD" w:rsidR="00E43CDD">
        <w:rPr>
          <w:rFonts w:ascii="Times New Roman" w:eastAsia="Times New Roman" w:hAnsi="Times New Roman" w:cs="Times New Roman"/>
          <w:sz w:val="28"/>
          <w:szCs w:val="28"/>
          <w:lang w:eastAsia="uk-UA"/>
        </w:rPr>
        <w:t>/данные изъяты/</w:t>
      </w:r>
      <w:r w:rsidRPr="004762B5">
        <w:rPr>
          <w:rFonts w:ascii="Times New Roman" w:eastAsia="Times New Roman" w:hAnsi="Times New Roman" w:cs="Times New Roman"/>
          <w:sz w:val="28"/>
          <w:szCs w:val="28"/>
          <w:lang w:eastAsia="uk-UA"/>
        </w:rPr>
        <w:t xml:space="preserve">, </w:t>
      </w:r>
      <w:r w:rsidRPr="004762B5">
        <w:rPr>
          <w:rFonts w:ascii="Times New Roman" w:eastAsia="Times New Roman" w:hAnsi="Times New Roman" w:cs="Times New Roman"/>
          <w:sz w:val="28"/>
          <w:szCs w:val="28"/>
          <w:lang w:eastAsia="uk-UA"/>
        </w:rPr>
        <w:t>является</w:t>
      </w:r>
      <w:r w:rsidRPr="004762B5">
        <w:rPr>
          <w:rFonts w:ascii="Times New Roman" w:eastAsia="Times New Roman" w:hAnsi="Times New Roman" w:cs="Times New Roman"/>
          <w:sz w:val="28"/>
          <w:szCs w:val="28"/>
          <w:lang w:eastAsia="uk-UA"/>
        </w:rPr>
        <w:t xml:space="preserve"> </w:t>
      </w:r>
      <w:r w:rsidRPr="00E43CDD" w:rsidR="00E43CDD">
        <w:rPr>
          <w:rFonts w:ascii="Times New Roman" w:eastAsia="Times New Roman" w:hAnsi="Times New Roman" w:cs="Times New Roman"/>
          <w:sz w:val="28"/>
          <w:szCs w:val="28"/>
          <w:lang w:eastAsia="uk-UA"/>
        </w:rPr>
        <w:t>/данные изъяты/</w:t>
      </w:r>
      <w:r w:rsidR="00E43CDD">
        <w:rPr>
          <w:rFonts w:ascii="Times New Roman" w:eastAsia="Times New Roman" w:hAnsi="Times New Roman" w:cs="Times New Roman"/>
          <w:sz w:val="28"/>
          <w:szCs w:val="28"/>
          <w:lang w:eastAsia="uk-UA"/>
        </w:rPr>
        <w:t xml:space="preserve"> </w:t>
      </w:r>
      <w:r w:rsidRPr="004762B5">
        <w:rPr>
          <w:rFonts w:ascii="Times New Roman" w:eastAsia="Times New Roman" w:hAnsi="Times New Roman" w:cs="Times New Roman"/>
          <w:sz w:val="28"/>
          <w:szCs w:val="28"/>
          <w:lang w:eastAsia="uk-UA"/>
        </w:rPr>
        <w:t xml:space="preserve">года, следовательно, срок давности привлечения </w:t>
      </w:r>
      <w:r w:rsidRPr="00E43CDD" w:rsidR="00E43CDD">
        <w:rPr>
          <w:rFonts w:ascii="Times New Roman" w:eastAsia="Times New Roman" w:hAnsi="Times New Roman" w:cs="Times New Roman"/>
          <w:sz w:val="28"/>
          <w:szCs w:val="28"/>
          <w:lang w:eastAsia="uk-UA"/>
        </w:rPr>
        <w:t>/данные изъяты/</w:t>
      </w:r>
      <w:r w:rsidR="00067E20">
        <w:rPr>
          <w:rFonts w:ascii="Times New Roman" w:eastAsia="Times New Roman" w:hAnsi="Times New Roman" w:cs="Times New Roman"/>
          <w:sz w:val="28"/>
          <w:szCs w:val="28"/>
          <w:lang w:eastAsia="uk-UA"/>
        </w:rPr>
        <w:t xml:space="preserve"> </w:t>
      </w:r>
      <w:r w:rsidRPr="004762B5">
        <w:rPr>
          <w:rFonts w:ascii="Times New Roman" w:eastAsia="Times New Roman" w:hAnsi="Times New Roman" w:cs="Times New Roman"/>
          <w:sz w:val="28"/>
          <w:szCs w:val="28"/>
          <w:lang w:eastAsia="uk-UA"/>
        </w:rPr>
        <w:t xml:space="preserve">к административной ответственности истек </w:t>
      </w:r>
      <w:r w:rsidRPr="00E43CDD" w:rsidR="00E43CDD">
        <w:rPr>
          <w:rFonts w:ascii="Times New Roman" w:eastAsia="Times New Roman" w:hAnsi="Times New Roman" w:cs="Times New Roman"/>
          <w:sz w:val="28"/>
          <w:szCs w:val="28"/>
          <w:lang w:eastAsia="uk-UA"/>
        </w:rPr>
        <w:t>/данные изъяты/</w:t>
      </w:r>
      <w:r w:rsidR="00E43CDD">
        <w:rPr>
          <w:rFonts w:ascii="Times New Roman" w:eastAsia="Times New Roman" w:hAnsi="Times New Roman" w:cs="Times New Roman"/>
          <w:sz w:val="28"/>
          <w:szCs w:val="28"/>
          <w:lang w:eastAsia="uk-UA"/>
        </w:rPr>
        <w:t xml:space="preserve"> </w:t>
      </w:r>
      <w:r w:rsidRPr="004762B5">
        <w:rPr>
          <w:rFonts w:ascii="Times New Roman" w:eastAsia="Times New Roman" w:hAnsi="Times New Roman" w:cs="Times New Roman"/>
          <w:sz w:val="28"/>
          <w:szCs w:val="28"/>
          <w:lang w:eastAsia="uk-UA"/>
        </w:rPr>
        <w:t>года.</w:t>
      </w:r>
    </w:p>
    <w:p w:rsidR="004762B5" w:rsidRPr="004762B5" w:rsidP="00067E20" w14:paraId="7105F995" w14:textId="77777777">
      <w:pPr>
        <w:tabs>
          <w:tab w:val="left" w:pos="709"/>
        </w:tabs>
        <w:spacing w:after="0" w:line="240" w:lineRule="auto"/>
        <w:ind w:left="-567" w:right="283" w:firstLine="709"/>
        <w:jc w:val="both"/>
        <w:rPr>
          <w:rFonts w:ascii="Times New Roman" w:eastAsia="Times New Roman" w:hAnsi="Times New Roman" w:cs="Times New Roman"/>
          <w:sz w:val="28"/>
          <w:szCs w:val="28"/>
          <w:lang w:eastAsia="uk-UA"/>
        </w:rPr>
      </w:pPr>
      <w:r w:rsidRPr="004762B5">
        <w:rPr>
          <w:rFonts w:ascii="Times New Roman" w:eastAsia="Times New Roman" w:hAnsi="Times New Roman" w:cs="Times New Roman"/>
          <w:sz w:val="28"/>
          <w:szCs w:val="28"/>
          <w:lang w:eastAsia="uk-UA"/>
        </w:rPr>
        <w:t>Истечение срока давности привлечения к административной ответственности является обстоятельством, исключающим производство по делу об административном правонарушении (пункт 6 части 1 статьи 24.5 Кодекса Российской Федерации об административных правонарушениях).</w:t>
      </w:r>
    </w:p>
    <w:p w:rsidR="004762B5" w:rsidRPr="004762B5" w:rsidP="00067E20" w14:paraId="0D44ADC3" w14:textId="5A0BD3F8">
      <w:pPr>
        <w:tabs>
          <w:tab w:val="left" w:pos="709"/>
        </w:tabs>
        <w:spacing w:after="0" w:line="240" w:lineRule="auto"/>
        <w:ind w:left="-567" w:right="283" w:firstLine="709"/>
        <w:jc w:val="both"/>
        <w:rPr>
          <w:rFonts w:ascii="Times New Roman" w:eastAsia="Times New Roman" w:hAnsi="Times New Roman" w:cs="Times New Roman"/>
          <w:sz w:val="28"/>
          <w:szCs w:val="28"/>
          <w:lang w:eastAsia="uk-UA"/>
        </w:rPr>
      </w:pPr>
      <w:r w:rsidRPr="004762B5">
        <w:rPr>
          <w:rFonts w:ascii="Times New Roman" w:eastAsia="Times New Roman" w:hAnsi="Times New Roman" w:cs="Times New Roman"/>
          <w:sz w:val="28"/>
          <w:szCs w:val="28"/>
          <w:lang w:eastAsia="uk-UA"/>
        </w:rPr>
        <w:t xml:space="preserve">При этом, исходя из положений ст. 4.5 и п. 6 ч. 1 ст. 24.5 КоАП РФ при прекращении производства по делу за истечением установленного срока давности привлечения к административной ответственности вопрос о виновности лица в совершении административного правонарушения обсуждаться не может, ввиду чего мировым судьёй не </w:t>
      </w:r>
      <w:r w:rsidRPr="004762B5">
        <w:rPr>
          <w:rFonts w:ascii="Times New Roman" w:eastAsia="Times New Roman" w:hAnsi="Times New Roman" w:cs="Times New Roman"/>
          <w:sz w:val="28"/>
          <w:szCs w:val="28"/>
          <w:lang w:eastAsia="uk-UA"/>
        </w:rPr>
        <w:t xml:space="preserve">устанавливается виновность </w:t>
      </w:r>
      <w:r w:rsidRPr="00E43CDD" w:rsidR="00E43CDD">
        <w:rPr>
          <w:rFonts w:ascii="Times New Roman" w:eastAsia="Times New Roman" w:hAnsi="Times New Roman" w:cs="Times New Roman"/>
          <w:sz w:val="28"/>
          <w:szCs w:val="28"/>
          <w:lang w:eastAsia="uk-UA"/>
        </w:rPr>
        <w:t>/данные изъяты</w:t>
      </w:r>
      <w:r w:rsidRPr="00E43CDD" w:rsidR="00E43CDD">
        <w:rPr>
          <w:rFonts w:ascii="Times New Roman" w:eastAsia="Times New Roman" w:hAnsi="Times New Roman" w:cs="Times New Roman"/>
          <w:sz w:val="28"/>
          <w:szCs w:val="28"/>
          <w:lang w:eastAsia="uk-UA"/>
        </w:rPr>
        <w:t>/</w:t>
      </w:r>
      <w:r w:rsidR="00292CFC">
        <w:rPr>
          <w:rFonts w:ascii="Times New Roman" w:eastAsia="Times New Roman" w:hAnsi="Times New Roman" w:cs="Times New Roman"/>
          <w:sz w:val="28"/>
          <w:szCs w:val="28"/>
          <w:lang w:eastAsia="uk-UA"/>
        </w:rPr>
        <w:t>.</w:t>
      </w:r>
    </w:p>
    <w:p w:rsidR="004762B5" w:rsidRPr="004762B5" w:rsidP="00067E20" w14:paraId="1ECAC338" w14:textId="77777777">
      <w:pPr>
        <w:tabs>
          <w:tab w:val="left" w:pos="709"/>
        </w:tabs>
        <w:spacing w:after="0" w:line="240" w:lineRule="auto"/>
        <w:ind w:left="-567" w:right="283" w:firstLine="709"/>
        <w:jc w:val="both"/>
        <w:rPr>
          <w:rFonts w:ascii="Times New Roman" w:eastAsia="Times New Roman" w:hAnsi="Times New Roman" w:cs="Times New Roman"/>
          <w:sz w:val="28"/>
          <w:szCs w:val="28"/>
          <w:lang w:eastAsia="uk-UA"/>
        </w:rPr>
      </w:pPr>
      <w:r w:rsidRPr="004762B5">
        <w:rPr>
          <w:rFonts w:ascii="Times New Roman" w:eastAsia="Times New Roman" w:hAnsi="Times New Roman" w:cs="Times New Roman"/>
          <w:sz w:val="28"/>
          <w:szCs w:val="28"/>
          <w:lang w:eastAsia="uk-UA"/>
        </w:rPr>
        <w:t>С учётом вышеизложенного, производство по данному делу подлежит прекращению на основании п. 6 ч. 1 ст. 24.5 КоАП РФ в связи истечением сроков давности привлечения к административной ответственности.</w:t>
      </w:r>
    </w:p>
    <w:p w:rsidR="004762B5" w:rsidRPr="004762B5" w:rsidP="00067E20" w14:paraId="63B009B8" w14:textId="77777777">
      <w:pPr>
        <w:tabs>
          <w:tab w:val="left" w:pos="709"/>
        </w:tabs>
        <w:spacing w:after="0" w:line="240" w:lineRule="auto"/>
        <w:ind w:left="-567" w:right="283" w:firstLine="709"/>
        <w:jc w:val="both"/>
        <w:rPr>
          <w:rFonts w:ascii="Times New Roman" w:eastAsia="Times New Roman" w:hAnsi="Times New Roman" w:cs="Times New Roman"/>
          <w:sz w:val="28"/>
          <w:szCs w:val="28"/>
          <w:lang w:eastAsia="uk-UA"/>
        </w:rPr>
      </w:pPr>
      <w:r w:rsidRPr="004762B5">
        <w:rPr>
          <w:rFonts w:ascii="Times New Roman" w:eastAsia="Times New Roman" w:hAnsi="Times New Roman" w:cs="Times New Roman"/>
          <w:sz w:val="28"/>
          <w:szCs w:val="28"/>
          <w:lang w:eastAsia="uk-UA"/>
        </w:rPr>
        <w:t xml:space="preserve">На основании </w:t>
      </w:r>
      <w:r w:rsidRPr="004762B5">
        <w:rPr>
          <w:rFonts w:ascii="Times New Roman" w:eastAsia="Times New Roman" w:hAnsi="Times New Roman" w:cs="Times New Roman"/>
          <w:sz w:val="28"/>
          <w:szCs w:val="28"/>
          <w:lang w:eastAsia="uk-UA"/>
        </w:rPr>
        <w:t>изложенного</w:t>
      </w:r>
      <w:r w:rsidRPr="004762B5">
        <w:rPr>
          <w:rFonts w:ascii="Times New Roman" w:eastAsia="Times New Roman" w:hAnsi="Times New Roman" w:cs="Times New Roman"/>
          <w:sz w:val="28"/>
          <w:szCs w:val="28"/>
          <w:lang w:eastAsia="uk-UA"/>
        </w:rPr>
        <w:t xml:space="preserve">, руководствуясь </w:t>
      </w:r>
      <w:r w:rsidRPr="004762B5">
        <w:rPr>
          <w:rFonts w:ascii="Times New Roman" w:eastAsia="Times New Roman" w:hAnsi="Times New Roman" w:cs="Times New Roman"/>
          <w:sz w:val="28"/>
          <w:szCs w:val="28"/>
          <w:lang w:eastAsia="uk-UA"/>
        </w:rPr>
        <w:t>ст.ст</w:t>
      </w:r>
      <w:r w:rsidRPr="004762B5">
        <w:rPr>
          <w:rFonts w:ascii="Times New Roman" w:eastAsia="Times New Roman" w:hAnsi="Times New Roman" w:cs="Times New Roman"/>
          <w:sz w:val="28"/>
          <w:szCs w:val="28"/>
          <w:lang w:eastAsia="uk-UA"/>
        </w:rPr>
        <w:t>. 24.5, 29.10 КоАП РФ мировой судья</w:t>
      </w:r>
    </w:p>
    <w:p w:rsidR="004762B5" w:rsidRPr="004762B5" w:rsidP="00067E20" w14:paraId="7371B188" w14:textId="77777777">
      <w:pPr>
        <w:tabs>
          <w:tab w:val="left" w:pos="709"/>
        </w:tabs>
        <w:spacing w:after="0" w:line="240" w:lineRule="auto"/>
        <w:ind w:left="-567" w:right="283" w:firstLine="709"/>
        <w:jc w:val="both"/>
        <w:rPr>
          <w:rFonts w:ascii="Times New Roman" w:eastAsia="Times New Roman" w:hAnsi="Times New Roman" w:cs="Times New Roman"/>
          <w:sz w:val="28"/>
          <w:szCs w:val="28"/>
          <w:lang w:eastAsia="uk-UA"/>
        </w:rPr>
      </w:pPr>
    </w:p>
    <w:p w:rsidR="004762B5" w:rsidRPr="004762B5" w:rsidP="00067E20" w14:paraId="6BB49881" w14:textId="77777777">
      <w:pPr>
        <w:tabs>
          <w:tab w:val="left" w:pos="709"/>
        </w:tabs>
        <w:spacing w:after="0" w:line="240" w:lineRule="auto"/>
        <w:ind w:left="-567" w:right="283" w:firstLine="709"/>
        <w:jc w:val="center"/>
        <w:rPr>
          <w:rFonts w:ascii="Times New Roman" w:eastAsia="Times New Roman" w:hAnsi="Times New Roman" w:cs="Times New Roman"/>
          <w:sz w:val="28"/>
          <w:szCs w:val="28"/>
          <w:lang w:eastAsia="uk-UA"/>
        </w:rPr>
      </w:pPr>
      <w:r w:rsidRPr="004762B5">
        <w:rPr>
          <w:rFonts w:ascii="Times New Roman" w:eastAsia="Times New Roman" w:hAnsi="Times New Roman" w:cs="Times New Roman"/>
          <w:sz w:val="28"/>
          <w:szCs w:val="28"/>
          <w:lang w:eastAsia="uk-UA"/>
        </w:rPr>
        <w:t>П</w:t>
      </w:r>
      <w:r w:rsidRPr="004762B5">
        <w:rPr>
          <w:rFonts w:ascii="Times New Roman" w:eastAsia="Times New Roman" w:hAnsi="Times New Roman" w:cs="Times New Roman"/>
          <w:sz w:val="28"/>
          <w:szCs w:val="28"/>
          <w:lang w:eastAsia="uk-UA"/>
        </w:rPr>
        <w:t xml:space="preserve"> О С Т А Н О В И Л:</w:t>
      </w:r>
    </w:p>
    <w:p w:rsidR="004762B5" w:rsidRPr="004762B5" w:rsidP="00067E20" w14:paraId="0A4B6E80" w14:textId="77777777">
      <w:pPr>
        <w:tabs>
          <w:tab w:val="left" w:pos="709"/>
        </w:tabs>
        <w:spacing w:after="0" w:line="240" w:lineRule="auto"/>
        <w:ind w:left="-567" w:right="283" w:firstLine="709"/>
        <w:jc w:val="both"/>
        <w:rPr>
          <w:rFonts w:ascii="Times New Roman" w:eastAsia="Times New Roman" w:hAnsi="Times New Roman" w:cs="Times New Roman"/>
          <w:sz w:val="28"/>
          <w:szCs w:val="28"/>
          <w:lang w:eastAsia="uk-UA"/>
        </w:rPr>
      </w:pPr>
    </w:p>
    <w:p w:rsidR="004762B5" w:rsidP="00067E20" w14:paraId="6219F376" w14:textId="56D4541F">
      <w:pPr>
        <w:tabs>
          <w:tab w:val="left" w:pos="709"/>
        </w:tabs>
        <w:spacing w:after="0" w:line="240" w:lineRule="auto"/>
        <w:ind w:left="-567" w:right="283" w:firstLine="709"/>
        <w:jc w:val="both"/>
        <w:rPr>
          <w:rFonts w:ascii="Times New Roman" w:eastAsia="Times New Roman" w:hAnsi="Times New Roman" w:cs="Times New Roman"/>
          <w:sz w:val="28"/>
          <w:szCs w:val="28"/>
          <w:lang w:eastAsia="uk-UA"/>
        </w:rPr>
      </w:pPr>
      <w:r w:rsidRPr="004762B5">
        <w:rPr>
          <w:rFonts w:ascii="Times New Roman" w:eastAsia="Times New Roman" w:hAnsi="Times New Roman" w:cs="Times New Roman"/>
          <w:sz w:val="28"/>
          <w:szCs w:val="28"/>
          <w:lang w:eastAsia="uk-UA"/>
        </w:rPr>
        <w:t xml:space="preserve">Производство по делу об административном правонарушении в отношении </w:t>
      </w:r>
      <w:r w:rsidRPr="00E43CDD" w:rsidR="00E43CDD">
        <w:rPr>
          <w:rFonts w:ascii="Times New Roman" w:eastAsia="Times New Roman" w:hAnsi="Times New Roman" w:cs="Times New Roman"/>
          <w:sz w:val="28"/>
          <w:szCs w:val="28"/>
          <w:lang w:eastAsia="uk-UA"/>
        </w:rPr>
        <w:t>/данные изъяты/</w:t>
      </w:r>
      <w:r w:rsidRPr="004762B5">
        <w:rPr>
          <w:rFonts w:ascii="Times New Roman" w:eastAsia="Times New Roman" w:hAnsi="Times New Roman" w:cs="Times New Roman"/>
          <w:sz w:val="28"/>
          <w:szCs w:val="28"/>
          <w:lang w:eastAsia="uk-UA"/>
        </w:rPr>
        <w:t xml:space="preserve"> по ч. 12 ст. 19.5 Кодекса Российской Федерации об административных правонарушениях прекратить на основании п. 6 ч. 1 ст. 24.5 КоАП РФ в связи истечением сроков давности привлечения к административной ответственности.</w:t>
      </w:r>
    </w:p>
    <w:p w:rsidR="00964C0B" w:rsidRPr="00964C0B" w:rsidP="00067E20" w14:paraId="426CBDD5" w14:textId="79CCBE39">
      <w:pPr>
        <w:spacing w:after="0" w:line="240" w:lineRule="auto"/>
        <w:ind w:left="-567" w:right="283" w:firstLine="993"/>
        <w:contextualSpacing/>
        <w:jc w:val="both"/>
        <w:rPr>
          <w:rFonts w:ascii="Times New Roman" w:hAnsi="Times New Roman" w:cs="Times New Roman"/>
          <w:sz w:val="28"/>
          <w:szCs w:val="28"/>
        </w:rPr>
      </w:pPr>
      <w:r w:rsidRPr="00964C0B">
        <w:rPr>
          <w:rFonts w:ascii="Times New Roman" w:hAnsi="Times New Roman" w:cs="Times New Roman"/>
          <w:sz w:val="28"/>
          <w:szCs w:val="28"/>
        </w:rPr>
        <w:t xml:space="preserve">Постановление может быть обжаловано в течение 10 суток со дня  получения копии постановления в Железнодорожный районный суд г. Симферополя Республики Крым через судебный участок № 6 Железнодорожного судебного района г. Симферополя Республики Крым. </w:t>
      </w:r>
    </w:p>
    <w:p w:rsidR="00964C0B" w:rsidRPr="00964C0B" w:rsidP="00067E20" w14:paraId="60BB709D" w14:textId="77777777">
      <w:pPr>
        <w:spacing w:after="0" w:line="240" w:lineRule="auto"/>
        <w:ind w:left="-567" w:right="283" w:firstLine="993"/>
        <w:contextualSpacing/>
        <w:jc w:val="both"/>
        <w:rPr>
          <w:rFonts w:ascii="Times New Roman" w:hAnsi="Times New Roman" w:cs="Times New Roman"/>
          <w:sz w:val="28"/>
          <w:szCs w:val="28"/>
        </w:rPr>
      </w:pPr>
    </w:p>
    <w:p w:rsidR="00964C0B" w:rsidRPr="00964C0B" w:rsidP="00067E20" w14:paraId="11DC27E1" w14:textId="77777777">
      <w:pPr>
        <w:spacing w:after="0" w:line="240" w:lineRule="auto"/>
        <w:ind w:left="-567" w:right="283" w:firstLine="993"/>
        <w:contextualSpacing/>
        <w:jc w:val="both"/>
        <w:rPr>
          <w:rFonts w:ascii="Times New Roman" w:hAnsi="Times New Roman" w:cs="Times New Roman"/>
          <w:sz w:val="28"/>
          <w:szCs w:val="28"/>
        </w:rPr>
      </w:pPr>
    </w:p>
    <w:p w:rsidR="00964C0B" w:rsidRPr="00964C0B" w:rsidP="00067E20" w14:paraId="45F2AB58" w14:textId="1ECC7D00">
      <w:pPr>
        <w:spacing w:after="0" w:line="240" w:lineRule="auto"/>
        <w:ind w:left="-567" w:right="283"/>
        <w:contextualSpacing/>
        <w:jc w:val="both"/>
        <w:rPr>
          <w:rFonts w:ascii="Times New Roman" w:hAnsi="Times New Roman" w:cs="Times New Roman"/>
          <w:sz w:val="28"/>
          <w:szCs w:val="28"/>
        </w:rPr>
      </w:pPr>
      <w:r w:rsidRPr="00964C0B">
        <w:rPr>
          <w:rFonts w:ascii="Times New Roman" w:hAnsi="Times New Roman" w:cs="Times New Roman"/>
          <w:sz w:val="28"/>
          <w:szCs w:val="28"/>
        </w:rPr>
        <w:t>Мировой судья</w:t>
      </w:r>
      <w:r w:rsidRPr="00964C0B">
        <w:rPr>
          <w:rFonts w:ascii="Times New Roman" w:hAnsi="Times New Roman" w:cs="Times New Roman"/>
          <w:sz w:val="28"/>
          <w:szCs w:val="28"/>
        </w:rPr>
        <w:tab/>
      </w:r>
      <w:r w:rsidRPr="00964C0B">
        <w:rPr>
          <w:rFonts w:ascii="Times New Roman" w:hAnsi="Times New Roman" w:cs="Times New Roman"/>
          <w:sz w:val="28"/>
          <w:szCs w:val="28"/>
        </w:rPr>
        <w:tab/>
      </w:r>
      <w:r w:rsidRPr="00964C0B">
        <w:rPr>
          <w:rFonts w:ascii="Times New Roman" w:hAnsi="Times New Roman" w:cs="Times New Roman"/>
          <w:sz w:val="28"/>
          <w:szCs w:val="28"/>
        </w:rPr>
        <w:tab/>
      </w:r>
      <w:r w:rsidRPr="00964C0B">
        <w:rPr>
          <w:rFonts w:ascii="Times New Roman" w:hAnsi="Times New Roman" w:cs="Times New Roman"/>
          <w:sz w:val="28"/>
          <w:szCs w:val="28"/>
        </w:rPr>
        <w:tab/>
        <w:t xml:space="preserve">     </w:t>
      </w:r>
      <w:r w:rsidR="006658E8">
        <w:rPr>
          <w:rFonts w:ascii="Times New Roman" w:hAnsi="Times New Roman" w:cs="Times New Roman"/>
          <w:sz w:val="28"/>
          <w:szCs w:val="28"/>
        </w:rPr>
        <w:t>подпись</w:t>
      </w:r>
      <w:r w:rsidRPr="00964C0B">
        <w:rPr>
          <w:rFonts w:ascii="Times New Roman" w:hAnsi="Times New Roman" w:cs="Times New Roman"/>
          <w:sz w:val="28"/>
          <w:szCs w:val="28"/>
        </w:rPr>
        <w:t xml:space="preserve">                     </w:t>
      </w:r>
      <w:r w:rsidR="006658E8">
        <w:rPr>
          <w:rFonts w:ascii="Times New Roman" w:hAnsi="Times New Roman" w:cs="Times New Roman"/>
          <w:sz w:val="28"/>
          <w:szCs w:val="28"/>
        </w:rPr>
        <w:t xml:space="preserve">                </w:t>
      </w:r>
      <w:r w:rsidRPr="00964C0B">
        <w:rPr>
          <w:rFonts w:ascii="Times New Roman" w:hAnsi="Times New Roman" w:cs="Times New Roman"/>
          <w:sz w:val="28"/>
          <w:szCs w:val="28"/>
        </w:rPr>
        <w:t xml:space="preserve">К.К. Авдеева </w:t>
      </w:r>
    </w:p>
    <w:p w:rsidR="002C5A43" w:rsidP="00067E20" w14:paraId="04848F90" w14:textId="77777777">
      <w:pPr>
        <w:spacing w:after="0" w:line="240" w:lineRule="auto"/>
        <w:ind w:left="-567" w:right="283" w:firstLine="993"/>
        <w:contextualSpacing/>
        <w:jc w:val="both"/>
      </w:pPr>
    </w:p>
    <w:sectPr w:rsidSect="00067E20">
      <w:footerReference w:type="default" r:id="rId4"/>
      <w:pgSz w:w="11906" w:h="16838"/>
      <w:pgMar w:top="567" w:right="707" w:bottom="993" w:left="1560"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13004066"/>
      <w:docPartObj>
        <w:docPartGallery w:val="Page Numbers (Bottom of Page)"/>
        <w:docPartUnique/>
      </w:docPartObj>
    </w:sdtPr>
    <w:sdtContent>
      <w:p w:rsidR="009F0F1D" w14:paraId="4CAA1483" w14:textId="77777777">
        <w:pPr>
          <w:pStyle w:val="Footer"/>
          <w:jc w:val="right"/>
        </w:pPr>
        <w:r>
          <w:fldChar w:fldCharType="begin"/>
        </w:r>
        <w:r>
          <w:instrText>PAGE   \* MERGEFORMAT</w:instrText>
        </w:r>
        <w:r>
          <w:fldChar w:fldCharType="separate"/>
        </w:r>
        <w:r w:rsidR="00E43CDD">
          <w:rPr>
            <w:noProof/>
          </w:rPr>
          <w:t>4</w:t>
        </w:r>
        <w:r>
          <w:fldChar w:fldCharType="end"/>
        </w:r>
      </w:p>
    </w:sdtContent>
  </w:sdt>
  <w:p w:rsidR="009F0F1D" w14:paraId="33E1C101" w14:textId="7777777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D58"/>
    <w:rsid w:val="000202A4"/>
    <w:rsid w:val="00033977"/>
    <w:rsid w:val="00067E20"/>
    <w:rsid w:val="00102E7D"/>
    <w:rsid w:val="001976BF"/>
    <w:rsid w:val="001A195C"/>
    <w:rsid w:val="001A70BF"/>
    <w:rsid w:val="001B52BE"/>
    <w:rsid w:val="001F7414"/>
    <w:rsid w:val="00200527"/>
    <w:rsid w:val="00256DDF"/>
    <w:rsid w:val="00270861"/>
    <w:rsid w:val="00286140"/>
    <w:rsid w:val="00292CFC"/>
    <w:rsid w:val="002B75A0"/>
    <w:rsid w:val="002C5A43"/>
    <w:rsid w:val="00326552"/>
    <w:rsid w:val="0036059C"/>
    <w:rsid w:val="00386BF0"/>
    <w:rsid w:val="003C6CB6"/>
    <w:rsid w:val="003D74CA"/>
    <w:rsid w:val="004220D3"/>
    <w:rsid w:val="0042512F"/>
    <w:rsid w:val="004373B7"/>
    <w:rsid w:val="00451B06"/>
    <w:rsid w:val="004762B5"/>
    <w:rsid w:val="00491181"/>
    <w:rsid w:val="0049677A"/>
    <w:rsid w:val="004B1261"/>
    <w:rsid w:val="0051701E"/>
    <w:rsid w:val="00581AC0"/>
    <w:rsid w:val="00640BA6"/>
    <w:rsid w:val="006658E8"/>
    <w:rsid w:val="006A5DBA"/>
    <w:rsid w:val="006C27F3"/>
    <w:rsid w:val="006E4120"/>
    <w:rsid w:val="006F0BB9"/>
    <w:rsid w:val="006F3D58"/>
    <w:rsid w:val="007361F0"/>
    <w:rsid w:val="00786758"/>
    <w:rsid w:val="007A176A"/>
    <w:rsid w:val="007F1DEA"/>
    <w:rsid w:val="0085566B"/>
    <w:rsid w:val="00863C5B"/>
    <w:rsid w:val="008826CA"/>
    <w:rsid w:val="00882DA7"/>
    <w:rsid w:val="008A730C"/>
    <w:rsid w:val="008C04FB"/>
    <w:rsid w:val="009130A0"/>
    <w:rsid w:val="00964C0B"/>
    <w:rsid w:val="009F0F1D"/>
    <w:rsid w:val="00A039C2"/>
    <w:rsid w:val="00AB0BFE"/>
    <w:rsid w:val="00B5441C"/>
    <w:rsid w:val="00B72C26"/>
    <w:rsid w:val="00BE6471"/>
    <w:rsid w:val="00C02750"/>
    <w:rsid w:val="00C10F9B"/>
    <w:rsid w:val="00C545F8"/>
    <w:rsid w:val="00C81508"/>
    <w:rsid w:val="00C84C25"/>
    <w:rsid w:val="00CA71D7"/>
    <w:rsid w:val="00CE2477"/>
    <w:rsid w:val="00D27A00"/>
    <w:rsid w:val="00D4721E"/>
    <w:rsid w:val="00D64F5D"/>
    <w:rsid w:val="00D733C1"/>
    <w:rsid w:val="00D76201"/>
    <w:rsid w:val="00D874FA"/>
    <w:rsid w:val="00DA2FB7"/>
    <w:rsid w:val="00DA7B9E"/>
    <w:rsid w:val="00DC7B59"/>
    <w:rsid w:val="00E0117B"/>
    <w:rsid w:val="00E148C3"/>
    <w:rsid w:val="00E43CDD"/>
    <w:rsid w:val="00E97E5F"/>
    <w:rsid w:val="00EA56EA"/>
    <w:rsid w:val="00EB0B4B"/>
    <w:rsid w:val="00EB1554"/>
    <w:rsid w:val="00EB2A95"/>
    <w:rsid w:val="00EC7876"/>
    <w:rsid w:val="00EC7D20"/>
    <w:rsid w:val="00F221C9"/>
    <w:rsid w:val="00F42218"/>
    <w:rsid w:val="00F472F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D58"/>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6F3D58"/>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6F3D58"/>
    <w:rPr>
      <w:rFonts w:eastAsiaTheme="minorEastAsia"/>
      <w:lang w:eastAsia="ru-RU"/>
    </w:rPr>
  </w:style>
  <w:style w:type="paragraph" w:styleId="Header">
    <w:name w:val="header"/>
    <w:basedOn w:val="Normal"/>
    <w:link w:val="a0"/>
    <w:uiPriority w:val="99"/>
    <w:unhideWhenUsed/>
    <w:rsid w:val="00CE2477"/>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CE2477"/>
    <w:rPr>
      <w:rFonts w:eastAsiaTheme="minorEastAsia"/>
      <w:lang w:eastAsia="ru-RU"/>
    </w:rPr>
  </w:style>
  <w:style w:type="paragraph" w:styleId="BalloonText">
    <w:name w:val="Balloon Text"/>
    <w:basedOn w:val="Normal"/>
    <w:link w:val="a1"/>
    <w:uiPriority w:val="99"/>
    <w:semiHidden/>
    <w:unhideWhenUsed/>
    <w:rsid w:val="006658E8"/>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6658E8"/>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