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695F99" w:rsidP="00695F99">
      <w:pPr>
        <w:ind w:left="-567" w:right="-1" w:firstLine="567"/>
        <w:jc w:val="right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Дело №  </w:t>
      </w:r>
      <w:r w:rsidRPr="00695F99" w:rsidR="006812EB">
        <w:rPr>
          <w:sz w:val="28"/>
          <w:szCs w:val="28"/>
          <w:lang w:val="ru-RU"/>
        </w:rPr>
        <w:t>5-</w:t>
      </w:r>
      <w:r w:rsidRPr="00695F99" w:rsidR="00671D64">
        <w:rPr>
          <w:sz w:val="28"/>
          <w:szCs w:val="28"/>
          <w:lang w:val="ru-RU"/>
        </w:rPr>
        <w:t>6</w:t>
      </w:r>
      <w:r w:rsidRPr="00695F99" w:rsidR="00FE507B">
        <w:rPr>
          <w:sz w:val="28"/>
          <w:szCs w:val="28"/>
          <w:lang w:val="ru-RU"/>
        </w:rPr>
        <w:t>-</w:t>
      </w:r>
      <w:r w:rsidRPr="00695F99" w:rsidR="00852FA6">
        <w:rPr>
          <w:sz w:val="28"/>
          <w:szCs w:val="28"/>
          <w:lang w:val="ru-RU"/>
        </w:rPr>
        <w:t>2</w:t>
      </w:r>
      <w:r w:rsidRPr="00695F99" w:rsidR="00671D64">
        <w:rPr>
          <w:sz w:val="28"/>
          <w:szCs w:val="28"/>
          <w:lang w:val="ru-RU"/>
        </w:rPr>
        <w:t>23</w:t>
      </w:r>
      <w:r w:rsidRPr="00695F99">
        <w:rPr>
          <w:sz w:val="28"/>
          <w:szCs w:val="28"/>
          <w:lang w:val="ru-RU"/>
        </w:rPr>
        <w:t>/202</w:t>
      </w:r>
      <w:r w:rsidRPr="00695F99">
        <w:rPr>
          <w:sz w:val="28"/>
          <w:szCs w:val="28"/>
          <w:lang w:val="ru-RU"/>
        </w:rPr>
        <w:t>4</w:t>
      </w:r>
    </w:p>
    <w:p w:rsidR="00195E9D" w:rsidRPr="00695F99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 ПОСТАНОВЛЕНИЕ</w:t>
      </w:r>
    </w:p>
    <w:p w:rsidR="00195E9D" w:rsidRPr="00695F99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   </w:t>
      </w:r>
      <w:r w:rsidRPr="00695F99" w:rsidR="00FE507B">
        <w:rPr>
          <w:sz w:val="28"/>
          <w:szCs w:val="28"/>
          <w:lang w:val="ru-RU"/>
        </w:rPr>
        <w:t>1</w:t>
      </w:r>
      <w:r w:rsidRPr="00695F99" w:rsidR="00671D64">
        <w:rPr>
          <w:sz w:val="28"/>
          <w:szCs w:val="28"/>
          <w:lang w:val="ru-RU"/>
        </w:rPr>
        <w:t>8</w:t>
      </w:r>
      <w:r w:rsidRPr="00695F99" w:rsidR="00FE507B">
        <w:rPr>
          <w:sz w:val="28"/>
          <w:szCs w:val="28"/>
          <w:lang w:val="ru-RU"/>
        </w:rPr>
        <w:t xml:space="preserve"> июля</w:t>
      </w:r>
      <w:r w:rsidRPr="00695F99" w:rsidR="00616281">
        <w:rPr>
          <w:sz w:val="28"/>
          <w:szCs w:val="28"/>
          <w:lang w:val="ru-RU"/>
        </w:rPr>
        <w:t xml:space="preserve"> 2024</w:t>
      </w:r>
      <w:r w:rsidRPr="00695F99">
        <w:rPr>
          <w:sz w:val="28"/>
          <w:szCs w:val="28"/>
          <w:lang w:val="ru-RU"/>
        </w:rPr>
        <w:t xml:space="preserve"> года                                                     </w:t>
      </w:r>
      <w:r w:rsidR="00695F99">
        <w:rPr>
          <w:sz w:val="28"/>
          <w:szCs w:val="28"/>
          <w:lang w:val="ru-RU"/>
        </w:rPr>
        <w:t xml:space="preserve">         </w:t>
      </w:r>
      <w:r w:rsidRPr="00695F99">
        <w:rPr>
          <w:sz w:val="28"/>
          <w:szCs w:val="28"/>
          <w:lang w:val="ru-RU"/>
        </w:rPr>
        <w:t xml:space="preserve"> гор. Симферополь</w:t>
      </w:r>
    </w:p>
    <w:p w:rsidR="00195E9D" w:rsidRPr="00695F99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     </w:t>
      </w:r>
    </w:p>
    <w:p w:rsidR="00616281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rFonts w:eastAsia="Calibri"/>
          <w:sz w:val="28"/>
          <w:szCs w:val="28"/>
          <w:lang w:val="ru-RU" w:eastAsia="en-US"/>
        </w:rPr>
        <w:t>М</w:t>
      </w:r>
      <w:r w:rsidRPr="00695F99" w:rsidR="00FE507B">
        <w:rPr>
          <w:rFonts w:eastAsia="Calibri"/>
          <w:sz w:val="28"/>
          <w:szCs w:val="28"/>
          <w:lang w:val="ru-RU" w:eastAsia="en-US"/>
        </w:rPr>
        <w:t xml:space="preserve">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 </w:t>
      </w:r>
      <w:r w:rsidRPr="00695F99">
        <w:rPr>
          <w:sz w:val="28"/>
          <w:szCs w:val="28"/>
          <w:lang w:val="ru-RU"/>
        </w:rPr>
        <w:t xml:space="preserve">(г. Симферополь, ул. Киевская, 55/2), </w:t>
      </w:r>
    </w:p>
    <w:p w:rsidR="00671D64" w:rsidRPr="00695F99" w:rsidP="00695F99">
      <w:pPr>
        <w:ind w:left="-567" w:firstLine="567"/>
        <w:jc w:val="both"/>
        <w:rPr>
          <w:sz w:val="28"/>
          <w:szCs w:val="28"/>
        </w:rPr>
      </w:pPr>
      <w:r w:rsidRPr="00695F99">
        <w:rPr>
          <w:sz w:val="28"/>
          <w:szCs w:val="28"/>
        </w:rPr>
        <w:t xml:space="preserve">с </w:t>
      </w:r>
      <w:r w:rsidRPr="00695F99">
        <w:rPr>
          <w:sz w:val="28"/>
          <w:szCs w:val="28"/>
        </w:rPr>
        <w:t>участием</w:t>
      </w:r>
      <w:r w:rsidRPr="00695F99">
        <w:rPr>
          <w:sz w:val="28"/>
          <w:szCs w:val="28"/>
        </w:rPr>
        <w:t>:</w:t>
      </w:r>
    </w:p>
    <w:p w:rsidR="00671D64" w:rsidRPr="00695F99" w:rsidP="00695F99">
      <w:pPr>
        <w:ind w:left="-567" w:firstLine="567"/>
        <w:jc w:val="both"/>
        <w:rPr>
          <w:sz w:val="28"/>
          <w:szCs w:val="28"/>
        </w:rPr>
      </w:pPr>
      <w:r w:rsidRPr="00695F99">
        <w:rPr>
          <w:sz w:val="28"/>
          <w:szCs w:val="28"/>
        </w:rPr>
        <w:t>помощника</w:t>
      </w:r>
      <w:r w:rsidRPr="00695F99">
        <w:rPr>
          <w:sz w:val="28"/>
          <w:szCs w:val="28"/>
        </w:rPr>
        <w:t xml:space="preserve"> прокурора </w:t>
      </w:r>
      <w:r w:rsidRPr="00695F99">
        <w:rPr>
          <w:sz w:val="28"/>
          <w:szCs w:val="28"/>
          <w:lang w:val="ru-RU"/>
        </w:rPr>
        <w:t>Железнодорожного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района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  <w:lang w:val="ru-RU"/>
        </w:rPr>
        <w:t xml:space="preserve">г. Симферополя </w:t>
      </w:r>
      <w:r w:rsidRPr="00695F99">
        <w:rPr>
          <w:sz w:val="28"/>
          <w:szCs w:val="28"/>
        </w:rPr>
        <w:t>Республики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Крым</w:t>
      </w:r>
      <w:r w:rsidRPr="00695F99">
        <w:rPr>
          <w:sz w:val="28"/>
          <w:szCs w:val="28"/>
        </w:rPr>
        <w:t xml:space="preserve"> – </w:t>
      </w:r>
      <w:r w:rsidR="00D8021A">
        <w:rPr>
          <w:sz w:val="28"/>
          <w:szCs w:val="28"/>
          <w:lang w:val="ru-RU"/>
        </w:rPr>
        <w:t>ФИО</w:t>
      </w:r>
    </w:p>
    <w:p w:rsidR="00616281" w:rsidRPr="00695F99" w:rsidP="00695F99">
      <w:pPr>
        <w:ind w:left="-567" w:firstLine="567"/>
        <w:jc w:val="both"/>
        <w:rPr>
          <w:sz w:val="28"/>
          <w:szCs w:val="28"/>
        </w:rPr>
      </w:pPr>
      <w:r w:rsidRPr="00695F99">
        <w:rPr>
          <w:sz w:val="28"/>
          <w:szCs w:val="28"/>
        </w:rPr>
        <w:t>рассмотрев</w:t>
      </w:r>
      <w:r w:rsidRPr="00695F99">
        <w:rPr>
          <w:sz w:val="28"/>
          <w:szCs w:val="28"/>
        </w:rPr>
        <w:t xml:space="preserve"> в </w:t>
      </w:r>
      <w:r w:rsidRPr="00695F99">
        <w:rPr>
          <w:sz w:val="28"/>
          <w:szCs w:val="28"/>
        </w:rPr>
        <w:t>открытом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судебном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заседании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дело</w:t>
      </w:r>
      <w:r w:rsidRPr="00695F99">
        <w:rPr>
          <w:sz w:val="28"/>
          <w:szCs w:val="28"/>
        </w:rPr>
        <w:t xml:space="preserve"> об </w:t>
      </w:r>
      <w:r w:rsidRPr="00695F99">
        <w:rPr>
          <w:sz w:val="28"/>
          <w:szCs w:val="28"/>
        </w:rPr>
        <w:t>административном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правонарушении</w:t>
      </w:r>
      <w:r w:rsidRPr="00695F99">
        <w:rPr>
          <w:sz w:val="28"/>
          <w:szCs w:val="28"/>
        </w:rPr>
        <w:t xml:space="preserve"> в </w:t>
      </w:r>
      <w:r w:rsidRPr="00695F99">
        <w:rPr>
          <w:sz w:val="28"/>
          <w:szCs w:val="28"/>
        </w:rPr>
        <w:t>отношении</w:t>
      </w:r>
      <w:r w:rsidRPr="00695F99">
        <w:rPr>
          <w:sz w:val="28"/>
          <w:szCs w:val="28"/>
          <w:lang w:val="ru-RU"/>
        </w:rPr>
        <w:t>:</w:t>
      </w:r>
      <w:r w:rsidRPr="00695F99">
        <w:rPr>
          <w:sz w:val="28"/>
          <w:szCs w:val="28"/>
        </w:rPr>
        <w:t xml:space="preserve"> </w:t>
      </w:r>
    </w:p>
    <w:p w:rsidR="00195E9D" w:rsidRPr="00695F99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должностного лица</w:t>
      </w:r>
      <w:r w:rsidRPr="00695F99" w:rsidR="00FE507B">
        <w:rPr>
          <w:sz w:val="28"/>
          <w:szCs w:val="28"/>
          <w:lang w:val="ru-RU"/>
        </w:rPr>
        <w:t xml:space="preserve"> – </w:t>
      </w:r>
      <w:r w:rsidRPr="00695F99">
        <w:rPr>
          <w:sz w:val="28"/>
          <w:szCs w:val="28"/>
          <w:lang w:val="ru-RU"/>
        </w:rPr>
        <w:t>директора Общества с ограниченной ответственностью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="00D8021A">
        <w:rPr>
          <w:sz w:val="28"/>
          <w:szCs w:val="28"/>
          <w:lang w:val="ru-RU"/>
        </w:rPr>
        <w:t>ФИО</w:t>
      </w:r>
      <w:r w:rsidR="00D8021A">
        <w:rPr>
          <w:sz w:val="28"/>
          <w:szCs w:val="28"/>
          <w:lang w:val="ru-RU"/>
        </w:rPr>
        <w:t>1</w:t>
      </w:r>
      <w:r w:rsidRPr="00695F99" w:rsidR="00417152">
        <w:rPr>
          <w:sz w:val="28"/>
          <w:szCs w:val="28"/>
          <w:lang w:val="ru-RU"/>
        </w:rPr>
        <w:t xml:space="preserve">, </w:t>
      </w:r>
      <w:r w:rsidR="00D8021A">
        <w:rPr>
          <w:sz w:val="28"/>
          <w:szCs w:val="28"/>
          <w:lang w:val="ru-RU"/>
        </w:rPr>
        <w:t>ЛИЧНЫЕ ДАННЫЕ</w:t>
      </w:r>
      <w:r w:rsidRPr="00695F99" w:rsidR="00776224">
        <w:rPr>
          <w:sz w:val="28"/>
          <w:szCs w:val="28"/>
          <w:lang w:val="ru-RU"/>
        </w:rPr>
        <w:t xml:space="preserve">, </w:t>
      </w:r>
    </w:p>
    <w:p w:rsidR="00195E9D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по признакам состава правонарушения, </w:t>
      </w:r>
      <w:r w:rsidRPr="00695F99" w:rsidR="00FE507B">
        <w:rPr>
          <w:sz w:val="28"/>
          <w:szCs w:val="28"/>
          <w:lang w:val="ru-RU"/>
        </w:rPr>
        <w:t>предусмотренного частью 1</w:t>
      </w:r>
      <w:r w:rsidRPr="00695F99">
        <w:rPr>
          <w:sz w:val="28"/>
          <w:szCs w:val="28"/>
          <w:lang w:val="ru-RU"/>
        </w:rPr>
        <w:t xml:space="preserve"> статьи </w:t>
      </w:r>
      <w:r w:rsidRPr="00695F99" w:rsidR="00FE507B">
        <w:rPr>
          <w:sz w:val="28"/>
          <w:szCs w:val="28"/>
          <w:lang w:val="ru-RU"/>
        </w:rPr>
        <w:t>20.35</w:t>
      </w:r>
      <w:r w:rsidRPr="00695F99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695F99" w:rsidRPr="00695F99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</w:p>
    <w:p w:rsidR="00195E9D" w:rsidRPr="00695F99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УСТАНОВИЛ:</w:t>
      </w:r>
    </w:p>
    <w:p w:rsidR="0002405D" w:rsidRPr="00695F99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</w:p>
    <w:p w:rsidR="007D3B27" w:rsidP="007D3B27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1</w:t>
      </w:r>
      <w:r w:rsidRPr="00695F99" w:rsidR="00671D64">
        <w:rPr>
          <w:sz w:val="28"/>
          <w:szCs w:val="28"/>
          <w:lang w:val="ru-RU"/>
        </w:rPr>
        <w:t xml:space="preserve">, являясь директором </w:t>
      </w:r>
      <w:r w:rsidRPr="00695F99" w:rsidR="00671D64">
        <w:rPr>
          <w:sz w:val="28"/>
          <w:szCs w:val="28"/>
        </w:rPr>
        <w:t>Общества</w:t>
      </w:r>
      <w:r w:rsidRPr="00695F99" w:rsidR="00671D64">
        <w:rPr>
          <w:sz w:val="28"/>
          <w:szCs w:val="28"/>
        </w:rPr>
        <w:t xml:space="preserve"> с </w:t>
      </w:r>
      <w:r w:rsidRPr="00695F99" w:rsidR="00671D64">
        <w:rPr>
          <w:sz w:val="28"/>
          <w:szCs w:val="28"/>
        </w:rPr>
        <w:t>ограниченной</w:t>
      </w:r>
      <w:r w:rsidRPr="00695F99" w:rsidR="00671D64">
        <w:rPr>
          <w:sz w:val="28"/>
          <w:szCs w:val="28"/>
        </w:rPr>
        <w:t xml:space="preserve"> </w:t>
      </w:r>
      <w:r w:rsidRPr="00695F99" w:rsidR="00671D64">
        <w:rPr>
          <w:sz w:val="28"/>
          <w:szCs w:val="28"/>
        </w:rPr>
        <w:t>ответственностью</w:t>
      </w:r>
      <w:r w:rsidRPr="00695F99" w:rsidR="00671D64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НАЗВАНИЕ</w:t>
      </w:r>
      <w:r w:rsidRPr="00695F99" w:rsidR="00671D64">
        <w:rPr>
          <w:sz w:val="28"/>
          <w:szCs w:val="28"/>
          <w:lang w:val="ru-RU"/>
        </w:rPr>
        <w:t>»</w:t>
      </w:r>
      <w:r w:rsidRPr="00695F99" w:rsidR="00195E9D">
        <w:rPr>
          <w:sz w:val="28"/>
          <w:szCs w:val="28"/>
          <w:lang w:val="ru-RU"/>
        </w:rPr>
        <w:t xml:space="preserve"> (далее </w:t>
      </w:r>
      <w:r w:rsidRPr="00695F99" w:rsidR="00671D64"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НАЗВАНИЕ</w:t>
      </w:r>
      <w:r w:rsidRPr="00695F99" w:rsidR="00671D64">
        <w:rPr>
          <w:sz w:val="28"/>
          <w:szCs w:val="28"/>
          <w:lang w:val="ru-RU"/>
        </w:rPr>
        <w:t>»</w:t>
      </w:r>
      <w:r w:rsidRPr="00695F99" w:rsidR="00195E9D">
        <w:rPr>
          <w:sz w:val="28"/>
          <w:szCs w:val="28"/>
          <w:lang w:val="ru-RU"/>
        </w:rPr>
        <w:t>, юридическое лицо), зарегистрированно</w:t>
      </w:r>
      <w:r w:rsidRPr="00695F99" w:rsidR="00671D64">
        <w:rPr>
          <w:sz w:val="28"/>
          <w:szCs w:val="28"/>
          <w:lang w:val="ru-RU"/>
        </w:rPr>
        <w:t>го</w:t>
      </w:r>
      <w:r w:rsidRPr="00695F99" w:rsidR="00195E9D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АДРЕС</w:t>
      </w:r>
      <w:r w:rsidRPr="00695F99" w:rsidR="00776224">
        <w:rPr>
          <w:sz w:val="28"/>
          <w:szCs w:val="28"/>
          <w:lang w:val="ru-RU"/>
        </w:rPr>
        <w:t>,</w:t>
      </w:r>
      <w:r w:rsidRPr="00695F99" w:rsidR="00195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695F99" w:rsidR="007E1450">
        <w:rPr>
          <w:sz w:val="28"/>
          <w:szCs w:val="28"/>
          <w:lang w:val="ru-RU"/>
        </w:rPr>
        <w:t xml:space="preserve"> </w:t>
      </w:r>
      <w:r w:rsidRPr="00695F99" w:rsidR="007E1450">
        <w:rPr>
          <w:sz w:val="28"/>
          <w:szCs w:val="28"/>
        </w:rPr>
        <w:t>наруш</w:t>
      </w:r>
      <w:r w:rsidRPr="00695F99" w:rsidR="007E1450">
        <w:rPr>
          <w:sz w:val="28"/>
          <w:szCs w:val="28"/>
          <w:lang w:val="ru-RU"/>
        </w:rPr>
        <w:t>ение</w:t>
      </w:r>
      <w:r w:rsidRPr="00695F99" w:rsidR="00FE507B">
        <w:rPr>
          <w:sz w:val="28"/>
          <w:szCs w:val="28"/>
        </w:rPr>
        <w:t xml:space="preserve"> </w:t>
      </w:r>
      <w:r w:rsidRPr="00695F99" w:rsidR="007E1450">
        <w:rPr>
          <w:sz w:val="28"/>
          <w:szCs w:val="28"/>
          <w:lang w:val="ru-RU"/>
        </w:rPr>
        <w:t>п.п</w:t>
      </w:r>
      <w:r w:rsidRPr="00695F99" w:rsidR="007E1450">
        <w:rPr>
          <w:sz w:val="28"/>
          <w:szCs w:val="28"/>
          <w:lang w:val="ru-RU"/>
        </w:rPr>
        <w:t>. 14, 21 Т</w:t>
      </w:r>
      <w:r w:rsidRPr="00695F99" w:rsidR="00FE507B">
        <w:rPr>
          <w:sz w:val="28"/>
          <w:szCs w:val="28"/>
        </w:rPr>
        <w:t>ребовани</w:t>
      </w:r>
      <w:r w:rsidRPr="00695F99" w:rsidR="007E1450">
        <w:rPr>
          <w:sz w:val="28"/>
          <w:szCs w:val="28"/>
          <w:lang w:val="ru-RU"/>
        </w:rPr>
        <w:t>й</w:t>
      </w:r>
      <w:r w:rsidRPr="00695F99" w:rsidR="00FE507B">
        <w:rPr>
          <w:sz w:val="28"/>
          <w:szCs w:val="28"/>
        </w:rPr>
        <w:t xml:space="preserve"> к </w:t>
      </w:r>
      <w:r w:rsidRPr="00695F99" w:rsidR="00FE507B">
        <w:rPr>
          <w:sz w:val="28"/>
          <w:szCs w:val="28"/>
        </w:rPr>
        <w:t>антитеррористической</w:t>
      </w:r>
      <w:r w:rsidRPr="00695F99" w:rsidR="00FE507B">
        <w:rPr>
          <w:sz w:val="28"/>
          <w:szCs w:val="28"/>
        </w:rPr>
        <w:t xml:space="preserve"> </w:t>
      </w:r>
      <w:r w:rsidRPr="00695F99" w:rsidR="00FE507B">
        <w:rPr>
          <w:sz w:val="28"/>
          <w:szCs w:val="28"/>
        </w:rPr>
        <w:t>защищенности</w:t>
      </w:r>
      <w:r w:rsidRPr="00695F99" w:rsidR="00FE507B">
        <w:rPr>
          <w:sz w:val="28"/>
          <w:szCs w:val="28"/>
        </w:rPr>
        <w:t xml:space="preserve"> </w:t>
      </w:r>
      <w:r w:rsidRPr="00695F99" w:rsidR="007E1450">
        <w:rPr>
          <w:sz w:val="28"/>
          <w:szCs w:val="28"/>
          <w:lang w:val="ru-RU"/>
        </w:rPr>
        <w:t xml:space="preserve">торговых объектов (территорий) утвержденных постановлением Правительства Российской Федерации от 19.10.2017 № 1273, </w:t>
      </w:r>
      <w:r w:rsidRPr="00695F99" w:rsidR="007E1450">
        <w:rPr>
          <w:sz w:val="28"/>
          <w:szCs w:val="28"/>
        </w:rPr>
        <w:t xml:space="preserve">не </w:t>
      </w:r>
      <w:r w:rsidRPr="00695F99" w:rsidR="007E1450">
        <w:rPr>
          <w:sz w:val="28"/>
          <w:szCs w:val="28"/>
        </w:rPr>
        <w:t>обеспечил</w:t>
      </w:r>
      <w:r w:rsidRPr="00695F99" w:rsidR="007E1450">
        <w:rPr>
          <w:sz w:val="28"/>
          <w:szCs w:val="28"/>
        </w:rPr>
        <w:t xml:space="preserve"> </w:t>
      </w:r>
      <w:r w:rsidRPr="00695F99" w:rsidR="007E1450">
        <w:rPr>
          <w:sz w:val="28"/>
          <w:szCs w:val="28"/>
        </w:rPr>
        <w:t>антитеррористискую</w:t>
      </w:r>
      <w:r w:rsidRPr="00695F99" w:rsidR="007E1450">
        <w:rPr>
          <w:sz w:val="28"/>
          <w:szCs w:val="28"/>
        </w:rPr>
        <w:t xml:space="preserve"> </w:t>
      </w:r>
      <w:r w:rsidRPr="00695F99" w:rsidR="007E1450">
        <w:rPr>
          <w:sz w:val="28"/>
          <w:szCs w:val="28"/>
        </w:rPr>
        <w:t>защищенность</w:t>
      </w:r>
      <w:r w:rsidRPr="00695F99" w:rsidR="007E1450">
        <w:rPr>
          <w:sz w:val="28"/>
          <w:szCs w:val="28"/>
        </w:rPr>
        <w:t xml:space="preserve"> </w:t>
      </w:r>
      <w:r w:rsidRPr="00695F99" w:rsidR="007E1450">
        <w:rPr>
          <w:sz w:val="28"/>
          <w:szCs w:val="28"/>
        </w:rPr>
        <w:t>объект</w:t>
      </w:r>
      <w:r w:rsidRPr="00695F99" w:rsidR="007E1450">
        <w:rPr>
          <w:sz w:val="28"/>
          <w:szCs w:val="28"/>
          <w:lang w:val="ru-RU"/>
        </w:rPr>
        <w:t>ов</w:t>
      </w:r>
      <w:r w:rsidRPr="00695F99" w:rsidR="007E1450">
        <w:rPr>
          <w:sz w:val="28"/>
          <w:szCs w:val="28"/>
        </w:rPr>
        <w:t>,</w:t>
      </w:r>
      <w:r w:rsidRPr="00695F99" w:rsidR="007E1450">
        <w:rPr>
          <w:sz w:val="28"/>
          <w:szCs w:val="28"/>
          <w:lang w:val="ru-RU"/>
        </w:rPr>
        <w:t xml:space="preserve"> </w:t>
      </w:r>
      <w:r w:rsidRPr="007D3B27">
        <w:rPr>
          <w:sz w:val="28"/>
          <w:szCs w:val="28"/>
          <w:lang w:val="ru-RU"/>
        </w:rPr>
        <w:t>а именно</w:t>
      </w:r>
      <w:r w:rsidR="00CD6C65">
        <w:rPr>
          <w:sz w:val="28"/>
          <w:szCs w:val="28"/>
          <w:lang w:val="ru-RU"/>
        </w:rPr>
        <w:t>:</w:t>
      </w:r>
      <w:r w:rsidRPr="007D3B27">
        <w:rPr>
          <w:sz w:val="28"/>
          <w:szCs w:val="28"/>
          <w:lang w:val="ru-RU"/>
        </w:rPr>
        <w:t xml:space="preserve"> в месячный срок со дня получения уведомления о вк</w:t>
      </w:r>
      <w:r>
        <w:rPr>
          <w:sz w:val="28"/>
          <w:szCs w:val="28"/>
          <w:lang w:val="ru-RU"/>
        </w:rPr>
        <w:t>л</w:t>
      </w:r>
      <w:r w:rsidRPr="007D3B27">
        <w:rPr>
          <w:sz w:val="28"/>
          <w:szCs w:val="28"/>
          <w:lang w:val="ru-RU"/>
        </w:rPr>
        <w:t xml:space="preserve">ючении </w:t>
      </w:r>
      <w:r>
        <w:rPr>
          <w:sz w:val="28"/>
          <w:szCs w:val="28"/>
          <w:lang w:val="ru-RU"/>
        </w:rPr>
        <w:t xml:space="preserve">торговых объектов - магазинов </w:t>
      </w:r>
      <w:r w:rsidRPr="00695F99" w:rsidR="00671D6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НАЗВАНИЕ</w:t>
      </w:r>
      <w:r w:rsidRPr="00695F99" w:rsidR="00671D64">
        <w:rPr>
          <w:sz w:val="28"/>
          <w:szCs w:val="28"/>
          <w:lang w:val="ru-RU"/>
        </w:rPr>
        <w:t>»</w:t>
      </w:r>
      <w:r w:rsidRPr="00695F99" w:rsidR="00FE507B">
        <w:rPr>
          <w:sz w:val="28"/>
          <w:szCs w:val="28"/>
          <w:lang w:val="ru-RU"/>
        </w:rPr>
        <w:t>, расположенн</w:t>
      </w:r>
      <w:r w:rsidRPr="00695F99" w:rsidR="00671D64">
        <w:rPr>
          <w:sz w:val="28"/>
          <w:szCs w:val="28"/>
          <w:lang w:val="ru-RU"/>
        </w:rPr>
        <w:t>ых</w:t>
      </w:r>
      <w:r w:rsidRPr="00695F99" w:rsidR="00FE507B">
        <w:rPr>
          <w:sz w:val="28"/>
          <w:szCs w:val="28"/>
          <w:lang w:val="ru-RU"/>
        </w:rPr>
        <w:t xml:space="preserve"> по адрес</w:t>
      </w:r>
      <w:r w:rsidRPr="00695F99" w:rsidR="00EC05FC">
        <w:rPr>
          <w:sz w:val="28"/>
          <w:szCs w:val="28"/>
          <w:lang w:val="ru-RU"/>
        </w:rPr>
        <w:t>ам</w:t>
      </w:r>
      <w:r w:rsidRPr="00695F99" w:rsidR="00FE507B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АДРЕС</w:t>
      </w:r>
      <w:r w:rsidRPr="00695F99" w:rsidR="00671D64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АДРЕС</w:t>
      </w:r>
      <w:r>
        <w:rPr>
          <w:sz w:val="28"/>
          <w:szCs w:val="28"/>
          <w:lang w:val="ru-RU"/>
        </w:rPr>
        <w:t>, в Перечень объектов торговли (территорий), расположенных на территории Республики Крым и подлежащих категорированию в интересах антитеррористической защищенности, не обеспечил создание комиссии по обследованию и категорированию</w:t>
      </w:r>
      <w:r w:rsidR="00CD6C65">
        <w:rPr>
          <w:sz w:val="28"/>
          <w:szCs w:val="28"/>
          <w:lang w:val="ru-RU"/>
        </w:rPr>
        <w:t xml:space="preserve"> торгового объекта (территории) </w:t>
      </w:r>
      <w:r w:rsidRPr="00CD6C65" w:rsidR="00CD6C65">
        <w:rPr>
          <w:sz w:val="28"/>
          <w:szCs w:val="28"/>
        </w:rPr>
        <w:t>и не</w:t>
      </w:r>
      <w:r w:rsidR="00CD6C65">
        <w:rPr>
          <w:sz w:val="28"/>
          <w:szCs w:val="28"/>
          <w:lang w:val="ru-RU"/>
        </w:rPr>
        <w:t xml:space="preserve"> </w:t>
      </w:r>
      <w:r w:rsidRPr="00CD6C65" w:rsidR="00CD6C65">
        <w:rPr>
          <w:sz w:val="28"/>
          <w:szCs w:val="28"/>
        </w:rPr>
        <w:t>разработал</w:t>
      </w:r>
      <w:r w:rsidRPr="00CD6C65" w:rsidR="00CD6C65">
        <w:rPr>
          <w:sz w:val="28"/>
          <w:szCs w:val="28"/>
        </w:rPr>
        <w:t xml:space="preserve"> паспорта </w:t>
      </w:r>
      <w:r w:rsidRPr="00CD6C65" w:rsidR="00CD6C65">
        <w:rPr>
          <w:sz w:val="28"/>
          <w:szCs w:val="28"/>
        </w:rPr>
        <w:t>безопасности</w:t>
      </w:r>
      <w:r w:rsidRPr="00CD6C65" w:rsidR="00CD6C65">
        <w:rPr>
          <w:sz w:val="28"/>
          <w:szCs w:val="28"/>
        </w:rPr>
        <w:t xml:space="preserve"> </w:t>
      </w:r>
      <w:r w:rsidRPr="00CD6C65" w:rsidR="00CD6C65">
        <w:rPr>
          <w:sz w:val="28"/>
          <w:szCs w:val="28"/>
        </w:rPr>
        <w:t>объектов</w:t>
      </w:r>
      <w:r w:rsidRPr="00CD6C65" w:rsidR="00CD6C65">
        <w:rPr>
          <w:sz w:val="28"/>
          <w:szCs w:val="28"/>
        </w:rPr>
        <w:t>.</w:t>
      </w:r>
    </w:p>
    <w:p w:rsidR="00FE507B" w:rsidRPr="00695F99" w:rsidP="007D3B27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Лицо, в отношении которого ведется производство по делу об административном правонарушении</w:t>
      </w:r>
      <w:r w:rsidRPr="00695F99" w:rsidR="00BA0C18">
        <w:rPr>
          <w:sz w:val="28"/>
          <w:szCs w:val="28"/>
          <w:lang w:val="ru-RU"/>
        </w:rPr>
        <w:t xml:space="preserve"> </w:t>
      </w:r>
      <w:r w:rsidR="00D8021A">
        <w:rPr>
          <w:sz w:val="28"/>
          <w:szCs w:val="28"/>
          <w:lang w:val="ru-RU"/>
        </w:rPr>
        <w:t>ФИО</w:t>
      </w:r>
      <w:r w:rsidR="00D8021A">
        <w:rPr>
          <w:sz w:val="28"/>
          <w:szCs w:val="28"/>
          <w:lang w:val="ru-RU"/>
        </w:rPr>
        <w:t>1</w:t>
      </w:r>
      <w:r w:rsidRPr="00695F99">
        <w:rPr>
          <w:sz w:val="28"/>
          <w:szCs w:val="28"/>
          <w:lang w:val="ru-RU"/>
        </w:rPr>
        <w:t xml:space="preserve"> в судебное заседание не явился, направил мировому судье ходатайство о рассмотрении дела в свое отсутствие, вину в совершенном административном правонарушении не признал, указал, что ответственность за указанное правонарушение должен нести собственник помещений.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Помощник прокурора Железнодорожного района города Симферополя Республики Крым </w:t>
      </w:r>
      <w:r w:rsidR="00D8021A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 xml:space="preserve"> в судебном заседании настаивала на привлечении</w:t>
      </w:r>
      <w:r w:rsidR="00D8021A">
        <w:rPr>
          <w:sz w:val="28"/>
          <w:szCs w:val="28"/>
          <w:lang w:val="ru-RU"/>
        </w:rPr>
        <w:t xml:space="preserve"> ФИО</w:t>
      </w:r>
      <w:r w:rsidR="00D8021A">
        <w:rPr>
          <w:sz w:val="28"/>
          <w:szCs w:val="28"/>
          <w:lang w:val="ru-RU"/>
        </w:rPr>
        <w:t>1</w:t>
      </w:r>
      <w:r w:rsidRPr="00695F99">
        <w:rPr>
          <w:sz w:val="28"/>
          <w:szCs w:val="28"/>
          <w:lang w:val="ru-RU"/>
        </w:rPr>
        <w:t xml:space="preserve"> к административной ответственности, указав, что в его бездействии усматриваются признаки состава правонарушения, предусмотренного частью 1 статьи 20.35 Кодекса Российской Федерации об административных правонарушениях, что подтверждается представленными доказательствами. Также указала о том, что ответственность по части 1 статьи 20.35 Кодекса Российской Федерации об административных правонарушениях возлагается на руководителей торговых объектов, а не на собственников недвижимого имущества.</w:t>
      </w:r>
    </w:p>
    <w:p w:rsidR="008F2E0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F2E0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Учитывая данные о надлежащем извещении</w:t>
      </w:r>
      <w:r w:rsidR="00D8021A">
        <w:rPr>
          <w:sz w:val="28"/>
          <w:szCs w:val="28"/>
          <w:lang w:val="ru-RU"/>
        </w:rPr>
        <w:t xml:space="preserve"> ФИО</w:t>
      </w:r>
      <w:r w:rsidR="00D8021A">
        <w:rPr>
          <w:sz w:val="28"/>
          <w:szCs w:val="28"/>
          <w:lang w:val="ru-RU"/>
        </w:rPr>
        <w:t>1</w:t>
      </w:r>
      <w:r w:rsidRPr="00695F99">
        <w:rPr>
          <w:sz w:val="28"/>
          <w:szCs w:val="28"/>
          <w:lang w:val="ru-RU"/>
        </w:rPr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D8021A">
        <w:rPr>
          <w:sz w:val="28"/>
          <w:szCs w:val="28"/>
          <w:lang w:val="ru-RU"/>
        </w:rPr>
        <w:t>ФИО1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Выслушав помощника прокурора, исследовав материалы дела, суд приходит к следующим выводам. </w:t>
      </w:r>
    </w:p>
    <w:p w:rsidR="00DD5FE5" w:rsidRPr="00695F99" w:rsidP="00695F99">
      <w:pPr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Согласно части 1 статьи 2.1 Кодекса Российской Федерации</w:t>
      </w:r>
      <w:r w:rsidRPr="00695F99">
        <w:rPr>
          <w:color w:val="000000"/>
          <w:sz w:val="28"/>
          <w:szCs w:val="28"/>
          <w:lang w:val="ru-RU"/>
        </w:rPr>
        <w:t xml:space="preserve">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 установлены Федеральным законом от 06.03.2006 №35-ФЗ «О противодействии терроризму».</w:t>
      </w:r>
    </w:p>
    <w:p w:rsidR="002042E6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Согласно статье 2 Федерального закона от 06.03.2006 №35-ФЗ «О противодействии терроризму»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8F2E0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</w:t>
      </w:r>
      <w:r w:rsidRPr="00695F99" w:rsidR="0055770F">
        <w:rPr>
          <w:sz w:val="28"/>
          <w:szCs w:val="28"/>
          <w:lang w:val="ru-RU"/>
        </w:rPr>
        <w:t xml:space="preserve">ротиводействие терроризму подпункт </w:t>
      </w:r>
      <w:r w:rsidRPr="00695F99">
        <w:rPr>
          <w:sz w:val="28"/>
          <w:szCs w:val="28"/>
          <w:lang w:val="ru-RU"/>
        </w:rPr>
        <w:t xml:space="preserve">«а» п.4 ст. </w:t>
      </w:r>
      <w:r w:rsidRPr="00695F99" w:rsidR="0055770F">
        <w:rPr>
          <w:sz w:val="28"/>
          <w:szCs w:val="28"/>
          <w:lang w:val="ru-RU"/>
        </w:rPr>
        <w:t>3 Федерального закона от 06.03.2006 №35-ФЗ «О противодействии терроризму» определено как деятельность, в том числе юридических лиц по предупреждению терроризма,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55770F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силу п. 6 ст. 3, ч. 3.1 ст. 5 указанного Федерального закона от 06.03.2006 №35-ФЗ «О противодействии терроризму»</w:t>
      </w:r>
      <w:r w:rsidRPr="00695F99">
        <w:rPr>
          <w:sz w:val="28"/>
          <w:szCs w:val="28"/>
          <w:lang w:val="ru-RU" w:eastAsia="ru-RU"/>
        </w:rPr>
        <w:t xml:space="preserve"> </w:t>
      </w:r>
      <w:r w:rsidRPr="00695F99">
        <w:rPr>
          <w:sz w:val="28"/>
          <w:szCs w:val="28"/>
        </w:rPr>
        <w:t>антитеррористическая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защищенность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объекта</w:t>
      </w:r>
      <w:r w:rsidRPr="00695F99">
        <w:rPr>
          <w:sz w:val="28"/>
          <w:szCs w:val="28"/>
        </w:rPr>
        <w:t xml:space="preserve"> (</w:t>
      </w:r>
      <w:r w:rsidRPr="00695F99">
        <w:rPr>
          <w:sz w:val="28"/>
          <w:szCs w:val="28"/>
        </w:rPr>
        <w:t>территории</w:t>
      </w:r>
      <w:r w:rsidRPr="00695F99">
        <w:rPr>
          <w:sz w:val="28"/>
          <w:szCs w:val="28"/>
        </w:rPr>
        <w:t xml:space="preserve">) - </w:t>
      </w:r>
      <w:r w:rsidRPr="00695F99">
        <w:rPr>
          <w:sz w:val="28"/>
          <w:szCs w:val="28"/>
        </w:rPr>
        <w:t>состояние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защищенности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здания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строения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сооружения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иного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объекта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места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массового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пребывания</w:t>
      </w:r>
      <w:r w:rsidRPr="00695F99">
        <w:rPr>
          <w:sz w:val="28"/>
          <w:szCs w:val="28"/>
        </w:rPr>
        <w:t xml:space="preserve"> людей, </w:t>
      </w:r>
      <w:r w:rsidRPr="00695F99">
        <w:rPr>
          <w:sz w:val="28"/>
          <w:szCs w:val="28"/>
        </w:rPr>
        <w:t>препятствующее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совершению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террористического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акта</w:t>
      </w:r>
      <w:r w:rsidRPr="00695F99">
        <w:rPr>
          <w:sz w:val="28"/>
          <w:szCs w:val="28"/>
        </w:rPr>
        <w:t xml:space="preserve">. При </w:t>
      </w:r>
      <w:r w:rsidRPr="00695F99">
        <w:rPr>
          <w:sz w:val="28"/>
          <w:szCs w:val="28"/>
        </w:rPr>
        <w:t>этом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под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местом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массового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пребывания</w:t>
      </w:r>
      <w:r w:rsidRPr="00695F99">
        <w:rPr>
          <w:sz w:val="28"/>
          <w:szCs w:val="28"/>
        </w:rPr>
        <w:t xml:space="preserve"> людей </w:t>
      </w:r>
      <w:r w:rsidRPr="00695F99">
        <w:rPr>
          <w:sz w:val="28"/>
          <w:szCs w:val="28"/>
        </w:rPr>
        <w:t>понимается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территория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общего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пользования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федеральной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территории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поселения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муниципального</w:t>
      </w:r>
      <w:r w:rsidRPr="00695F99">
        <w:rPr>
          <w:sz w:val="28"/>
          <w:szCs w:val="28"/>
        </w:rPr>
        <w:t xml:space="preserve"> округа </w:t>
      </w:r>
      <w:r w:rsidRPr="00695F99">
        <w:rPr>
          <w:sz w:val="28"/>
          <w:szCs w:val="28"/>
        </w:rPr>
        <w:t>или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городского</w:t>
      </w:r>
      <w:r w:rsidRPr="00695F99">
        <w:rPr>
          <w:sz w:val="28"/>
          <w:szCs w:val="28"/>
        </w:rPr>
        <w:t xml:space="preserve"> округа, либо </w:t>
      </w:r>
      <w:r w:rsidRPr="00695F99">
        <w:rPr>
          <w:sz w:val="28"/>
          <w:szCs w:val="28"/>
        </w:rPr>
        <w:t>специально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отведенная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территория</w:t>
      </w:r>
      <w:r w:rsidRPr="00695F99">
        <w:rPr>
          <w:sz w:val="28"/>
          <w:szCs w:val="28"/>
        </w:rPr>
        <w:t xml:space="preserve"> за </w:t>
      </w:r>
      <w:r w:rsidRPr="00695F99">
        <w:rPr>
          <w:sz w:val="28"/>
          <w:szCs w:val="28"/>
        </w:rPr>
        <w:t>их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пределами</w:t>
      </w:r>
      <w:r w:rsidRPr="00695F99">
        <w:rPr>
          <w:sz w:val="28"/>
          <w:szCs w:val="28"/>
        </w:rPr>
        <w:t xml:space="preserve">, либо </w:t>
      </w:r>
      <w:r w:rsidRPr="00695F99">
        <w:rPr>
          <w:sz w:val="28"/>
          <w:szCs w:val="28"/>
        </w:rPr>
        <w:t>место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общего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пользования</w:t>
      </w:r>
      <w:r w:rsidRPr="00695F99">
        <w:rPr>
          <w:sz w:val="28"/>
          <w:szCs w:val="28"/>
        </w:rPr>
        <w:t xml:space="preserve"> в </w:t>
      </w:r>
      <w:r w:rsidRPr="00695F99">
        <w:rPr>
          <w:sz w:val="28"/>
          <w:szCs w:val="28"/>
        </w:rPr>
        <w:t>здании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строении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сооружении</w:t>
      </w:r>
      <w:r w:rsidRPr="00695F99">
        <w:rPr>
          <w:sz w:val="28"/>
          <w:szCs w:val="28"/>
        </w:rPr>
        <w:t xml:space="preserve">, на </w:t>
      </w:r>
      <w:r w:rsidRPr="00695F99">
        <w:rPr>
          <w:sz w:val="28"/>
          <w:szCs w:val="28"/>
        </w:rPr>
        <w:t>ином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объекте</w:t>
      </w:r>
      <w:r w:rsidRPr="00695F99">
        <w:rPr>
          <w:sz w:val="28"/>
          <w:szCs w:val="28"/>
        </w:rPr>
        <w:t xml:space="preserve">, на </w:t>
      </w:r>
      <w:r w:rsidRPr="00695F99">
        <w:rPr>
          <w:sz w:val="28"/>
          <w:szCs w:val="28"/>
        </w:rPr>
        <w:t>которых</w:t>
      </w:r>
      <w:r w:rsidRPr="00695F99">
        <w:rPr>
          <w:sz w:val="28"/>
          <w:szCs w:val="28"/>
        </w:rPr>
        <w:t xml:space="preserve"> при </w:t>
      </w:r>
      <w:r w:rsidRPr="00695F99">
        <w:rPr>
          <w:sz w:val="28"/>
          <w:szCs w:val="28"/>
        </w:rPr>
        <w:t>определенных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условиях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может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одновременно</w:t>
      </w:r>
      <w:r w:rsidRPr="00695F99">
        <w:rPr>
          <w:sz w:val="28"/>
          <w:szCs w:val="28"/>
        </w:rPr>
        <w:t xml:space="preserve"> находиться </w:t>
      </w:r>
      <w:r w:rsidRPr="00695F99">
        <w:rPr>
          <w:sz w:val="28"/>
          <w:szCs w:val="28"/>
        </w:rPr>
        <w:t>более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пятидесяти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человек</w:t>
      </w:r>
      <w:r w:rsidRPr="00695F99">
        <w:rPr>
          <w:sz w:val="28"/>
          <w:szCs w:val="28"/>
          <w:lang w:val="ru-RU"/>
        </w:rPr>
        <w:t xml:space="preserve">. </w:t>
      </w:r>
    </w:p>
    <w:p w:rsidR="0055770F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2042E6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В соответствии с частью 2 статьи 5 названного </w:t>
      </w:r>
      <w:r w:rsidRPr="00695F99" w:rsidR="00B92D28">
        <w:rPr>
          <w:sz w:val="28"/>
          <w:szCs w:val="28"/>
          <w:lang w:val="ru-RU"/>
        </w:rPr>
        <w:t>Федерального закона от 06.03.2006 №35-ФЗ «О противодействии терроризму»,</w:t>
      </w:r>
      <w:r w:rsidRPr="00695F99">
        <w:rPr>
          <w:sz w:val="28"/>
          <w:szCs w:val="28"/>
          <w:lang w:val="ru-RU"/>
        </w:rPr>
        <w:t xml:space="preserve"> Правительство Российской Федерации устанавливает обязательные для выполнения требования к </w:t>
      </w:r>
      <w:r w:rsidRPr="00695F99">
        <w:rPr>
          <w:sz w:val="28"/>
          <w:szCs w:val="28"/>
          <w:lang w:val="ru-RU"/>
        </w:rPr>
        <w:t>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</w:t>
      </w:r>
      <w:r w:rsidRPr="00695F99">
        <w:rPr>
          <w:sz w:val="28"/>
          <w:szCs w:val="28"/>
          <w:lang w:val="ru-RU"/>
        </w:rPr>
        <w:t xml:space="preserve"> комплекса).</w:t>
      </w:r>
    </w:p>
    <w:p w:rsidR="002042E6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Требования к антитеррористической защищенности торговых объектов (территорий), утверждены постановлением Правительства Российской Федерации от 19.10.2017 № 1273</w:t>
      </w:r>
      <w:r w:rsidRPr="00695F99">
        <w:rPr>
          <w:sz w:val="28"/>
          <w:szCs w:val="28"/>
          <w:lang w:val="ru-RU"/>
        </w:rPr>
        <w:t>.</w:t>
      </w:r>
    </w:p>
    <w:p w:rsidR="002042E6" w:rsidRPr="00695F99" w:rsidP="00695F99">
      <w:pPr>
        <w:ind w:left="-567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695F99">
        <w:rPr>
          <w:sz w:val="28"/>
          <w:szCs w:val="28"/>
          <w:lang w:val="ru-RU"/>
        </w:rPr>
        <w:t>В соответствии с п.</w:t>
      </w:r>
      <w:r w:rsidRPr="00695F99">
        <w:rPr>
          <w:sz w:val="28"/>
          <w:szCs w:val="28"/>
          <w:lang w:val="ru-RU"/>
        </w:rPr>
        <w:t xml:space="preserve"> 2 </w:t>
      </w:r>
      <w:r w:rsidRPr="00695F99" w:rsidR="0055770F">
        <w:rPr>
          <w:sz w:val="28"/>
          <w:szCs w:val="28"/>
          <w:lang w:val="ru-RU"/>
        </w:rPr>
        <w:t xml:space="preserve">указанных Требований </w:t>
      </w:r>
      <w:r w:rsidRPr="00695F99">
        <w:rPr>
          <w:sz w:val="28"/>
          <w:szCs w:val="28"/>
          <w:shd w:val="clear" w:color="auto" w:fill="FFFFFF"/>
          <w:lang w:val="ru-RU"/>
        </w:rPr>
        <w:t>д</w:t>
      </w:r>
      <w:r w:rsidRPr="00695F99">
        <w:rPr>
          <w:sz w:val="28"/>
          <w:szCs w:val="28"/>
          <w:shd w:val="clear" w:color="auto" w:fill="FFFFFF"/>
        </w:rPr>
        <w:t xml:space="preserve">ля </w:t>
      </w:r>
      <w:r w:rsidRPr="00695F99">
        <w:rPr>
          <w:sz w:val="28"/>
          <w:szCs w:val="28"/>
          <w:shd w:val="clear" w:color="auto" w:fill="FFFFFF"/>
        </w:rPr>
        <w:t>целей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настоящих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требований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под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торговым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объектом</w:t>
      </w:r>
      <w:r w:rsidRPr="00695F99">
        <w:rPr>
          <w:sz w:val="28"/>
          <w:szCs w:val="28"/>
          <w:shd w:val="clear" w:color="auto" w:fill="FFFFFF"/>
        </w:rPr>
        <w:t xml:space="preserve"> (</w:t>
      </w:r>
      <w:r w:rsidRPr="00695F99">
        <w:rPr>
          <w:sz w:val="28"/>
          <w:szCs w:val="28"/>
          <w:shd w:val="clear" w:color="auto" w:fill="FFFFFF"/>
        </w:rPr>
        <w:t>территорией</w:t>
      </w:r>
      <w:r w:rsidRPr="00695F99">
        <w:rPr>
          <w:sz w:val="28"/>
          <w:szCs w:val="28"/>
          <w:shd w:val="clear" w:color="auto" w:fill="FFFFFF"/>
        </w:rPr>
        <w:t xml:space="preserve">) </w:t>
      </w:r>
      <w:r w:rsidRPr="00695F99">
        <w:rPr>
          <w:sz w:val="28"/>
          <w:szCs w:val="28"/>
          <w:shd w:val="clear" w:color="auto" w:fill="FFFFFF"/>
        </w:rPr>
        <w:t>понимаются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земельный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участок</w:t>
      </w:r>
      <w:r w:rsidRPr="00695F99">
        <w:rPr>
          <w:sz w:val="28"/>
          <w:szCs w:val="28"/>
          <w:shd w:val="clear" w:color="auto" w:fill="FFFFFF"/>
        </w:rPr>
        <w:t xml:space="preserve">, комплекс </w:t>
      </w:r>
      <w:r w:rsidRPr="00695F99">
        <w:rPr>
          <w:sz w:val="28"/>
          <w:szCs w:val="28"/>
          <w:shd w:val="clear" w:color="auto" w:fill="FFFFFF"/>
        </w:rPr>
        <w:t>технологически</w:t>
      </w:r>
      <w:r w:rsidRPr="00695F99">
        <w:rPr>
          <w:sz w:val="28"/>
          <w:szCs w:val="28"/>
          <w:shd w:val="clear" w:color="auto" w:fill="FFFFFF"/>
        </w:rPr>
        <w:t xml:space="preserve"> и </w:t>
      </w:r>
      <w:r w:rsidRPr="00695F99">
        <w:rPr>
          <w:sz w:val="28"/>
          <w:szCs w:val="28"/>
          <w:shd w:val="clear" w:color="auto" w:fill="FFFFFF"/>
        </w:rPr>
        <w:t>технически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связанных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между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собой</w:t>
      </w:r>
      <w:r w:rsidRPr="00695F99">
        <w:rPr>
          <w:sz w:val="28"/>
          <w:szCs w:val="28"/>
          <w:shd w:val="clear" w:color="auto" w:fill="FFFFFF"/>
        </w:rPr>
        <w:t xml:space="preserve"> зданий (</w:t>
      </w:r>
      <w:r w:rsidRPr="00695F99">
        <w:rPr>
          <w:sz w:val="28"/>
          <w:szCs w:val="28"/>
          <w:shd w:val="clear" w:color="auto" w:fill="FFFFFF"/>
        </w:rPr>
        <w:t>строений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сооружений</w:t>
      </w:r>
      <w:r w:rsidRPr="00695F99">
        <w:rPr>
          <w:sz w:val="28"/>
          <w:szCs w:val="28"/>
          <w:shd w:val="clear" w:color="auto" w:fill="FFFFFF"/>
        </w:rPr>
        <w:t xml:space="preserve">) и систем, </w:t>
      </w:r>
      <w:r w:rsidRPr="00695F99">
        <w:rPr>
          <w:sz w:val="28"/>
          <w:szCs w:val="28"/>
          <w:shd w:val="clear" w:color="auto" w:fill="FFFFFF"/>
        </w:rPr>
        <w:t>отдельное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здание</w:t>
      </w:r>
      <w:r w:rsidRPr="00695F99">
        <w:rPr>
          <w:sz w:val="28"/>
          <w:szCs w:val="28"/>
          <w:shd w:val="clear" w:color="auto" w:fill="FFFFFF"/>
        </w:rPr>
        <w:t xml:space="preserve"> (</w:t>
      </w:r>
      <w:r w:rsidRPr="00695F99">
        <w:rPr>
          <w:sz w:val="28"/>
          <w:szCs w:val="28"/>
          <w:shd w:val="clear" w:color="auto" w:fill="FFFFFF"/>
        </w:rPr>
        <w:t>строение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сооружение</w:t>
      </w:r>
      <w:r w:rsidRPr="00695F99">
        <w:rPr>
          <w:sz w:val="28"/>
          <w:szCs w:val="28"/>
          <w:shd w:val="clear" w:color="auto" w:fill="FFFFFF"/>
        </w:rPr>
        <w:t xml:space="preserve">) </w:t>
      </w:r>
      <w:r w:rsidRPr="00695F99">
        <w:rPr>
          <w:sz w:val="28"/>
          <w:szCs w:val="28"/>
          <w:shd w:val="clear" w:color="auto" w:fill="FFFFFF"/>
        </w:rPr>
        <w:t>или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часть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здания</w:t>
      </w:r>
      <w:r w:rsidRPr="00695F99">
        <w:rPr>
          <w:sz w:val="28"/>
          <w:szCs w:val="28"/>
          <w:shd w:val="clear" w:color="auto" w:fill="FFFFFF"/>
        </w:rPr>
        <w:t xml:space="preserve"> (</w:t>
      </w:r>
      <w:r w:rsidRPr="00695F99">
        <w:rPr>
          <w:sz w:val="28"/>
          <w:szCs w:val="28"/>
          <w:shd w:val="clear" w:color="auto" w:fill="FFFFFF"/>
        </w:rPr>
        <w:t>строения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сооружения</w:t>
      </w:r>
      <w:r w:rsidRPr="00695F99">
        <w:rPr>
          <w:sz w:val="28"/>
          <w:szCs w:val="28"/>
          <w:shd w:val="clear" w:color="auto" w:fill="FFFFFF"/>
        </w:rPr>
        <w:t xml:space="preserve">), </w:t>
      </w:r>
      <w:r w:rsidRPr="00695F99">
        <w:rPr>
          <w:sz w:val="28"/>
          <w:szCs w:val="28"/>
          <w:shd w:val="clear" w:color="auto" w:fill="FFFFFF"/>
        </w:rPr>
        <w:t>специально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оснащенные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оборудованием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предназначенным</w:t>
      </w:r>
      <w:r w:rsidRPr="00695F99">
        <w:rPr>
          <w:sz w:val="28"/>
          <w:szCs w:val="28"/>
          <w:shd w:val="clear" w:color="auto" w:fill="FFFFFF"/>
        </w:rPr>
        <w:t xml:space="preserve"> и </w:t>
      </w:r>
      <w:r w:rsidRPr="00695F99">
        <w:rPr>
          <w:sz w:val="28"/>
          <w:szCs w:val="28"/>
          <w:shd w:val="clear" w:color="auto" w:fill="FFFFFF"/>
        </w:rPr>
        <w:t>используемым</w:t>
      </w:r>
      <w:r w:rsidRPr="00695F99">
        <w:rPr>
          <w:sz w:val="28"/>
          <w:szCs w:val="28"/>
          <w:shd w:val="clear" w:color="auto" w:fill="FFFFFF"/>
        </w:rPr>
        <w:t xml:space="preserve"> для </w:t>
      </w:r>
      <w:r w:rsidRPr="00695F99">
        <w:rPr>
          <w:sz w:val="28"/>
          <w:szCs w:val="28"/>
          <w:shd w:val="clear" w:color="auto" w:fill="FFFFFF"/>
        </w:rPr>
        <w:t>выкладки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демонстрации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товаров</w:t>
      </w:r>
      <w:r w:rsidRPr="00695F99">
        <w:rPr>
          <w:sz w:val="28"/>
          <w:szCs w:val="28"/>
          <w:shd w:val="clear" w:color="auto" w:fill="FFFFFF"/>
        </w:rPr>
        <w:t xml:space="preserve">, </w:t>
      </w:r>
      <w:r w:rsidRPr="00695F99">
        <w:rPr>
          <w:sz w:val="28"/>
          <w:szCs w:val="28"/>
          <w:shd w:val="clear" w:color="auto" w:fill="FFFFFF"/>
        </w:rPr>
        <w:t>обслуживания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покупателей</w:t>
      </w:r>
      <w:r w:rsidRPr="00695F99">
        <w:rPr>
          <w:sz w:val="28"/>
          <w:szCs w:val="28"/>
          <w:shd w:val="clear" w:color="auto" w:fill="FFFFFF"/>
        </w:rPr>
        <w:t xml:space="preserve"> и </w:t>
      </w:r>
      <w:r w:rsidRPr="00695F99">
        <w:rPr>
          <w:sz w:val="28"/>
          <w:szCs w:val="28"/>
          <w:shd w:val="clear" w:color="auto" w:fill="FFFFFF"/>
        </w:rPr>
        <w:t>проведения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денежных</w:t>
      </w:r>
      <w:r w:rsidRPr="00695F99">
        <w:rPr>
          <w:sz w:val="28"/>
          <w:szCs w:val="28"/>
          <w:shd w:val="clear" w:color="auto" w:fill="FFFFFF"/>
        </w:rPr>
        <w:t xml:space="preserve"> </w:t>
      </w:r>
      <w:r w:rsidRPr="00695F99">
        <w:rPr>
          <w:sz w:val="28"/>
          <w:szCs w:val="28"/>
          <w:shd w:val="clear" w:color="auto" w:fill="FFFFFF"/>
        </w:rPr>
        <w:t>расчетов</w:t>
      </w:r>
      <w:r w:rsidRPr="00695F99">
        <w:rPr>
          <w:sz w:val="28"/>
          <w:szCs w:val="28"/>
          <w:shd w:val="clear" w:color="auto" w:fill="FFFFFF"/>
        </w:rPr>
        <w:t xml:space="preserve"> с </w:t>
      </w:r>
      <w:r w:rsidRPr="00695F99">
        <w:rPr>
          <w:sz w:val="28"/>
          <w:szCs w:val="28"/>
          <w:shd w:val="clear" w:color="auto" w:fill="FFFFFF"/>
        </w:rPr>
        <w:t>покупателями</w:t>
      </w:r>
      <w:r w:rsidRPr="00695F99">
        <w:rPr>
          <w:sz w:val="28"/>
          <w:szCs w:val="28"/>
          <w:shd w:val="clear" w:color="auto" w:fill="FFFFFF"/>
        </w:rPr>
        <w:t xml:space="preserve"> при продаже </w:t>
      </w:r>
      <w:r w:rsidRPr="00695F99">
        <w:rPr>
          <w:sz w:val="28"/>
          <w:szCs w:val="28"/>
          <w:shd w:val="clear" w:color="auto" w:fill="FFFFFF"/>
        </w:rPr>
        <w:t>товаров</w:t>
      </w:r>
      <w:r w:rsidRPr="00695F99">
        <w:rPr>
          <w:sz w:val="28"/>
          <w:szCs w:val="28"/>
          <w:shd w:val="clear" w:color="auto" w:fill="FFFFFF"/>
        </w:rPr>
        <w:t>.</w:t>
      </w:r>
    </w:p>
    <w:p w:rsidR="00DD5FE5" w:rsidRPr="00695F99" w:rsidP="00695F99">
      <w:pPr>
        <w:pStyle w:val="20"/>
        <w:shd w:val="clear" w:color="auto" w:fill="auto"/>
        <w:tabs>
          <w:tab w:val="left" w:pos="1239"/>
        </w:tabs>
        <w:spacing w:before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95F99" w:rsidR="00B92D28">
        <w:rPr>
          <w:sz w:val="28"/>
          <w:szCs w:val="28"/>
        </w:rPr>
        <w:t>соответствии с п. 3 Требований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</w:t>
      </w:r>
      <w:r w:rsidRPr="00695F99" w:rsidR="00B92D28">
        <w:rPr>
          <w:sz w:val="28"/>
          <w:szCs w:val="28"/>
        </w:rPr>
        <w:t>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 п. 5 Требований 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по</w:t>
      </w:r>
      <w:r w:rsidRPr="00695F99">
        <w:rPr>
          <w:sz w:val="28"/>
          <w:szCs w:val="28"/>
          <w:lang w:val="ru-RU"/>
        </w:rPr>
        <w:t xml:space="preserve">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94217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 п. 7 Требований уполномоченный орган субъекта Российской Федерации в течение 1 месяца после утверждения перечня, предусмотренного пунктом 5 настоящих требований, письменно уведомляет соответствующих правообладателей торговых объектов (территорий) о включении торговых объектов (территорий) в указанный перечень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Согласно п. 10 Требований в целях установления дифференцированных требований к обеспечению антитеррористической защищенности торговых объектов (территорий) с учетом возможных последствий совершения на них террористического акта осуществляется категорирование торговых объектов (территорий).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 п. 14 Требований 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в течение 1 месяца со дня получения уведомления о включении этого торгового объекта (территории) в перечень, предусмотренный пунктом 5 настоящих требований. Срок работы данной комиссии составляет 30 рабочих дней.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Согласно п. 17 Требований в ходе своей работы комиссия: а) осуществляет сбор и анализ исходных данных о торговом объекте (территории); б) изучает конструктивные и технические характеристики торгового объекта (территории), организацию его функционирования, действующие меры по обеспечению безопасного функционирования торгового объекта (территории); в) определяет возможные последствия совершения террористического акта; </w:t>
      </w:r>
      <w:r w:rsidRPr="00695F99">
        <w:rPr>
          <w:sz w:val="28"/>
          <w:szCs w:val="28"/>
          <w:lang w:val="ru-RU"/>
        </w:rPr>
        <w:t>г) выявляет потенциально опасные участки торгового объекта (территории) и (или) его критические элементы; д) определяет категорию торгового объекта (территории) или подтверждает (изменяет) ранее присвоенную категорию либо рекомендует исключить торговый объект (территорию) из перечня, предусмотренного пунктом 5 настоящих требований, при отсутствии у торгового объекта (территории) признаков, позволяющих его отнести к определенной категории;</w:t>
      </w:r>
      <w:r w:rsidRPr="00695F99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е) проводит обследование торгового объекта (территории) на предмет состояния его антитеррористической защищенности; ж) определяет с учетом категории торгового объекта (территории)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указанных мероприятий с учетом объема планируемых работ, прогнозного объема расходов на выполнение соответствующих мероприятий и источников финансирования.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 п. 18 Требований 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</w:t>
      </w:r>
      <w:r w:rsidRPr="00695F99">
        <w:rPr>
          <w:sz w:val="28"/>
          <w:szCs w:val="28"/>
          <w:lang w:val="ru-RU"/>
        </w:rPr>
        <w:t xml:space="preserve"> требованиями. Акт обследования и категорирования торгового объекта (территории) составляется в 2 экземплярах, подписывается всеми членами комиссии и является неотъемлемой частью паспорта безопасности. При наличии разногласий между членами комиссии по вопросам категорирования торгового объекта (территории) решение принимается в ходе согласительного совещания большинством голосов членов комиссии с решающим голосом председателя комиссии. Члены комиссии, не согласные с принятым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торгового объекта (территории).</w:t>
      </w:r>
    </w:p>
    <w:p w:rsidR="00B92D28" w:rsidRPr="00695F99" w:rsidP="00695F99">
      <w:pPr>
        <w:pStyle w:val="20"/>
        <w:shd w:val="clear" w:color="auto" w:fill="auto"/>
        <w:spacing w:before="0" w:line="240" w:lineRule="auto"/>
        <w:ind w:left="-567" w:firstLine="567"/>
        <w:rPr>
          <w:sz w:val="28"/>
          <w:szCs w:val="28"/>
        </w:rPr>
      </w:pPr>
      <w:r w:rsidRPr="00695F99">
        <w:rPr>
          <w:sz w:val="28"/>
          <w:szCs w:val="28"/>
        </w:rPr>
        <w:t xml:space="preserve">Согласно п. 21 Требований 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</w:t>
      </w:r>
      <w:r w:rsidRPr="00695F99">
        <w:rPr>
          <w:sz w:val="28"/>
          <w:szCs w:val="28"/>
        </w:rPr>
        <w:t>разрабатывается 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</w:t>
      </w:r>
      <w:r w:rsidRPr="00695F99">
        <w:rPr>
          <w:sz w:val="28"/>
          <w:szCs w:val="28"/>
        </w:rPr>
        <w:t xml:space="preserve"> 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 </w:t>
      </w:r>
      <w:r w:rsidRPr="00695F99">
        <w:rPr>
          <w:sz w:val="28"/>
          <w:szCs w:val="28"/>
        </w:rPr>
        <w:t>Паспорт безопасности в течение 30 дней 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</w:t>
      </w:r>
      <w:r w:rsidRPr="00695F99">
        <w:rPr>
          <w:sz w:val="28"/>
          <w:szCs w:val="28"/>
        </w:rPr>
        <w:t xml:space="preserve"> торгового объекта (территории) или уполномоченными ими должностными лицами.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Из информации</w:t>
      </w:r>
      <w:r w:rsidRPr="00695F99" w:rsidR="00BA0C18">
        <w:rPr>
          <w:sz w:val="28"/>
          <w:szCs w:val="28"/>
          <w:lang w:val="ru-RU"/>
        </w:rPr>
        <w:t>,</w:t>
      </w:r>
      <w:r w:rsidRPr="00695F99">
        <w:rPr>
          <w:sz w:val="28"/>
          <w:szCs w:val="28"/>
          <w:lang w:val="ru-RU"/>
        </w:rPr>
        <w:t xml:space="preserve"> размещенной в Едином государственном реестре юридических лиц усматривается, что основной вид деятельности ООО «</w:t>
      </w:r>
      <w:r w:rsidR="00D8021A">
        <w:rPr>
          <w:sz w:val="28"/>
          <w:szCs w:val="28"/>
          <w:lang w:val="ru-RU"/>
        </w:rPr>
        <w:t>НАЗВАНИЕ</w:t>
      </w:r>
      <w:r w:rsidRPr="00695F99" w:rsidR="00994217">
        <w:rPr>
          <w:sz w:val="28"/>
          <w:szCs w:val="28"/>
          <w:lang w:val="ru-RU"/>
        </w:rPr>
        <w:t xml:space="preserve">» - 47.25.1 Торговля розничная </w:t>
      </w:r>
      <w:r w:rsidRPr="00695F99">
        <w:rPr>
          <w:sz w:val="28"/>
          <w:szCs w:val="28"/>
          <w:lang w:val="ru-RU"/>
        </w:rPr>
        <w:t xml:space="preserve">алкогольными напитками, включая пиво, в специализированных магазинах, а также дополнительные виды деятельности по разделам 46 и 47 ОКВЭД </w:t>
      </w:r>
      <w:r w:rsidRPr="00695F99">
        <w:rPr>
          <w:sz w:val="28"/>
          <w:szCs w:val="28"/>
          <w:lang w:val="ru-RU"/>
        </w:rPr>
        <w:t>ОК</w:t>
      </w:r>
      <w:r w:rsidRPr="00695F99">
        <w:rPr>
          <w:sz w:val="28"/>
          <w:szCs w:val="28"/>
          <w:lang w:val="ru-RU"/>
        </w:rPr>
        <w:t xml:space="preserve"> 029-2014, предусматривающие торговлю пищевыми продуктами оптовую и розничную.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12.04.2019 года между арендодателем ООО «</w:t>
      </w:r>
      <w:r w:rsidR="00D8021A">
        <w:rPr>
          <w:sz w:val="28"/>
          <w:szCs w:val="28"/>
          <w:lang w:val="ru-RU"/>
        </w:rPr>
        <w:t>НАЗВАНИЕ</w:t>
      </w:r>
      <w:r w:rsidR="00D8021A">
        <w:rPr>
          <w:sz w:val="28"/>
          <w:szCs w:val="28"/>
          <w:lang w:val="ru-RU"/>
        </w:rPr>
        <w:t>1</w:t>
      </w:r>
      <w:r w:rsidRPr="00695F99">
        <w:rPr>
          <w:sz w:val="28"/>
          <w:szCs w:val="28"/>
          <w:lang w:val="ru-RU"/>
        </w:rPr>
        <w:t>» и арендатором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заключен договор аренды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недвижимого имущества, а именно: части нежилого здания, с кадастровым номером: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>, общей площадью 1 100 кв</w:t>
      </w:r>
      <w:r w:rsidRPr="00695F99">
        <w:rPr>
          <w:sz w:val="28"/>
          <w:szCs w:val="28"/>
          <w:lang w:val="ru-RU"/>
        </w:rPr>
        <w:t>.м</w:t>
      </w:r>
      <w:r w:rsidRPr="00695F99">
        <w:rPr>
          <w:sz w:val="28"/>
          <w:szCs w:val="28"/>
          <w:lang w:val="ru-RU"/>
        </w:rPr>
        <w:t xml:space="preserve">, находящегося по адресу: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 xml:space="preserve">, территория комплекс зданий и сооружений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>. Срок аренды составляет 15 лет, начиная с момента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Из сведений о характеристиках объекта недвижимости № КУВИ-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от</w:t>
      </w:r>
      <w:r w:rsidRPr="00695F99">
        <w:rPr>
          <w:sz w:val="28"/>
          <w:szCs w:val="28"/>
          <w:lang w:val="ru-RU"/>
        </w:rPr>
        <w:t xml:space="preserve"> </w:t>
      </w:r>
      <w:r w:rsidR="00D8021A">
        <w:rPr>
          <w:sz w:val="28"/>
          <w:szCs w:val="28"/>
          <w:lang w:val="ru-RU"/>
        </w:rPr>
        <w:t>ДАТА</w:t>
      </w:r>
      <w:r w:rsidRPr="00695F99">
        <w:rPr>
          <w:sz w:val="28"/>
          <w:szCs w:val="28"/>
          <w:lang w:val="ru-RU"/>
        </w:rPr>
        <w:t xml:space="preserve"> года усматривается, что договор </w:t>
      </w:r>
      <w:r w:rsidRPr="00695F99" w:rsidR="008B73F5">
        <w:rPr>
          <w:sz w:val="28"/>
          <w:szCs w:val="28"/>
          <w:lang w:val="ru-RU"/>
        </w:rPr>
        <w:t xml:space="preserve">аренды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недвижимого имущества от 12.04.2019 года зарегистрирован в ЕГРН 02.08.2019 года.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26.04.2019 года между арендодателем ИП </w:t>
      </w:r>
      <w:r w:rsidR="00D8021A">
        <w:rPr>
          <w:sz w:val="28"/>
          <w:szCs w:val="28"/>
          <w:lang w:val="ru-RU"/>
        </w:rPr>
        <w:t>ФИО 2</w:t>
      </w:r>
      <w:r w:rsidRPr="00695F99">
        <w:rPr>
          <w:sz w:val="28"/>
          <w:szCs w:val="28"/>
          <w:lang w:val="ru-RU"/>
        </w:rPr>
        <w:t xml:space="preserve"> и субарендатором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заключен договор субаренды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недвижимого имущества, а именно: нежилого здания, с кадастровым номером: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>, лит. А, общей площадью 865 кв</w:t>
      </w:r>
      <w:r w:rsidRPr="00695F99">
        <w:rPr>
          <w:sz w:val="28"/>
          <w:szCs w:val="28"/>
          <w:lang w:val="ru-RU"/>
        </w:rPr>
        <w:t>.м</w:t>
      </w:r>
      <w:r w:rsidRPr="00695F99">
        <w:rPr>
          <w:sz w:val="28"/>
          <w:szCs w:val="28"/>
          <w:lang w:val="ru-RU"/>
        </w:rPr>
        <w:t xml:space="preserve">, находящегося по адресу: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>. Срок действия договора составляет 9 лет, начиная с момента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Из сведений о характеристиках объекта недвижимости № КУВИ-</w:t>
      </w:r>
      <w:r w:rsidR="00D8021A">
        <w:rPr>
          <w:sz w:val="28"/>
          <w:szCs w:val="28"/>
          <w:lang w:val="ru-RU"/>
        </w:rPr>
        <w:t xml:space="preserve">НОМЕР </w:t>
      </w:r>
      <w:r w:rsidRPr="00695F99">
        <w:rPr>
          <w:sz w:val="28"/>
          <w:szCs w:val="28"/>
          <w:lang w:val="ru-RU"/>
        </w:rPr>
        <w:t>от</w:t>
      </w:r>
      <w:r w:rsidRPr="00695F99">
        <w:rPr>
          <w:sz w:val="28"/>
          <w:szCs w:val="28"/>
          <w:lang w:val="ru-RU"/>
        </w:rPr>
        <w:t xml:space="preserve"> </w:t>
      </w:r>
      <w:r w:rsidR="00D8021A">
        <w:rPr>
          <w:sz w:val="28"/>
          <w:szCs w:val="28"/>
          <w:lang w:val="ru-RU"/>
        </w:rPr>
        <w:t>ДАТА</w:t>
      </w:r>
      <w:r w:rsidRPr="00695F99">
        <w:rPr>
          <w:sz w:val="28"/>
          <w:szCs w:val="28"/>
          <w:lang w:val="ru-RU"/>
        </w:rPr>
        <w:t xml:space="preserve"> года усматривается, что договор субаренды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недвижимого имущества от 26.04.2019 года зарегистрирован в ЕГРН 21.05.2019 года.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Как усматривается из представленных материалов, прокуратурой Нижнегорского района Республики Крым </w:t>
      </w:r>
      <w:r w:rsidRPr="00695F99" w:rsidR="00A76281">
        <w:rPr>
          <w:sz w:val="28"/>
          <w:szCs w:val="28"/>
          <w:lang w:val="ru-RU"/>
        </w:rPr>
        <w:t xml:space="preserve">на основании  решения о проведении </w:t>
      </w:r>
      <w:r w:rsidRPr="00695F99" w:rsidR="00A76281">
        <w:rPr>
          <w:sz w:val="28"/>
          <w:szCs w:val="28"/>
          <w:lang w:val="ru-RU"/>
        </w:rPr>
        <w:t xml:space="preserve">проверки от </w:t>
      </w:r>
      <w:r w:rsidR="00D8021A">
        <w:rPr>
          <w:sz w:val="28"/>
          <w:szCs w:val="28"/>
          <w:lang w:val="ru-RU"/>
        </w:rPr>
        <w:t>ДАТА</w:t>
      </w:r>
      <w:r w:rsidRPr="00695F99" w:rsidR="00A76281">
        <w:rPr>
          <w:sz w:val="28"/>
          <w:szCs w:val="28"/>
          <w:lang w:val="ru-RU"/>
        </w:rPr>
        <w:t xml:space="preserve"> № </w:t>
      </w:r>
      <w:r w:rsidR="00D8021A">
        <w:rPr>
          <w:sz w:val="28"/>
          <w:szCs w:val="28"/>
          <w:lang w:val="ru-RU"/>
        </w:rPr>
        <w:t>НОМЕР</w:t>
      </w:r>
      <w:r w:rsidRPr="00695F99" w:rsidR="00A76281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 xml:space="preserve">во исполнение требований к </w:t>
      </w:r>
      <w:r w:rsidRPr="00695F99">
        <w:rPr>
          <w:sz w:val="28"/>
          <w:szCs w:val="28"/>
          <w:lang w:val="ru-RU"/>
        </w:rPr>
        <w:t>антирерростической</w:t>
      </w:r>
      <w:r w:rsidRPr="00695F99">
        <w:rPr>
          <w:sz w:val="28"/>
          <w:szCs w:val="28"/>
          <w:lang w:val="ru-RU"/>
        </w:rPr>
        <w:t xml:space="preserve"> защищенности торговых объектов (территорий), утвержденных постановлением Правительства Российской Федерации от 19.10.2017 № 1273 в п</w:t>
      </w:r>
      <w:r w:rsidRPr="00695F99" w:rsidR="000243CC">
        <w:rPr>
          <w:sz w:val="28"/>
          <w:szCs w:val="28"/>
          <w:lang w:val="ru-RU"/>
        </w:rPr>
        <w:t>ериод с 14.05.2024 года по 12.0</w:t>
      </w:r>
      <w:r w:rsidRPr="00695F99">
        <w:rPr>
          <w:sz w:val="28"/>
          <w:szCs w:val="28"/>
          <w:lang w:val="ru-RU"/>
        </w:rPr>
        <w:t>6.2024 года проведена проверка соблюдения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Pr="00695F99" w:rsidR="00A76281">
        <w:rPr>
          <w:sz w:val="28"/>
          <w:szCs w:val="28"/>
          <w:lang w:val="ru-RU"/>
        </w:rPr>
        <w:t>требований Федерального закона от 06.03.2006 №35-ФЗ «О противодействии терроризму»</w:t>
      </w:r>
      <w:r w:rsidRPr="00695F99">
        <w:rPr>
          <w:sz w:val="28"/>
          <w:szCs w:val="28"/>
          <w:lang w:val="ru-RU"/>
        </w:rPr>
        <w:t>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</w:rPr>
        <w:t xml:space="preserve">По результатам </w:t>
      </w:r>
      <w:r w:rsidRPr="00695F99">
        <w:rPr>
          <w:sz w:val="28"/>
          <w:szCs w:val="28"/>
        </w:rPr>
        <w:t>проведенных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мероприятий</w:t>
      </w:r>
      <w:r w:rsidRPr="00695F99">
        <w:rPr>
          <w:sz w:val="28"/>
          <w:szCs w:val="28"/>
        </w:rPr>
        <w:t xml:space="preserve"> установлено, </w:t>
      </w:r>
      <w:r w:rsidRPr="00695F99">
        <w:rPr>
          <w:sz w:val="28"/>
          <w:szCs w:val="28"/>
        </w:rPr>
        <w:t>что</w:t>
      </w:r>
      <w:r w:rsidRPr="00695F99">
        <w:rPr>
          <w:sz w:val="28"/>
          <w:szCs w:val="28"/>
          <w:lang w:val="ru-RU"/>
        </w:rPr>
        <w:t xml:space="preserve"> 21.08.2023 </w:t>
      </w:r>
      <w:r w:rsidRPr="00695F99" w:rsidR="00A76281">
        <w:rPr>
          <w:sz w:val="28"/>
          <w:szCs w:val="28"/>
          <w:lang w:val="ru-RU"/>
        </w:rPr>
        <w:t>ООО «</w:t>
      </w:r>
      <w:r w:rsidR="00D8021A">
        <w:rPr>
          <w:sz w:val="28"/>
          <w:szCs w:val="28"/>
          <w:lang w:val="ru-RU"/>
        </w:rPr>
        <w:t>НАЗВАНИЕ</w:t>
      </w:r>
      <w:r w:rsidRPr="00695F99" w:rsidR="00A76281">
        <w:rPr>
          <w:sz w:val="28"/>
          <w:szCs w:val="28"/>
          <w:lang w:val="ru-RU"/>
        </w:rPr>
        <w:t>» получено уведомление У</w:t>
      </w:r>
      <w:r w:rsidRPr="00695F99">
        <w:rPr>
          <w:sz w:val="28"/>
          <w:szCs w:val="28"/>
          <w:lang w:val="ru-RU"/>
        </w:rPr>
        <w:t>полномоченного органа – Министерства промышленной политики Республики Крым о включении магазинов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», расположенных по адресам: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 xml:space="preserve"> и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 xml:space="preserve">, территория комплекс зданий и сооружений № </w:t>
      </w:r>
      <w:r w:rsidR="00D8021A">
        <w:rPr>
          <w:sz w:val="28"/>
          <w:szCs w:val="28"/>
          <w:lang w:val="ru-RU"/>
        </w:rPr>
        <w:t xml:space="preserve">НОМЕР </w:t>
      </w:r>
      <w:r w:rsidRPr="00695F99">
        <w:rPr>
          <w:sz w:val="28"/>
          <w:szCs w:val="28"/>
          <w:lang w:val="ru-RU"/>
        </w:rPr>
        <w:t>в Перечень объектов торговли (территорий), расположенных на территории Республики Крым и подлежащих категорирования в интересах их антитеррористической защиты.</w:t>
      </w:r>
    </w:p>
    <w:p w:rsidR="00DD5FE5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Вместе с тем, в ходе проверки действующих мер по обеспечению антитеррористической защищенности объекта установлены следующие недостатки и нарушения Постановления:  в нарушение п. 14 Требований, комиссия в отношении магазина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», расположенного по адресу: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>, создана приказом директор</w:t>
      </w:r>
      <w:r w:rsidRPr="00695F99">
        <w:rPr>
          <w:sz w:val="28"/>
          <w:szCs w:val="28"/>
          <w:lang w:val="ru-RU"/>
        </w:rPr>
        <w:t>а ООО</w:t>
      </w:r>
      <w:r w:rsidRPr="00695F99">
        <w:rPr>
          <w:sz w:val="28"/>
          <w:szCs w:val="28"/>
          <w:lang w:val="ru-RU"/>
        </w:rPr>
        <w:t xml:space="preserve"> «</w:t>
      </w:r>
      <w:r w:rsidR="00D8021A">
        <w:rPr>
          <w:sz w:val="28"/>
          <w:szCs w:val="28"/>
          <w:lang w:val="ru-RU"/>
        </w:rPr>
        <w:t>НАЗВАНИЕ</w:t>
      </w:r>
      <w:r w:rsidRPr="00695F99" w:rsidR="00A76281">
        <w:rPr>
          <w:sz w:val="28"/>
          <w:szCs w:val="28"/>
          <w:lang w:val="ru-RU"/>
        </w:rPr>
        <w:t xml:space="preserve">» № </w:t>
      </w:r>
      <w:r w:rsidR="00D8021A">
        <w:rPr>
          <w:sz w:val="28"/>
          <w:szCs w:val="28"/>
          <w:lang w:val="ru-RU"/>
        </w:rPr>
        <w:t>НОМЕР</w:t>
      </w:r>
      <w:r w:rsidRPr="00695F99" w:rsidR="00A76281">
        <w:rPr>
          <w:sz w:val="28"/>
          <w:szCs w:val="28"/>
          <w:lang w:val="ru-RU"/>
        </w:rPr>
        <w:t xml:space="preserve"> от 02.10.2023</w:t>
      </w:r>
      <w:r w:rsidRPr="00695F99">
        <w:rPr>
          <w:sz w:val="28"/>
          <w:szCs w:val="28"/>
          <w:lang w:val="ru-RU"/>
        </w:rPr>
        <w:t>; комиссия в отношении магазина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», расположенного по адресу: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 xml:space="preserve">, территория комплекс зданий и сооружений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>, создана приказом директора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от</w:t>
      </w:r>
      <w:r w:rsidRPr="00695F99">
        <w:rPr>
          <w:sz w:val="28"/>
          <w:szCs w:val="28"/>
          <w:lang w:val="ru-RU"/>
        </w:rPr>
        <w:t xml:space="preserve"> </w:t>
      </w:r>
      <w:r w:rsidR="00D8021A">
        <w:rPr>
          <w:sz w:val="28"/>
          <w:szCs w:val="28"/>
          <w:lang w:val="ru-RU"/>
        </w:rPr>
        <w:t>ДАТА</w:t>
      </w:r>
      <w:r w:rsidRPr="00695F99" w:rsidR="00A76281">
        <w:rPr>
          <w:sz w:val="28"/>
          <w:szCs w:val="28"/>
          <w:lang w:val="ru-RU"/>
        </w:rPr>
        <w:t>, то есть с нарушением срока, который истек 22.09.2023.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 п. 18 Требований,  результаты  работы комиссии оформляются актом обследования и категорирования торгового объекта (террито</w:t>
      </w:r>
      <w:r w:rsidRPr="00695F99" w:rsidR="00A76281">
        <w:rPr>
          <w:sz w:val="28"/>
          <w:szCs w:val="28"/>
          <w:lang w:val="ru-RU"/>
        </w:rPr>
        <w:t>рии). Срок работы комиссии истек 13.11.2023</w:t>
      </w:r>
      <w:r w:rsidRPr="00695F99">
        <w:rPr>
          <w:sz w:val="28"/>
          <w:szCs w:val="28"/>
          <w:lang w:val="ru-RU"/>
        </w:rPr>
        <w:t>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По сведениям Главного </w:t>
      </w:r>
      <w:r w:rsidRPr="00695F99">
        <w:rPr>
          <w:sz w:val="28"/>
          <w:szCs w:val="28"/>
          <w:lang w:val="ru-RU"/>
        </w:rPr>
        <w:t>управления Федеральной службы войск национальной гвардии России</w:t>
      </w:r>
      <w:r w:rsidRPr="00695F99">
        <w:rPr>
          <w:sz w:val="28"/>
          <w:szCs w:val="28"/>
          <w:lang w:val="ru-RU"/>
        </w:rPr>
        <w:t xml:space="preserve"> по Республике Крым и г. Севастополю категорирование объектов (территорий), правообладателем которых является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>» - помещений магазинов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», расположенных по адресам: </w:t>
      </w:r>
      <w:r w:rsidR="00D8021A">
        <w:rPr>
          <w:sz w:val="28"/>
          <w:szCs w:val="28"/>
          <w:lang w:val="ru-RU"/>
        </w:rPr>
        <w:t>АДРЕС</w:t>
      </w:r>
      <w:r w:rsidRPr="00695F99">
        <w:rPr>
          <w:sz w:val="28"/>
          <w:szCs w:val="28"/>
          <w:lang w:val="ru-RU"/>
        </w:rPr>
        <w:t xml:space="preserve"> и </w:t>
      </w:r>
      <w:r w:rsidR="00D8021A">
        <w:rPr>
          <w:sz w:val="28"/>
          <w:szCs w:val="28"/>
          <w:lang w:val="ru-RU"/>
        </w:rPr>
        <w:t>АДРЕС</w:t>
      </w:r>
      <w:r w:rsidR="00D8021A">
        <w:rPr>
          <w:sz w:val="28"/>
          <w:szCs w:val="28"/>
          <w:lang w:val="ru-RU"/>
        </w:rPr>
        <w:t>1</w:t>
      </w:r>
      <w:r w:rsidRPr="00695F99">
        <w:rPr>
          <w:sz w:val="28"/>
          <w:szCs w:val="28"/>
          <w:lang w:val="ru-RU"/>
        </w:rPr>
        <w:t xml:space="preserve">, территория комплекс зданий и сооружений № </w:t>
      </w:r>
      <w:r w:rsidR="00D8021A">
        <w:rPr>
          <w:sz w:val="28"/>
          <w:szCs w:val="28"/>
          <w:lang w:val="ru-RU"/>
        </w:rPr>
        <w:t>НОМЕР</w:t>
      </w:r>
      <w:r w:rsidRPr="00695F99">
        <w:rPr>
          <w:sz w:val="28"/>
          <w:szCs w:val="28"/>
          <w:lang w:val="ru-RU"/>
        </w:rPr>
        <w:t xml:space="preserve">, в порядке, предусмотренном разделом </w:t>
      </w:r>
      <w:r w:rsidRPr="00695F99">
        <w:rPr>
          <w:sz w:val="28"/>
          <w:szCs w:val="28"/>
          <w:lang w:val="en-US"/>
        </w:rPr>
        <w:t>II</w:t>
      </w:r>
      <w:r w:rsidRPr="00695F99">
        <w:rPr>
          <w:sz w:val="28"/>
          <w:szCs w:val="28"/>
          <w:lang w:val="ru-RU"/>
        </w:rPr>
        <w:t xml:space="preserve"> Требо</w:t>
      </w:r>
      <w:r w:rsidRPr="00695F99" w:rsidR="00F522F3">
        <w:rPr>
          <w:sz w:val="28"/>
          <w:szCs w:val="28"/>
          <w:lang w:val="ru-RU"/>
        </w:rPr>
        <w:t>ваний, проведено 05.10.2023</w:t>
      </w:r>
      <w:r w:rsidRPr="00695F99">
        <w:rPr>
          <w:sz w:val="28"/>
          <w:szCs w:val="28"/>
          <w:lang w:val="ru-RU"/>
        </w:rPr>
        <w:t>, однако паспорта безопасности указанных объектов (территорий) в нарушение п. 21 Требований до момента составления постановления о возбуждении дела об административ</w:t>
      </w:r>
      <w:r w:rsidRPr="00695F99" w:rsidR="00591FB3">
        <w:rPr>
          <w:sz w:val="28"/>
          <w:szCs w:val="28"/>
          <w:lang w:val="ru-RU"/>
        </w:rPr>
        <w:t>ном правонарушении от 13.06.2024</w:t>
      </w:r>
      <w:r w:rsidRPr="00695F99">
        <w:rPr>
          <w:sz w:val="28"/>
          <w:szCs w:val="28"/>
          <w:lang w:val="ru-RU"/>
        </w:rPr>
        <w:t xml:space="preserve"> года с органами, перечисленными в указанном пункте, не согласованы.</w:t>
      </w:r>
    </w:p>
    <w:p w:rsidR="00EC05FC" w:rsidRPr="00695F99" w:rsidP="00695F99">
      <w:pPr>
        <w:shd w:val="clear" w:color="auto" w:fill="FFFFFF"/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shd w:val="clear" w:color="auto" w:fill="FFFFFF"/>
          <w:lang w:val="ru-RU"/>
        </w:rPr>
        <w:t xml:space="preserve">Согласно выписке из ЕГРЮЛ, содержащей сведения о юридическом лице, в том числе о </w:t>
      </w:r>
      <w:r w:rsidRPr="00695F99">
        <w:rPr>
          <w:sz w:val="28"/>
          <w:szCs w:val="28"/>
          <w:shd w:val="clear" w:color="auto" w:fill="FFFFFF"/>
          <w:lang w:val="ru-RU"/>
        </w:rPr>
        <w:t xml:space="preserve">лице, имеющем право без доверенности действовать от имени юридического лица </w:t>
      </w:r>
      <w:r w:rsidR="00D8021A">
        <w:rPr>
          <w:sz w:val="28"/>
          <w:szCs w:val="28"/>
          <w:shd w:val="clear" w:color="auto" w:fill="FFFFFF"/>
          <w:lang w:val="ru-RU"/>
        </w:rPr>
        <w:t>ФИО</w:t>
      </w:r>
      <w:r w:rsidRPr="00695F99">
        <w:rPr>
          <w:sz w:val="28"/>
          <w:szCs w:val="28"/>
          <w:shd w:val="clear" w:color="auto" w:fill="FFFFFF"/>
          <w:lang w:val="ru-RU"/>
        </w:rPr>
        <w:t xml:space="preserve"> является</w:t>
      </w:r>
      <w:r w:rsidRPr="00695F99">
        <w:rPr>
          <w:sz w:val="28"/>
          <w:szCs w:val="28"/>
          <w:shd w:val="clear" w:color="auto" w:fill="FFFFFF"/>
          <w:lang w:val="ru-RU"/>
        </w:rPr>
        <w:t xml:space="preserve"> директором ООО «</w:t>
      </w:r>
      <w:r w:rsidR="00D8021A">
        <w:rPr>
          <w:sz w:val="28"/>
          <w:szCs w:val="28"/>
          <w:shd w:val="clear" w:color="auto" w:fill="FFFFFF"/>
          <w:lang w:val="ru-RU"/>
        </w:rPr>
        <w:t>НАЗВАНИЕ</w:t>
      </w:r>
      <w:r w:rsidRPr="00695F99">
        <w:rPr>
          <w:sz w:val="28"/>
          <w:szCs w:val="28"/>
          <w:shd w:val="clear" w:color="auto" w:fill="FFFFFF"/>
          <w:lang w:val="ru-RU"/>
        </w:rPr>
        <w:t xml:space="preserve">» </w:t>
      </w:r>
      <w:r w:rsidRPr="00695F99">
        <w:rPr>
          <w:sz w:val="28"/>
          <w:szCs w:val="28"/>
          <w:lang w:val="ru-RU"/>
        </w:rPr>
        <w:t>с 17.01.2018 года и на момент вменяемого правонарушения.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Согласно положений должностной инструкции директор</w:t>
      </w:r>
      <w:r w:rsidRPr="00695F99">
        <w:rPr>
          <w:sz w:val="28"/>
          <w:szCs w:val="28"/>
          <w:lang w:val="ru-RU"/>
        </w:rPr>
        <w:t>а ООО</w:t>
      </w:r>
      <w:r w:rsidRPr="00695F99">
        <w:rPr>
          <w:sz w:val="28"/>
          <w:szCs w:val="28"/>
          <w:lang w:val="ru-RU"/>
        </w:rPr>
        <w:t xml:space="preserve"> «</w:t>
      </w:r>
      <w:r w:rsidR="00D8021A">
        <w:rPr>
          <w:sz w:val="28"/>
          <w:szCs w:val="28"/>
          <w:lang w:val="ru-RU"/>
        </w:rPr>
        <w:t>НАЗВАНИЕ</w:t>
      </w:r>
      <w:r w:rsidRPr="00695F99" w:rsidR="00F522F3">
        <w:rPr>
          <w:sz w:val="28"/>
          <w:szCs w:val="28"/>
          <w:lang w:val="ru-RU"/>
        </w:rPr>
        <w:t>», утвержденной 22.08.2019</w:t>
      </w:r>
      <w:r w:rsidRPr="00695F99">
        <w:rPr>
          <w:sz w:val="28"/>
          <w:szCs w:val="28"/>
          <w:lang w:val="ru-RU"/>
        </w:rPr>
        <w:t>,</w:t>
      </w:r>
      <w:r w:rsidRPr="00695F99" w:rsidR="00F522F3">
        <w:rPr>
          <w:sz w:val="28"/>
          <w:szCs w:val="28"/>
          <w:lang w:val="ru-RU"/>
        </w:rPr>
        <w:t xml:space="preserve"> на директора общества возложена обязанность по обеспечению своевременного и единообразного выполнения Обществом нормативных актов законодательства РФ,</w:t>
      </w:r>
      <w:r w:rsidRPr="00695F99">
        <w:rPr>
          <w:sz w:val="28"/>
          <w:szCs w:val="28"/>
          <w:lang w:val="ru-RU"/>
        </w:rPr>
        <w:t xml:space="preserve"> </w:t>
      </w:r>
      <w:r w:rsidRPr="00695F99" w:rsidR="00F522F3">
        <w:rPr>
          <w:sz w:val="28"/>
          <w:szCs w:val="28"/>
          <w:lang w:val="ru-RU"/>
        </w:rPr>
        <w:t>обеспечение</w:t>
      </w:r>
      <w:r w:rsidRPr="00695F99">
        <w:rPr>
          <w:sz w:val="28"/>
          <w:szCs w:val="28"/>
          <w:lang w:val="ru-RU"/>
        </w:rPr>
        <w:t xml:space="preserve"> соблюдения законности в деятельности общества.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Таким образом, директором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="00D8021A">
        <w:rPr>
          <w:sz w:val="28"/>
          <w:szCs w:val="28"/>
          <w:lang w:val="ru-RU"/>
        </w:rPr>
        <w:t>ФИО</w:t>
      </w:r>
      <w:r w:rsidRPr="00695F99" w:rsidR="00BA0C18">
        <w:rPr>
          <w:sz w:val="28"/>
          <w:szCs w:val="28"/>
          <w:shd w:val="clear" w:color="auto" w:fill="FFFFFF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 xml:space="preserve">допущено нарушение  </w:t>
      </w:r>
      <w:r w:rsidRPr="00695F99">
        <w:rPr>
          <w:sz w:val="28"/>
          <w:szCs w:val="28"/>
          <w:lang w:val="ru-RU"/>
        </w:rPr>
        <w:t>п.п</w:t>
      </w:r>
      <w:r w:rsidRPr="00695F99">
        <w:rPr>
          <w:sz w:val="28"/>
          <w:szCs w:val="28"/>
          <w:lang w:val="ru-RU"/>
        </w:rPr>
        <w:t>. 14, 21 Требований к антитеррористической защищенности торговых объектов (территорий), утвержден</w:t>
      </w:r>
      <w:r w:rsidRPr="00695F99" w:rsidR="00BA0C18">
        <w:rPr>
          <w:sz w:val="28"/>
          <w:szCs w:val="28"/>
          <w:lang w:val="ru-RU"/>
        </w:rPr>
        <w:t>н</w:t>
      </w:r>
      <w:r w:rsidRPr="00695F99">
        <w:rPr>
          <w:sz w:val="28"/>
          <w:szCs w:val="28"/>
          <w:lang w:val="ru-RU"/>
        </w:rPr>
        <w:t>ы</w:t>
      </w:r>
      <w:r w:rsidRPr="00695F99" w:rsidR="00BA0C18">
        <w:rPr>
          <w:sz w:val="28"/>
          <w:szCs w:val="28"/>
          <w:lang w:val="ru-RU"/>
        </w:rPr>
        <w:t>х</w:t>
      </w:r>
      <w:r w:rsidRPr="00695F99">
        <w:rPr>
          <w:sz w:val="28"/>
          <w:szCs w:val="28"/>
          <w:lang w:val="ru-RU"/>
        </w:rPr>
        <w:t xml:space="preserve"> постановлением Правительства Российской Федерации от 19.10.2017 № 1273, что влечет угрозу жизни и здоровья граждан.</w:t>
      </w:r>
    </w:p>
    <w:p w:rsidR="00EC05FC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Доказательств выполнения </w:t>
      </w:r>
      <w:r w:rsidRPr="00695F99">
        <w:rPr>
          <w:sz w:val="28"/>
          <w:szCs w:val="28"/>
          <w:lang w:val="ru-RU"/>
        </w:rPr>
        <w:t>директором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="00D8021A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 xml:space="preserve">положений вышеуказанных правовых норм материалы дела не содержат, не представлены они и </w:t>
      </w:r>
      <w:r w:rsidRPr="00695F99">
        <w:rPr>
          <w:sz w:val="28"/>
          <w:szCs w:val="28"/>
          <w:lang w:val="ru-RU"/>
        </w:rPr>
        <w:t>в ходе рассмотрения дела об административном правонарушении</w:t>
      </w:r>
      <w:r w:rsidRPr="00695F99">
        <w:rPr>
          <w:sz w:val="28"/>
          <w:szCs w:val="28"/>
          <w:lang w:val="ru-RU"/>
        </w:rPr>
        <w:t>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Доводы </w:t>
      </w:r>
      <w:r w:rsidRPr="00695F99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директора ООО «</w:t>
      </w:r>
      <w:r w:rsidR="00D8021A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="00D8021A">
        <w:rPr>
          <w:sz w:val="28"/>
          <w:szCs w:val="28"/>
          <w:lang w:val="ru-RU"/>
        </w:rPr>
        <w:t>ФИО</w:t>
      </w:r>
      <w:r w:rsidRPr="00695F99" w:rsidR="00BA0C18">
        <w:rPr>
          <w:sz w:val="28"/>
          <w:szCs w:val="28"/>
          <w:shd w:val="clear" w:color="auto" w:fill="FFFFFF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о том, что ответственность необходимо возложить на собственника нежилых помещений, мировой судья не принимает во внимание</w:t>
      </w:r>
      <w:r w:rsidRPr="00695F99" w:rsidR="00BA0C18">
        <w:rPr>
          <w:sz w:val="28"/>
          <w:szCs w:val="28"/>
          <w:lang w:val="ru-RU"/>
        </w:rPr>
        <w:t>,</w:t>
      </w:r>
      <w:r w:rsidRPr="00695F99">
        <w:rPr>
          <w:sz w:val="28"/>
          <w:szCs w:val="28"/>
          <w:lang w:val="ru-RU"/>
        </w:rPr>
        <w:t xml:space="preserve"> поскольку они основаны на неверном толковании закона, </w:t>
      </w:r>
      <w:r w:rsidRPr="00695F99" w:rsidR="00BA0C18">
        <w:rPr>
          <w:sz w:val="28"/>
          <w:szCs w:val="28"/>
          <w:lang w:val="ru-RU"/>
        </w:rPr>
        <w:t>так как</w:t>
      </w:r>
      <w:r w:rsidRPr="00695F99">
        <w:rPr>
          <w:sz w:val="28"/>
          <w:szCs w:val="28"/>
          <w:lang w:val="ru-RU"/>
        </w:rPr>
        <w:t xml:space="preserve"> ответственность за нарушение Требований возложена на руководителей торговых объектов, которым в данном случае является </w:t>
      </w:r>
      <w:r w:rsidRPr="00695F99" w:rsidR="004A1432">
        <w:rPr>
          <w:sz w:val="28"/>
          <w:szCs w:val="28"/>
          <w:lang w:val="ru-RU"/>
        </w:rPr>
        <w:t>директор ООО «</w:t>
      </w:r>
      <w:r w:rsidR="003F2A11">
        <w:rPr>
          <w:sz w:val="28"/>
          <w:szCs w:val="28"/>
          <w:lang w:val="ru-RU"/>
        </w:rPr>
        <w:t>НАЗВАНИЕ</w:t>
      </w:r>
      <w:r w:rsidRPr="00695F99" w:rsidR="004A1432">
        <w:rPr>
          <w:sz w:val="28"/>
          <w:szCs w:val="28"/>
          <w:lang w:val="ru-RU"/>
        </w:rPr>
        <w:t xml:space="preserve">» </w:t>
      </w:r>
      <w:r w:rsidR="003F2A11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>, а не на собственников нежилых помещений.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Нарушение требований к антитеррористической защищенности объектов (территорий) либо воспрепятствование деятельности </w:t>
      </w:r>
      <w:r w:rsidRPr="00695F99">
        <w:rPr>
          <w:sz w:val="28"/>
          <w:szCs w:val="28"/>
          <w:lang w:val="ru-RU"/>
        </w:rPr>
        <w:t>лица</w:t>
      </w:r>
      <w:r w:rsidRPr="00695F99">
        <w:rPr>
          <w:sz w:val="28"/>
          <w:szCs w:val="28"/>
          <w:lang w:val="ru-RU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эти действия не содержат признаков уголовно наказуемого деяния, образуют объективную сторону состава правонарушения, предусмотренного </w:t>
      </w:r>
      <w:r w:rsidRPr="00695F99">
        <w:rPr>
          <w:sz w:val="28"/>
          <w:szCs w:val="28"/>
          <w:lang w:val="ru-RU"/>
        </w:rPr>
        <w:t>частью 1 статьи 20.35 Кодекса Российской Федерации об административных правонарушениях, и влекут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B92D28" w:rsidRPr="00695F99" w:rsidP="00695F99">
      <w:pPr>
        <w:pStyle w:val="20"/>
        <w:shd w:val="clear" w:color="auto" w:fill="auto"/>
        <w:spacing w:before="0" w:line="240" w:lineRule="auto"/>
        <w:ind w:left="-567" w:firstLine="567"/>
        <w:rPr>
          <w:sz w:val="28"/>
          <w:szCs w:val="28"/>
        </w:rPr>
      </w:pPr>
      <w:r w:rsidRPr="00695F99">
        <w:rPr>
          <w:sz w:val="28"/>
          <w:szCs w:val="28"/>
          <w:lang w:eastAsia="uk-UA"/>
        </w:rPr>
        <w:t xml:space="preserve">Не смотря на непризнание вины, виновность </w:t>
      </w:r>
      <w:r w:rsidRPr="00695F99">
        <w:rPr>
          <w:sz w:val="28"/>
          <w:szCs w:val="28"/>
        </w:rPr>
        <w:t>директор</w:t>
      </w:r>
      <w:r w:rsidRPr="00695F99">
        <w:rPr>
          <w:sz w:val="28"/>
          <w:szCs w:val="28"/>
        </w:rPr>
        <w:t>а ООО</w:t>
      </w:r>
      <w:r w:rsidRPr="00695F99">
        <w:rPr>
          <w:sz w:val="28"/>
          <w:szCs w:val="28"/>
        </w:rPr>
        <w:t xml:space="preserve"> «</w:t>
      </w:r>
      <w:r w:rsidR="003F2A11">
        <w:rPr>
          <w:sz w:val="28"/>
          <w:szCs w:val="28"/>
        </w:rPr>
        <w:t>НАЗВАНИЕ</w:t>
      </w:r>
      <w:r w:rsidRPr="00695F99">
        <w:rPr>
          <w:sz w:val="28"/>
          <w:szCs w:val="28"/>
        </w:rPr>
        <w:t xml:space="preserve">» </w:t>
      </w:r>
      <w:r w:rsidR="003F2A11">
        <w:rPr>
          <w:sz w:val="28"/>
          <w:szCs w:val="28"/>
        </w:rPr>
        <w:t xml:space="preserve">ФИО </w:t>
      </w:r>
      <w:r w:rsidRPr="00695F99">
        <w:rPr>
          <w:sz w:val="28"/>
          <w:szCs w:val="28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правонарушениях</w:t>
      </w:r>
      <w:r w:rsidRPr="00695F99">
        <w:rPr>
          <w:sz w:val="28"/>
          <w:szCs w:val="28"/>
          <w:lang w:eastAsia="uk-UA"/>
        </w:rPr>
        <w:t xml:space="preserve"> подтверждается совокупностью представленных в материалы дела доказательств, достоверность и допустимость которых сомнений не вызывают, а именно</w:t>
      </w:r>
      <w:r w:rsidRPr="00695F99">
        <w:rPr>
          <w:sz w:val="28"/>
          <w:szCs w:val="28"/>
        </w:rPr>
        <w:t xml:space="preserve">: </w:t>
      </w:r>
      <w:r w:rsidRPr="00695F99" w:rsidR="004A1432">
        <w:rPr>
          <w:sz w:val="28"/>
          <w:szCs w:val="28"/>
        </w:rPr>
        <w:t xml:space="preserve">постановлением о возбуждении дела об административном правонарушении от 13.06.2024 года; копией сообщения Министерства промышленной политики Республики Крым № </w:t>
      </w:r>
      <w:r w:rsidR="003F2A11">
        <w:rPr>
          <w:sz w:val="28"/>
          <w:szCs w:val="28"/>
        </w:rPr>
        <w:t>НОМЕР</w:t>
      </w:r>
      <w:r w:rsidRPr="00695F99" w:rsidR="004A1432">
        <w:rPr>
          <w:sz w:val="28"/>
          <w:szCs w:val="28"/>
        </w:rPr>
        <w:t xml:space="preserve"> от 08.05.2024 года; копией повторного запроса Министерства промышленной политики Республики Крым № </w:t>
      </w:r>
      <w:r w:rsidR="003F2A11">
        <w:rPr>
          <w:sz w:val="28"/>
          <w:szCs w:val="28"/>
        </w:rPr>
        <w:t>НОМЕР</w:t>
      </w:r>
      <w:r w:rsidRPr="00695F99" w:rsidR="004A1432">
        <w:rPr>
          <w:sz w:val="28"/>
          <w:szCs w:val="28"/>
        </w:rPr>
        <w:t xml:space="preserve"> от  16.08.2023 года; копией приказа директор</w:t>
      </w:r>
      <w:r w:rsidRPr="00695F99" w:rsidR="004A1432">
        <w:rPr>
          <w:sz w:val="28"/>
          <w:szCs w:val="28"/>
        </w:rPr>
        <w:t>а ООО</w:t>
      </w:r>
      <w:r w:rsidRPr="00695F99" w:rsidR="004A1432">
        <w:rPr>
          <w:sz w:val="28"/>
          <w:szCs w:val="28"/>
        </w:rPr>
        <w:t xml:space="preserve"> «</w:t>
      </w:r>
      <w:r w:rsidR="003F2A11">
        <w:rPr>
          <w:sz w:val="28"/>
          <w:szCs w:val="28"/>
        </w:rPr>
        <w:t>НАЗВАНИЕ</w:t>
      </w:r>
      <w:r w:rsidRPr="00695F99" w:rsidR="004A1432">
        <w:rPr>
          <w:sz w:val="28"/>
          <w:szCs w:val="28"/>
        </w:rPr>
        <w:t xml:space="preserve">» № </w:t>
      </w:r>
      <w:r w:rsidR="003F2A11">
        <w:rPr>
          <w:sz w:val="28"/>
          <w:szCs w:val="28"/>
        </w:rPr>
        <w:t>НОМЕР</w:t>
      </w:r>
      <w:r w:rsidRPr="00695F99" w:rsidR="004A1432">
        <w:rPr>
          <w:sz w:val="28"/>
          <w:szCs w:val="28"/>
        </w:rPr>
        <w:t xml:space="preserve"> от 02.10.2023 года</w:t>
      </w:r>
      <w:r w:rsidRPr="00695F99" w:rsidR="007E58C5">
        <w:rPr>
          <w:sz w:val="28"/>
          <w:szCs w:val="28"/>
        </w:rPr>
        <w:t>; копией приказа директора ООО «</w:t>
      </w:r>
      <w:r w:rsidR="003F2A11">
        <w:rPr>
          <w:sz w:val="28"/>
          <w:szCs w:val="28"/>
        </w:rPr>
        <w:t>НАЗВАНИЕ</w:t>
      </w:r>
      <w:r w:rsidRPr="00695F99" w:rsidR="007E58C5">
        <w:rPr>
          <w:sz w:val="28"/>
          <w:szCs w:val="28"/>
        </w:rPr>
        <w:t xml:space="preserve">» № </w:t>
      </w:r>
      <w:r w:rsidR="003F2A11">
        <w:rPr>
          <w:sz w:val="28"/>
          <w:szCs w:val="28"/>
        </w:rPr>
        <w:t>НОМЕР</w:t>
      </w:r>
      <w:r w:rsidRPr="00695F99" w:rsidR="007E58C5">
        <w:rPr>
          <w:sz w:val="28"/>
          <w:szCs w:val="28"/>
        </w:rPr>
        <w:t xml:space="preserve"> от 02.10.2023 года; копией решения о проведении проверки № </w:t>
      </w:r>
      <w:r w:rsidR="003F2A11">
        <w:rPr>
          <w:sz w:val="28"/>
          <w:szCs w:val="28"/>
        </w:rPr>
        <w:t>НОМЕР</w:t>
      </w:r>
      <w:r w:rsidRPr="00695F99" w:rsidR="007E58C5">
        <w:rPr>
          <w:sz w:val="28"/>
          <w:szCs w:val="28"/>
        </w:rPr>
        <w:t xml:space="preserve"> от 26.04.2024 года; </w:t>
      </w:r>
      <w:r w:rsidRPr="00695F99" w:rsidR="007919B4">
        <w:rPr>
          <w:sz w:val="28"/>
          <w:szCs w:val="28"/>
        </w:rPr>
        <w:t>копией договора субаренды №</w:t>
      </w:r>
      <w:r w:rsidR="003F2A11">
        <w:rPr>
          <w:sz w:val="28"/>
          <w:szCs w:val="28"/>
        </w:rPr>
        <w:t xml:space="preserve"> НОМЕР</w:t>
      </w:r>
      <w:r w:rsidRPr="00695F99" w:rsidR="007919B4">
        <w:rPr>
          <w:sz w:val="28"/>
          <w:szCs w:val="28"/>
        </w:rPr>
        <w:t xml:space="preserve"> недвижимого имущества от 26.04.2019 года; копией сведений о характеристиках объекта недвижимости от  12.06.2024 года; копией договора аренды №</w:t>
      </w:r>
      <w:r w:rsidR="003F2A11">
        <w:rPr>
          <w:sz w:val="28"/>
          <w:szCs w:val="28"/>
        </w:rPr>
        <w:t xml:space="preserve"> НОМЕР</w:t>
      </w:r>
      <w:r w:rsidRPr="00695F99" w:rsidR="007919B4">
        <w:rPr>
          <w:sz w:val="28"/>
          <w:szCs w:val="28"/>
        </w:rPr>
        <w:t xml:space="preserve"> недвижимого имущества от 12.04.2019 года; копией сведений о характеристиках объекта недвижимости от  13.06.2024 года; </w:t>
      </w:r>
      <w:r w:rsidRPr="00695F99">
        <w:rPr>
          <w:sz w:val="28"/>
          <w:szCs w:val="28"/>
        </w:rPr>
        <w:t>выпиской из ЕГРЮЛ</w:t>
      </w:r>
      <w:r w:rsidRPr="00695F99" w:rsidR="007919B4">
        <w:rPr>
          <w:sz w:val="28"/>
          <w:szCs w:val="28"/>
        </w:rPr>
        <w:t>; копией должностной и</w:t>
      </w:r>
      <w:r w:rsidR="00CD6C65">
        <w:rPr>
          <w:sz w:val="28"/>
          <w:szCs w:val="28"/>
        </w:rPr>
        <w:t>нструкции директор</w:t>
      </w:r>
      <w:r w:rsidR="00CD6C65">
        <w:rPr>
          <w:sz w:val="28"/>
          <w:szCs w:val="28"/>
        </w:rPr>
        <w:t>а ООО</w:t>
      </w:r>
      <w:r w:rsidR="00CD6C65">
        <w:rPr>
          <w:sz w:val="28"/>
          <w:szCs w:val="28"/>
        </w:rPr>
        <w:t xml:space="preserve"> «</w:t>
      </w:r>
      <w:r w:rsidR="003F2A11">
        <w:rPr>
          <w:sz w:val="28"/>
          <w:szCs w:val="28"/>
        </w:rPr>
        <w:t>НАЗВАНИЕ</w:t>
      </w:r>
      <w:r w:rsidRPr="00695F99" w:rsidR="007919B4">
        <w:rPr>
          <w:sz w:val="28"/>
          <w:szCs w:val="28"/>
        </w:rPr>
        <w:t>»</w:t>
      </w:r>
      <w:r w:rsidRPr="00695F99">
        <w:rPr>
          <w:sz w:val="28"/>
          <w:szCs w:val="28"/>
        </w:rPr>
        <w:t>.</w:t>
      </w:r>
    </w:p>
    <w:p w:rsidR="00A55934" w:rsidRPr="00695F99" w:rsidP="00695F9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При этом непризнание директором ООО «</w:t>
      </w:r>
      <w:r w:rsidR="003F2A11">
        <w:rPr>
          <w:sz w:val="28"/>
          <w:szCs w:val="28"/>
          <w:lang w:val="ru-RU"/>
        </w:rPr>
        <w:t>НАЗВАНИЕ</w:t>
      </w:r>
      <w:r w:rsidRPr="00695F99">
        <w:rPr>
          <w:sz w:val="28"/>
          <w:szCs w:val="28"/>
          <w:lang w:val="ru-RU"/>
        </w:rPr>
        <w:t xml:space="preserve">» </w:t>
      </w:r>
      <w:r w:rsidR="003F2A11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 xml:space="preserve"> вины в инкриминируемом правонарушении расцениваю как избранный способ защиты. </w:t>
      </w:r>
    </w:p>
    <w:p w:rsidR="00B92D28" w:rsidRPr="00695F99" w:rsidP="00695F99">
      <w:pPr>
        <w:pStyle w:val="20"/>
        <w:shd w:val="clear" w:color="auto" w:fill="auto"/>
        <w:spacing w:before="0" w:line="240" w:lineRule="auto"/>
        <w:ind w:left="-567" w:firstLine="567"/>
        <w:rPr>
          <w:sz w:val="28"/>
          <w:szCs w:val="28"/>
        </w:rPr>
      </w:pPr>
      <w:r w:rsidRPr="00695F99">
        <w:rPr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95F99" w:rsidR="00A55934">
        <w:rPr>
          <w:sz w:val="28"/>
          <w:szCs w:val="28"/>
        </w:rPr>
        <w:t>директор</w:t>
      </w:r>
      <w:r w:rsidRPr="00695F99" w:rsidR="00A55934">
        <w:rPr>
          <w:sz w:val="28"/>
          <w:szCs w:val="28"/>
        </w:rPr>
        <w:t>а ООО</w:t>
      </w:r>
      <w:r w:rsidRPr="00695F99" w:rsidR="00A55934">
        <w:rPr>
          <w:sz w:val="28"/>
          <w:szCs w:val="28"/>
        </w:rPr>
        <w:t xml:space="preserve"> «</w:t>
      </w:r>
      <w:r w:rsidR="003F2A11">
        <w:rPr>
          <w:sz w:val="28"/>
          <w:szCs w:val="28"/>
        </w:rPr>
        <w:t>НАЗВАНИЕ</w:t>
      </w:r>
      <w:r w:rsidRPr="00695F99" w:rsidR="00A55934">
        <w:rPr>
          <w:sz w:val="28"/>
          <w:szCs w:val="28"/>
        </w:rPr>
        <w:t xml:space="preserve">» </w:t>
      </w:r>
      <w:r w:rsidR="003F2A11">
        <w:rPr>
          <w:sz w:val="28"/>
          <w:szCs w:val="28"/>
        </w:rPr>
        <w:t>ФИО</w:t>
      </w:r>
      <w:r w:rsidRPr="00695F99" w:rsidR="00A55934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в совершении вмененного административного правонарушения.</w:t>
      </w:r>
    </w:p>
    <w:p w:rsidR="00695F99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бездействия </w:t>
      </w:r>
      <w:r w:rsidRPr="00695F99" w:rsidR="00A55934">
        <w:rPr>
          <w:sz w:val="28"/>
          <w:szCs w:val="28"/>
          <w:lang w:val="ru-RU"/>
        </w:rPr>
        <w:t>директора ООО «</w:t>
      </w:r>
      <w:r w:rsidR="003F2A11">
        <w:rPr>
          <w:sz w:val="28"/>
          <w:szCs w:val="28"/>
          <w:lang w:val="ru-RU"/>
        </w:rPr>
        <w:t>НАЗВАНИЕ</w:t>
      </w:r>
      <w:r w:rsidRPr="00695F99" w:rsidR="00A55934">
        <w:rPr>
          <w:sz w:val="28"/>
          <w:szCs w:val="28"/>
          <w:lang w:val="ru-RU"/>
        </w:rPr>
        <w:t xml:space="preserve">» </w:t>
      </w:r>
      <w:r w:rsidR="003F2A11">
        <w:rPr>
          <w:sz w:val="28"/>
          <w:szCs w:val="28"/>
          <w:lang w:val="ru-RU"/>
        </w:rPr>
        <w:t>ФИО</w:t>
      </w:r>
      <w:r w:rsidRPr="00695F99" w:rsidR="00A55934">
        <w:rPr>
          <w:sz w:val="28"/>
          <w:szCs w:val="28"/>
        </w:rPr>
        <w:t xml:space="preserve"> </w:t>
      </w:r>
      <w:r w:rsidRPr="00695F99">
        <w:rPr>
          <w:sz w:val="28"/>
          <w:szCs w:val="28"/>
          <w:lang w:val="ru-RU"/>
        </w:rPr>
        <w:t xml:space="preserve">квалифицирую по части 1 статьи 20.35 Кодекса Российской Федерации об административных правонарушениях как </w:t>
      </w:r>
      <w:r w:rsidRPr="00695F99">
        <w:rPr>
          <w:sz w:val="28"/>
          <w:szCs w:val="28"/>
          <w:lang w:val="ru-RU"/>
        </w:rPr>
        <w:t>н</w:t>
      </w:r>
      <w:r w:rsidRPr="00695F99">
        <w:rPr>
          <w:sz w:val="28"/>
          <w:szCs w:val="28"/>
        </w:rPr>
        <w:t>арушение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требований</w:t>
      </w:r>
      <w:r w:rsidRPr="00695F99">
        <w:rPr>
          <w:sz w:val="28"/>
          <w:szCs w:val="28"/>
        </w:rPr>
        <w:t xml:space="preserve"> к </w:t>
      </w:r>
      <w:r w:rsidRPr="00695F99">
        <w:rPr>
          <w:sz w:val="28"/>
          <w:szCs w:val="28"/>
        </w:rPr>
        <w:t>антитеррористической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защищенности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объектов</w:t>
      </w:r>
      <w:r w:rsidRPr="00695F99">
        <w:rPr>
          <w:sz w:val="28"/>
          <w:szCs w:val="28"/>
        </w:rPr>
        <w:t xml:space="preserve"> (</w:t>
      </w:r>
      <w:r w:rsidRPr="00695F99">
        <w:rPr>
          <w:sz w:val="28"/>
          <w:szCs w:val="28"/>
        </w:rPr>
        <w:t>территорий</w:t>
      </w:r>
      <w:r w:rsidRPr="00695F99">
        <w:rPr>
          <w:sz w:val="28"/>
          <w:szCs w:val="28"/>
        </w:rPr>
        <w:t xml:space="preserve">), за </w:t>
      </w:r>
      <w:r w:rsidRPr="00695F99">
        <w:rPr>
          <w:sz w:val="28"/>
          <w:szCs w:val="28"/>
        </w:rPr>
        <w:t>исключением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случаев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предусмотренных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частью</w:t>
      </w:r>
      <w:r w:rsidRPr="00695F99">
        <w:rPr>
          <w:sz w:val="28"/>
          <w:szCs w:val="28"/>
        </w:rPr>
        <w:t xml:space="preserve"> 2 </w:t>
      </w:r>
      <w:r w:rsidRPr="00695F99">
        <w:rPr>
          <w:sz w:val="28"/>
          <w:szCs w:val="28"/>
        </w:rPr>
        <w:t>настоящей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статьи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статьями</w:t>
      </w:r>
      <w:r w:rsidRPr="00695F99">
        <w:rPr>
          <w:sz w:val="28"/>
          <w:szCs w:val="28"/>
        </w:rPr>
        <w:t xml:space="preserve"> 11.15.1 и 20.30 </w:t>
      </w:r>
      <w:r w:rsidRPr="00695F99">
        <w:rPr>
          <w:sz w:val="28"/>
          <w:szCs w:val="28"/>
        </w:rPr>
        <w:t>настоящего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Кодекса</w:t>
      </w:r>
      <w:r w:rsidRPr="00695F99">
        <w:rPr>
          <w:sz w:val="28"/>
          <w:szCs w:val="28"/>
        </w:rPr>
        <w:t xml:space="preserve">, </w:t>
      </w:r>
      <w:r w:rsidRPr="00695F99">
        <w:rPr>
          <w:sz w:val="28"/>
          <w:szCs w:val="28"/>
        </w:rPr>
        <w:t>если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эти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действия</w:t>
      </w:r>
      <w:r w:rsidRPr="00695F99">
        <w:rPr>
          <w:sz w:val="28"/>
          <w:szCs w:val="28"/>
        </w:rPr>
        <w:t xml:space="preserve"> не </w:t>
      </w:r>
      <w:r w:rsidRPr="00695F99">
        <w:rPr>
          <w:sz w:val="28"/>
          <w:szCs w:val="28"/>
        </w:rPr>
        <w:t>содержат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признаков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уголовно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наказуемого</w:t>
      </w:r>
      <w:r w:rsidRPr="00695F99">
        <w:rPr>
          <w:sz w:val="28"/>
          <w:szCs w:val="28"/>
        </w:rPr>
        <w:t xml:space="preserve"> </w:t>
      </w:r>
      <w:r w:rsidRPr="00695F99">
        <w:rPr>
          <w:sz w:val="28"/>
          <w:szCs w:val="28"/>
        </w:rPr>
        <w:t>деяния</w:t>
      </w:r>
      <w:r w:rsidRPr="00695F99">
        <w:rPr>
          <w:sz w:val="28"/>
          <w:szCs w:val="28"/>
          <w:lang w:val="ru-RU"/>
        </w:rPr>
        <w:t xml:space="preserve">.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Права и законные интересы </w:t>
      </w:r>
      <w:r w:rsidRPr="00695F99" w:rsidR="00A55934">
        <w:rPr>
          <w:sz w:val="28"/>
          <w:szCs w:val="28"/>
          <w:lang w:val="ru-RU"/>
        </w:rPr>
        <w:t>директор</w:t>
      </w:r>
      <w:r w:rsidRPr="00695F99" w:rsidR="00A55934">
        <w:rPr>
          <w:sz w:val="28"/>
          <w:szCs w:val="28"/>
          <w:lang w:val="ru-RU"/>
        </w:rPr>
        <w:t>а ООО</w:t>
      </w:r>
      <w:r w:rsidRPr="00695F99" w:rsidR="00A55934">
        <w:rPr>
          <w:sz w:val="28"/>
          <w:szCs w:val="28"/>
          <w:lang w:val="ru-RU"/>
        </w:rPr>
        <w:t xml:space="preserve"> «</w:t>
      </w:r>
      <w:r w:rsidR="003F2A11">
        <w:rPr>
          <w:sz w:val="28"/>
          <w:szCs w:val="28"/>
          <w:lang w:val="ru-RU"/>
        </w:rPr>
        <w:t>НАЗВАНИЕ</w:t>
      </w:r>
      <w:r w:rsidRPr="00695F99" w:rsidR="00A55934">
        <w:rPr>
          <w:sz w:val="28"/>
          <w:szCs w:val="28"/>
          <w:lang w:val="ru-RU"/>
        </w:rPr>
        <w:t xml:space="preserve">» </w:t>
      </w:r>
      <w:r w:rsidR="003F2A11">
        <w:rPr>
          <w:sz w:val="28"/>
          <w:szCs w:val="28"/>
          <w:lang w:val="ru-RU"/>
        </w:rPr>
        <w:t>ФИО</w:t>
      </w:r>
      <w:r w:rsidRPr="00695F99" w:rsidR="00A55934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695F99">
        <w:rPr>
          <w:sz w:val="28"/>
          <w:szCs w:val="28"/>
          <w:lang w:val="ru-RU"/>
        </w:rPr>
        <w:t xml:space="preserve">.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Оснований для применения статьи 2.9 Кодекса Российской Федерации об административных правонарушениях, положений части 1 статьи 4.1.1 Кодекса 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не имеется в силу следующего.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695F99">
        <w:rPr>
          <w:sz w:val="28"/>
          <w:szCs w:val="28"/>
          <w:lang w:val="ru-RU"/>
        </w:rPr>
        <w:t xml:space="preserve"> нарушения охраняемых общественных правоотношений.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</w:t>
      </w:r>
      <w:r w:rsidRPr="00695F99">
        <w:rPr>
          <w:sz w:val="28"/>
          <w:szCs w:val="28"/>
          <w:lang w:val="ru-RU"/>
        </w:rPr>
        <w:t>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695F99">
        <w:rPr>
          <w:sz w:val="28"/>
          <w:szCs w:val="28"/>
          <w:lang w:val="ru-RU"/>
        </w:rPr>
        <w:t>постделиктное</w:t>
      </w:r>
      <w:r w:rsidRPr="00695F99">
        <w:rPr>
          <w:sz w:val="28"/>
          <w:szCs w:val="28"/>
          <w:lang w:val="ru-RU"/>
        </w:rPr>
        <w:t xml:space="preserve"> поведение, в том числе добровольное устранение</w:t>
      </w:r>
      <w:r w:rsidRPr="00695F99">
        <w:rPr>
          <w:sz w:val="28"/>
          <w:szCs w:val="28"/>
          <w:lang w:val="ru-RU"/>
        </w:rPr>
        <w:t xml:space="preserve"> негативных последствий административного правонарушения, которые в силу частей. 2 и 3 статьи 4.1 Кодекса Российской Федерации об административных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По юридической конструкции правонарушение, предусмотренное частью 1 статьи 20.35 Кодекса Российской Федерации об административных правонарушениях, образует формальный состав.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Непосредственным объектом правонарушения, предусмотренного частью 1 статьи 20.35 Кодекса Российской Федерации об административных правонарушениях, является санкционированный государством порядок обеспечения требований к антитеррористической защищенности объектов (территорий).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признания, вмененного </w:t>
      </w:r>
      <w:r w:rsidRPr="00695F99" w:rsidR="00A55934">
        <w:rPr>
          <w:sz w:val="28"/>
          <w:szCs w:val="28"/>
          <w:lang w:val="ru-RU"/>
        </w:rPr>
        <w:t>директор</w:t>
      </w:r>
      <w:r w:rsidRPr="00695F99" w:rsidR="00A55934">
        <w:rPr>
          <w:sz w:val="28"/>
          <w:szCs w:val="28"/>
          <w:lang w:val="ru-RU"/>
        </w:rPr>
        <w:t>у ООО</w:t>
      </w:r>
      <w:r w:rsidRPr="00695F99" w:rsidR="00A55934">
        <w:rPr>
          <w:sz w:val="28"/>
          <w:szCs w:val="28"/>
          <w:lang w:val="ru-RU"/>
        </w:rPr>
        <w:t xml:space="preserve"> «</w:t>
      </w:r>
      <w:r w:rsidR="003F2A11">
        <w:rPr>
          <w:sz w:val="28"/>
          <w:szCs w:val="28"/>
          <w:lang w:val="ru-RU"/>
        </w:rPr>
        <w:t>НАЗВАНИЕ</w:t>
      </w:r>
      <w:r w:rsidRPr="00695F99" w:rsidR="00A55934">
        <w:rPr>
          <w:sz w:val="28"/>
          <w:szCs w:val="28"/>
          <w:lang w:val="ru-RU"/>
        </w:rPr>
        <w:t xml:space="preserve">» </w:t>
      </w:r>
      <w:r w:rsidR="003F2A11">
        <w:rPr>
          <w:sz w:val="28"/>
          <w:szCs w:val="28"/>
          <w:lang w:val="ru-RU"/>
        </w:rPr>
        <w:t>ФИО</w:t>
      </w:r>
      <w:r w:rsidRPr="00695F99" w:rsidR="00A55934">
        <w:rPr>
          <w:sz w:val="28"/>
          <w:szCs w:val="28"/>
          <w:lang w:val="ru-RU"/>
        </w:rPr>
        <w:t xml:space="preserve"> </w:t>
      </w:r>
      <w:r w:rsidRPr="00695F99">
        <w:rPr>
          <w:sz w:val="28"/>
          <w:szCs w:val="28"/>
          <w:lang w:val="ru-RU"/>
        </w:rPr>
        <w:t>правонарушения малозначительным.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Так же мировой судья приходит к выводу о том, что совершение правонарушения впервые, отсутствие причинения имущественного вреда, не является основанием для замены наказания в виде административного штрафа на предупреждение. 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С учетом объекта посягательства, существенности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предотвращению террористических актов, совокупность необходимых условий, </w:t>
      </w:r>
      <w:r w:rsidRPr="00695F99">
        <w:rPr>
          <w:sz w:val="28"/>
          <w:szCs w:val="28"/>
          <w:lang w:val="ru-RU"/>
        </w:rPr>
        <w:t>предусмотренных частью 2 статьи 3.4 Кодекса Российской Федерации об административных правонарушениях, отсутствует.</w:t>
      </w:r>
    </w:p>
    <w:p w:rsidR="00B92D28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Указанные обстоятельства в совокупности свидетельствуют о недопустимости замены административного наказания в виде административного штрафа на предупреждение.</w:t>
      </w:r>
    </w:p>
    <w:p w:rsidR="00B92D28" w:rsidRPr="00D90C09" w:rsidP="00D90C0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3F2A11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 xml:space="preserve"> следует подвергнуть наказанию в виде административного штрафа в минимальном размере, предусмотренном санкцией</w:t>
      </w:r>
      <w:r w:rsidRPr="00695F99">
        <w:rPr>
          <w:sz w:val="28"/>
          <w:szCs w:val="28"/>
          <w:lang w:val="ru-RU"/>
        </w:rPr>
        <w:t xml:space="preserve"> статьи 20.35 Кодекса Российской Федерации об административных правонарушениях.</w:t>
      </w:r>
    </w:p>
    <w:p w:rsidR="00195E9D" w:rsidRPr="00695F99" w:rsidP="00695F9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Руководствуясь ст.с.29.9-29.10, 30.1 </w:t>
      </w:r>
      <w:r w:rsidRPr="00695F99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5F99">
        <w:rPr>
          <w:sz w:val="28"/>
          <w:szCs w:val="28"/>
          <w:lang w:val="ru-RU"/>
        </w:rPr>
        <w:t>, мировой судья –</w:t>
      </w:r>
    </w:p>
    <w:p w:rsidR="00695F99" w:rsidRPr="00695F99" w:rsidP="00695F9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</w:p>
    <w:p w:rsidR="00195E9D" w:rsidRPr="00695F99" w:rsidP="00695F99">
      <w:pPr>
        <w:tabs>
          <w:tab w:val="left" w:pos="567"/>
        </w:tabs>
        <w:ind w:left="-567" w:right="-1" w:firstLine="567"/>
        <w:jc w:val="center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ПОСТАНОВИЛ:</w:t>
      </w:r>
    </w:p>
    <w:p w:rsidR="00695F99" w:rsidRPr="00695F99" w:rsidP="00695F99">
      <w:pPr>
        <w:tabs>
          <w:tab w:val="left" w:pos="567"/>
        </w:tabs>
        <w:ind w:left="-567" w:right="-1" w:firstLine="567"/>
        <w:jc w:val="center"/>
        <w:rPr>
          <w:sz w:val="28"/>
          <w:szCs w:val="28"/>
          <w:lang w:val="ru-RU"/>
        </w:rPr>
      </w:pPr>
    </w:p>
    <w:p w:rsidR="00553036" w:rsidRPr="00695F99" w:rsidP="00695F99">
      <w:pPr>
        <w:ind w:left="-567" w:right="-1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Признать </w:t>
      </w:r>
      <w:r w:rsidR="003F2A11">
        <w:rPr>
          <w:sz w:val="28"/>
          <w:szCs w:val="28"/>
          <w:lang w:val="ru-RU"/>
        </w:rPr>
        <w:t>ФИО</w:t>
      </w:r>
      <w:r w:rsidRPr="00695F99" w:rsidR="00A55934">
        <w:rPr>
          <w:sz w:val="28"/>
          <w:szCs w:val="28"/>
          <w:lang w:val="ru-RU"/>
        </w:rPr>
        <w:t xml:space="preserve">, </w:t>
      </w:r>
      <w:r w:rsidR="003F2A11">
        <w:rPr>
          <w:sz w:val="28"/>
          <w:szCs w:val="28"/>
          <w:lang w:val="ru-RU"/>
        </w:rPr>
        <w:t>ЛИЧНЫЕ ДАННЫЕ</w:t>
      </w:r>
      <w:r w:rsidRPr="00695F99">
        <w:rPr>
          <w:sz w:val="28"/>
          <w:szCs w:val="28"/>
          <w:lang w:val="ru-RU"/>
        </w:rPr>
        <w:t xml:space="preserve"> виновным в совершении административного правонаруш</w:t>
      </w:r>
      <w:r w:rsidRPr="00695F99" w:rsidR="00B92D28">
        <w:rPr>
          <w:sz w:val="28"/>
          <w:szCs w:val="28"/>
          <w:lang w:val="ru-RU"/>
        </w:rPr>
        <w:t>ения, предусмотренного частью 1</w:t>
      </w:r>
      <w:r w:rsidRPr="00695F99">
        <w:rPr>
          <w:sz w:val="28"/>
          <w:szCs w:val="28"/>
          <w:lang w:val="ru-RU"/>
        </w:rPr>
        <w:t xml:space="preserve"> ст. </w:t>
      </w:r>
      <w:r w:rsidRPr="00695F99" w:rsidR="00B92D28">
        <w:rPr>
          <w:sz w:val="28"/>
          <w:szCs w:val="28"/>
          <w:lang w:val="ru-RU"/>
        </w:rPr>
        <w:t>20.35</w:t>
      </w:r>
      <w:r w:rsidRPr="00695F99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95F99" w:rsidR="00A55934">
        <w:rPr>
          <w:sz w:val="28"/>
          <w:szCs w:val="28"/>
          <w:lang w:val="ru-RU"/>
        </w:rPr>
        <w:t>3</w:t>
      </w:r>
      <w:r w:rsidRPr="00695F99" w:rsidR="00356D42">
        <w:rPr>
          <w:sz w:val="28"/>
          <w:szCs w:val="28"/>
          <w:lang w:val="ru-RU"/>
        </w:rPr>
        <w:t>0</w:t>
      </w:r>
      <w:r w:rsidRPr="00695F99">
        <w:rPr>
          <w:sz w:val="28"/>
          <w:szCs w:val="28"/>
          <w:lang w:val="ru-RU"/>
        </w:rPr>
        <w:t xml:space="preserve"> 000 (</w:t>
      </w:r>
      <w:r w:rsidRPr="00695F99" w:rsidR="00A55934">
        <w:rPr>
          <w:sz w:val="28"/>
          <w:szCs w:val="28"/>
          <w:lang w:val="ru-RU"/>
        </w:rPr>
        <w:t>тридцать</w:t>
      </w:r>
      <w:r w:rsidRPr="00695F99" w:rsidR="00356D42">
        <w:rPr>
          <w:sz w:val="28"/>
          <w:szCs w:val="28"/>
          <w:lang w:val="ru-RU"/>
        </w:rPr>
        <w:t xml:space="preserve"> тысяч</w:t>
      </w:r>
      <w:r w:rsidRPr="00695F99">
        <w:rPr>
          <w:sz w:val="28"/>
          <w:szCs w:val="28"/>
          <w:lang w:val="ru-RU"/>
        </w:rPr>
        <w:t>) рублей.</w:t>
      </w:r>
    </w:p>
    <w:p w:rsidR="00553036" w:rsidRPr="00695F99" w:rsidP="00695F99">
      <w:pPr>
        <w:shd w:val="clear" w:color="auto" w:fill="FFFFFF"/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Штраф подлежит уплате по следующим реквизитам: </w:t>
      </w:r>
      <w:r w:rsidRPr="00695F99" w:rsidR="00591FB3">
        <w:rPr>
          <w:sz w:val="28"/>
          <w:szCs w:val="28"/>
        </w:rPr>
        <w:t>Получатель</w:t>
      </w:r>
      <w:r w:rsidRPr="00695F99" w:rsidR="00591FB3">
        <w:rPr>
          <w:sz w:val="28"/>
          <w:szCs w:val="28"/>
        </w:rPr>
        <w:t xml:space="preserve">: УФК по </w:t>
      </w:r>
      <w:r w:rsidRPr="00695F99" w:rsidR="00591FB3">
        <w:rPr>
          <w:sz w:val="28"/>
          <w:szCs w:val="28"/>
        </w:rPr>
        <w:t>Республике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Крым</w:t>
      </w:r>
      <w:r w:rsidRPr="00695F99" w:rsidR="00591FB3">
        <w:rPr>
          <w:sz w:val="28"/>
          <w:szCs w:val="28"/>
        </w:rPr>
        <w:t xml:space="preserve"> (</w:t>
      </w:r>
      <w:r w:rsidRPr="00695F99" w:rsidR="00591FB3">
        <w:rPr>
          <w:sz w:val="28"/>
          <w:szCs w:val="28"/>
        </w:rPr>
        <w:t>Министерство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юстиции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Республики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Крым</w:t>
      </w:r>
      <w:r w:rsidRPr="00695F99" w:rsidR="00591FB3">
        <w:rPr>
          <w:sz w:val="28"/>
          <w:szCs w:val="28"/>
        </w:rPr>
        <w:t xml:space="preserve">) - </w:t>
      </w:r>
      <w:r w:rsidRPr="00695F99" w:rsidR="00591FB3">
        <w:rPr>
          <w:sz w:val="28"/>
          <w:szCs w:val="28"/>
        </w:rPr>
        <w:t>Наименование</w:t>
      </w:r>
      <w:r w:rsidRPr="00695F99" w:rsidR="00591FB3">
        <w:rPr>
          <w:sz w:val="28"/>
          <w:szCs w:val="28"/>
        </w:rPr>
        <w:t xml:space="preserve"> банка: </w:t>
      </w:r>
      <w:r w:rsidRPr="00695F99" w:rsidR="00591FB3">
        <w:rPr>
          <w:sz w:val="28"/>
          <w:szCs w:val="28"/>
        </w:rPr>
        <w:t>Отделение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Республика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Крым</w:t>
      </w:r>
      <w:r w:rsidRPr="00695F99" w:rsidR="00591FB3">
        <w:rPr>
          <w:sz w:val="28"/>
          <w:szCs w:val="28"/>
        </w:rPr>
        <w:t xml:space="preserve"> Банка </w:t>
      </w:r>
      <w:r w:rsidRPr="00695F99" w:rsidR="00591FB3">
        <w:rPr>
          <w:sz w:val="28"/>
          <w:szCs w:val="28"/>
        </w:rPr>
        <w:t>России</w:t>
      </w:r>
      <w:r w:rsidRPr="00695F99" w:rsidR="00591FB3">
        <w:rPr>
          <w:sz w:val="28"/>
          <w:szCs w:val="28"/>
        </w:rPr>
        <w:t xml:space="preserve">//УФК по </w:t>
      </w:r>
      <w:r w:rsidRPr="00695F99" w:rsidR="00591FB3">
        <w:rPr>
          <w:sz w:val="28"/>
          <w:szCs w:val="28"/>
        </w:rPr>
        <w:t>Республике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Крым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г.Симферополь</w:t>
      </w:r>
      <w:r w:rsidRPr="00695F99" w:rsidR="00591FB3">
        <w:rPr>
          <w:sz w:val="28"/>
          <w:szCs w:val="28"/>
        </w:rPr>
        <w:t xml:space="preserve"> - ИНН 9102013284 - КПП 910201001 - БИК 013510002 - </w:t>
      </w:r>
      <w:r w:rsidRPr="00695F99" w:rsidR="00591FB3">
        <w:rPr>
          <w:sz w:val="28"/>
          <w:szCs w:val="28"/>
        </w:rPr>
        <w:t>Единый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казначейский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счет</w:t>
      </w:r>
      <w:r w:rsidRPr="00695F99" w:rsidR="00591FB3">
        <w:rPr>
          <w:sz w:val="28"/>
          <w:szCs w:val="28"/>
        </w:rPr>
        <w:t xml:space="preserve"> 40102810645370000035 - </w:t>
      </w:r>
      <w:r w:rsidRPr="00695F99" w:rsidR="00591FB3">
        <w:rPr>
          <w:sz w:val="28"/>
          <w:szCs w:val="28"/>
        </w:rPr>
        <w:t>Казначейский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счет</w:t>
      </w:r>
      <w:r w:rsidRPr="00695F99" w:rsidR="00591FB3">
        <w:rPr>
          <w:sz w:val="28"/>
          <w:szCs w:val="28"/>
        </w:rPr>
        <w:t xml:space="preserve"> 03100643000000017500 - </w:t>
      </w:r>
      <w:r w:rsidRPr="00695F99" w:rsidR="00591FB3">
        <w:rPr>
          <w:sz w:val="28"/>
          <w:szCs w:val="28"/>
        </w:rPr>
        <w:t>Лицевой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счет</w:t>
      </w:r>
      <w:r w:rsidRPr="00695F99" w:rsidR="00591FB3">
        <w:rPr>
          <w:sz w:val="28"/>
          <w:szCs w:val="28"/>
        </w:rPr>
        <w:t xml:space="preserve"> 04752203230 в УФК по </w:t>
      </w:r>
      <w:r w:rsidRPr="00695F99" w:rsidR="00591FB3">
        <w:rPr>
          <w:sz w:val="28"/>
          <w:szCs w:val="28"/>
        </w:rPr>
        <w:t>Республике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Крым</w:t>
      </w:r>
      <w:r w:rsidRPr="00695F99" w:rsidR="00591FB3">
        <w:rPr>
          <w:sz w:val="28"/>
          <w:szCs w:val="28"/>
        </w:rPr>
        <w:t xml:space="preserve"> Код </w:t>
      </w:r>
      <w:r w:rsidRPr="00695F99" w:rsidR="00591FB3">
        <w:rPr>
          <w:sz w:val="28"/>
          <w:szCs w:val="28"/>
        </w:rPr>
        <w:t>Сводного</w:t>
      </w:r>
      <w:r w:rsidRPr="00695F99" w:rsidR="00591FB3">
        <w:rPr>
          <w:sz w:val="28"/>
          <w:szCs w:val="28"/>
        </w:rPr>
        <w:t xml:space="preserve"> </w:t>
      </w:r>
      <w:r w:rsidRPr="00695F99" w:rsidR="00591FB3">
        <w:rPr>
          <w:sz w:val="28"/>
          <w:szCs w:val="28"/>
        </w:rPr>
        <w:t>реестра</w:t>
      </w:r>
      <w:r w:rsidRPr="00695F99" w:rsidR="00591FB3">
        <w:rPr>
          <w:sz w:val="28"/>
          <w:szCs w:val="28"/>
        </w:rPr>
        <w:t xml:space="preserve"> 3522032</w:t>
      </w:r>
      <w:r w:rsidRPr="00695F99" w:rsidR="00A55934">
        <w:rPr>
          <w:color w:val="000000"/>
          <w:sz w:val="28"/>
          <w:szCs w:val="28"/>
          <w:lang w:val="ru-RU"/>
        </w:rPr>
        <w:t xml:space="preserve">, </w:t>
      </w:r>
      <w:r w:rsidRPr="00695F99" w:rsidR="00591FB3">
        <w:rPr>
          <w:color w:val="000000"/>
          <w:sz w:val="28"/>
          <w:szCs w:val="28"/>
          <w:lang w:val="ru-RU"/>
        </w:rPr>
        <w:t xml:space="preserve">ОКТМО 35701000, КБК - </w:t>
      </w:r>
      <w:r w:rsidRPr="00695F99" w:rsidR="00591FB3">
        <w:rPr>
          <w:color w:val="000000"/>
          <w:sz w:val="28"/>
          <w:szCs w:val="28"/>
        </w:rPr>
        <w:t>828 1 16 01203 01 9000 140</w:t>
      </w:r>
      <w:r w:rsidRPr="00695F99" w:rsidR="00591FB3">
        <w:rPr>
          <w:color w:val="000000"/>
          <w:sz w:val="28"/>
          <w:szCs w:val="28"/>
          <w:lang w:val="ru-RU"/>
        </w:rPr>
        <w:t xml:space="preserve">, </w:t>
      </w:r>
      <w:r w:rsidRPr="00695F99">
        <w:rPr>
          <w:color w:val="000000"/>
          <w:sz w:val="28"/>
          <w:szCs w:val="28"/>
          <w:lang w:val="ru-RU"/>
        </w:rPr>
        <w:t>УИН –</w:t>
      </w:r>
      <w:r w:rsidRPr="00695F99">
        <w:rPr>
          <w:sz w:val="28"/>
          <w:szCs w:val="28"/>
          <w:lang w:val="ru-RU"/>
        </w:rPr>
        <w:t xml:space="preserve"> </w:t>
      </w:r>
      <w:r w:rsidR="003F2A11">
        <w:rPr>
          <w:color w:val="000000"/>
          <w:sz w:val="28"/>
          <w:szCs w:val="28"/>
          <w:lang w:val="ru-RU"/>
        </w:rPr>
        <w:t>НОМЕР</w:t>
      </w:r>
      <w:r w:rsidRPr="00695F99">
        <w:rPr>
          <w:color w:val="000000"/>
          <w:sz w:val="28"/>
          <w:szCs w:val="28"/>
          <w:lang w:val="ru-RU"/>
        </w:rPr>
        <w:t xml:space="preserve">, </w:t>
      </w:r>
      <w:r w:rsidRPr="00695F99">
        <w:rPr>
          <w:sz w:val="28"/>
          <w:szCs w:val="28"/>
          <w:lang w:val="ru-RU"/>
        </w:rPr>
        <w:t>постановление №5-</w:t>
      </w:r>
      <w:r w:rsidRPr="00695F99" w:rsidR="00A55934">
        <w:rPr>
          <w:sz w:val="28"/>
          <w:szCs w:val="28"/>
          <w:lang w:val="ru-RU"/>
        </w:rPr>
        <w:t>6</w:t>
      </w:r>
      <w:r w:rsidRPr="00695F99">
        <w:rPr>
          <w:sz w:val="28"/>
          <w:szCs w:val="28"/>
          <w:lang w:val="ru-RU"/>
        </w:rPr>
        <w:t>-</w:t>
      </w:r>
      <w:r w:rsidRPr="00695F99" w:rsidR="00A55934">
        <w:rPr>
          <w:sz w:val="28"/>
          <w:szCs w:val="28"/>
          <w:lang w:val="ru-RU"/>
        </w:rPr>
        <w:t>223</w:t>
      </w:r>
      <w:r w:rsidRPr="00695F99">
        <w:rPr>
          <w:sz w:val="28"/>
          <w:szCs w:val="28"/>
          <w:lang w:val="ru-RU"/>
        </w:rPr>
        <w:t xml:space="preserve">/2024 от </w:t>
      </w:r>
      <w:r w:rsidRPr="00695F99" w:rsidR="00B92D28">
        <w:rPr>
          <w:sz w:val="28"/>
          <w:szCs w:val="28"/>
          <w:lang w:val="ru-RU"/>
        </w:rPr>
        <w:t>1</w:t>
      </w:r>
      <w:r w:rsidRPr="00695F99" w:rsidR="00A55934">
        <w:rPr>
          <w:sz w:val="28"/>
          <w:szCs w:val="28"/>
          <w:lang w:val="ru-RU"/>
        </w:rPr>
        <w:t>8</w:t>
      </w:r>
      <w:r w:rsidRPr="00695F99" w:rsidR="00B92D28">
        <w:rPr>
          <w:sz w:val="28"/>
          <w:szCs w:val="28"/>
          <w:lang w:val="ru-RU"/>
        </w:rPr>
        <w:t>.07</w:t>
      </w:r>
      <w:r w:rsidRPr="00695F99" w:rsidR="003D4659">
        <w:rPr>
          <w:sz w:val="28"/>
          <w:szCs w:val="28"/>
          <w:lang w:val="ru-RU"/>
        </w:rPr>
        <w:t>.2024</w:t>
      </w:r>
      <w:r w:rsidRPr="00695F99">
        <w:rPr>
          <w:sz w:val="28"/>
          <w:szCs w:val="28"/>
          <w:lang w:val="ru-RU"/>
        </w:rPr>
        <w:t xml:space="preserve"> года в отношении </w:t>
      </w:r>
      <w:r w:rsidR="003F2A11">
        <w:rPr>
          <w:sz w:val="28"/>
          <w:szCs w:val="28"/>
          <w:lang w:val="ru-RU"/>
        </w:rPr>
        <w:t>ФИО</w:t>
      </w:r>
      <w:r w:rsidRPr="00695F99">
        <w:rPr>
          <w:sz w:val="28"/>
          <w:szCs w:val="28"/>
          <w:lang w:val="ru-RU"/>
        </w:rPr>
        <w:t>.</w:t>
      </w:r>
    </w:p>
    <w:p w:rsidR="00553036" w:rsidRPr="00695F99" w:rsidP="00695F99">
      <w:pPr>
        <w:ind w:left="-567" w:right="-2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553036" w:rsidRPr="00695F99" w:rsidP="00695F99">
      <w:pPr>
        <w:ind w:left="-567" w:right="-29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036" w:rsidRPr="00695F99" w:rsidP="00695F99">
      <w:pPr>
        <w:ind w:left="-567" w:right="-2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95F99" w:rsidR="00A55934">
        <w:rPr>
          <w:sz w:val="28"/>
          <w:szCs w:val="28"/>
          <w:lang w:val="ru-RU"/>
        </w:rPr>
        <w:t>6</w:t>
      </w:r>
      <w:r w:rsidRPr="00695F99">
        <w:rPr>
          <w:sz w:val="28"/>
          <w:szCs w:val="28"/>
          <w:lang w:val="ru-RU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553036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</w:t>
      </w:r>
      <w:r w:rsidRPr="00695F99" w:rsidR="00A55934">
        <w:rPr>
          <w:sz w:val="28"/>
          <w:szCs w:val="28"/>
          <w:lang w:val="ru-RU"/>
        </w:rPr>
        <w:t>6</w:t>
      </w:r>
      <w:r w:rsidRPr="00695F99">
        <w:rPr>
          <w:sz w:val="28"/>
          <w:szCs w:val="28"/>
          <w:lang w:val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553036" w:rsidRPr="00695F99" w:rsidP="00695F99">
      <w:pPr>
        <w:ind w:left="-567" w:firstLine="567"/>
        <w:jc w:val="both"/>
        <w:rPr>
          <w:sz w:val="28"/>
          <w:szCs w:val="28"/>
          <w:lang w:val="ru-RU"/>
        </w:rPr>
      </w:pPr>
    </w:p>
    <w:p w:rsidR="00695F99" w:rsidP="00695F99">
      <w:pPr>
        <w:ind w:left="-567" w:firstLine="567"/>
        <w:rPr>
          <w:sz w:val="28"/>
          <w:szCs w:val="28"/>
          <w:lang w:val="ru-RU"/>
        </w:rPr>
      </w:pPr>
    </w:p>
    <w:p w:rsidR="002C5A43" w:rsidRPr="00695F99" w:rsidP="00695F99">
      <w:pPr>
        <w:ind w:left="-567" w:firstLine="567"/>
        <w:rPr>
          <w:sz w:val="28"/>
          <w:szCs w:val="28"/>
          <w:lang w:val="ru-RU"/>
        </w:rPr>
      </w:pPr>
      <w:r w:rsidRPr="00695F99">
        <w:rPr>
          <w:sz w:val="28"/>
          <w:szCs w:val="28"/>
          <w:lang w:val="ru-RU"/>
        </w:rPr>
        <w:t xml:space="preserve">Мировой судья                          подпись                               </w:t>
      </w:r>
      <w:r w:rsidRPr="00695F99" w:rsidR="00C0166B">
        <w:rPr>
          <w:sz w:val="28"/>
          <w:szCs w:val="28"/>
          <w:lang w:val="ru-RU"/>
        </w:rPr>
        <w:t>К.К. Авдеева</w:t>
      </w:r>
    </w:p>
    <w:sectPr w:rsidSect="00CD6C65">
      <w:footerReference w:type="even" r:id="rId4"/>
      <w:footerReference w:type="default" r:id="rId5"/>
      <w:pgSz w:w="11906" w:h="16838"/>
      <w:pgMar w:top="426" w:right="850" w:bottom="568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7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8176811"/>
      <w:docPartObj>
        <w:docPartGallery w:val="Page Numbers (Bottom of Page)"/>
        <w:docPartUnique/>
      </w:docPartObj>
    </w:sdtPr>
    <w:sdtContent>
      <w:p w:rsidR="00B92D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1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0013BE"/>
    <w:rsid w:val="0002405D"/>
    <w:rsid w:val="000243CC"/>
    <w:rsid w:val="00076866"/>
    <w:rsid w:val="00121247"/>
    <w:rsid w:val="0013589E"/>
    <w:rsid w:val="001412DA"/>
    <w:rsid w:val="00147638"/>
    <w:rsid w:val="00190AEC"/>
    <w:rsid w:val="00194AAA"/>
    <w:rsid w:val="0019521F"/>
    <w:rsid w:val="00195E9D"/>
    <w:rsid w:val="001E0994"/>
    <w:rsid w:val="002042E6"/>
    <w:rsid w:val="002222AF"/>
    <w:rsid w:val="00225C2D"/>
    <w:rsid w:val="00236AB6"/>
    <w:rsid w:val="00255535"/>
    <w:rsid w:val="002C5A43"/>
    <w:rsid w:val="002E0BC9"/>
    <w:rsid w:val="00326552"/>
    <w:rsid w:val="00333D9D"/>
    <w:rsid w:val="00356D42"/>
    <w:rsid w:val="00386536"/>
    <w:rsid w:val="003D4659"/>
    <w:rsid w:val="003F2A11"/>
    <w:rsid w:val="00411A1B"/>
    <w:rsid w:val="00417152"/>
    <w:rsid w:val="00422A52"/>
    <w:rsid w:val="0042440A"/>
    <w:rsid w:val="004A1432"/>
    <w:rsid w:val="004B28AE"/>
    <w:rsid w:val="00541CE8"/>
    <w:rsid w:val="00553036"/>
    <w:rsid w:val="00554FCD"/>
    <w:rsid w:val="0055770F"/>
    <w:rsid w:val="005735F9"/>
    <w:rsid w:val="005736A2"/>
    <w:rsid w:val="00586660"/>
    <w:rsid w:val="00591FB3"/>
    <w:rsid w:val="005E4C76"/>
    <w:rsid w:val="0060761C"/>
    <w:rsid w:val="00616281"/>
    <w:rsid w:val="00620A57"/>
    <w:rsid w:val="00651B5D"/>
    <w:rsid w:val="00652BDA"/>
    <w:rsid w:val="00671D64"/>
    <w:rsid w:val="006812EB"/>
    <w:rsid w:val="00695F99"/>
    <w:rsid w:val="00722589"/>
    <w:rsid w:val="00776224"/>
    <w:rsid w:val="007919B4"/>
    <w:rsid w:val="007A0DE3"/>
    <w:rsid w:val="007D3B27"/>
    <w:rsid w:val="007D585C"/>
    <w:rsid w:val="007E1450"/>
    <w:rsid w:val="007E58C5"/>
    <w:rsid w:val="007E7933"/>
    <w:rsid w:val="00821A03"/>
    <w:rsid w:val="00827277"/>
    <w:rsid w:val="008400A5"/>
    <w:rsid w:val="00852FA6"/>
    <w:rsid w:val="008A57AB"/>
    <w:rsid w:val="008B73F5"/>
    <w:rsid w:val="008D131D"/>
    <w:rsid w:val="008F1A6E"/>
    <w:rsid w:val="008F2E08"/>
    <w:rsid w:val="009427FC"/>
    <w:rsid w:val="00942D3A"/>
    <w:rsid w:val="00994217"/>
    <w:rsid w:val="009D6A9A"/>
    <w:rsid w:val="00A07BF0"/>
    <w:rsid w:val="00A30880"/>
    <w:rsid w:val="00A55934"/>
    <w:rsid w:val="00A70624"/>
    <w:rsid w:val="00A76281"/>
    <w:rsid w:val="00A77FE0"/>
    <w:rsid w:val="00AA7CDD"/>
    <w:rsid w:val="00AB0D86"/>
    <w:rsid w:val="00B17A10"/>
    <w:rsid w:val="00B6269C"/>
    <w:rsid w:val="00B66611"/>
    <w:rsid w:val="00B7654E"/>
    <w:rsid w:val="00B7750A"/>
    <w:rsid w:val="00B835B2"/>
    <w:rsid w:val="00B92D28"/>
    <w:rsid w:val="00BA0C18"/>
    <w:rsid w:val="00C0166B"/>
    <w:rsid w:val="00C157DA"/>
    <w:rsid w:val="00C17F70"/>
    <w:rsid w:val="00C545F8"/>
    <w:rsid w:val="00C719AB"/>
    <w:rsid w:val="00C759D0"/>
    <w:rsid w:val="00C868F1"/>
    <w:rsid w:val="00CD6C65"/>
    <w:rsid w:val="00CF19B8"/>
    <w:rsid w:val="00D17BA5"/>
    <w:rsid w:val="00D8021A"/>
    <w:rsid w:val="00D90C09"/>
    <w:rsid w:val="00DD5FE5"/>
    <w:rsid w:val="00E5034F"/>
    <w:rsid w:val="00E665B3"/>
    <w:rsid w:val="00EA25FE"/>
    <w:rsid w:val="00EB2599"/>
    <w:rsid w:val="00EC05FC"/>
    <w:rsid w:val="00ED6AE3"/>
    <w:rsid w:val="00EF2989"/>
    <w:rsid w:val="00F522F3"/>
    <w:rsid w:val="00F84A5C"/>
    <w:rsid w:val="00FC039E"/>
    <w:rsid w:val="00FC3129"/>
    <w:rsid w:val="00FE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  <w:style w:type="paragraph" w:styleId="NormalWeb">
    <w:name w:val="Normal (Web)"/>
    <w:basedOn w:val="Normal"/>
    <w:uiPriority w:val="99"/>
    <w:unhideWhenUsed/>
    <w:rsid w:val="00827277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27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6D42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FE5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FE507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FE50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FE50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E507B"/>
    <w:pPr>
      <w:widowControl w:val="0"/>
      <w:shd w:val="clear" w:color="auto" w:fill="FFFFFF"/>
      <w:spacing w:before="240" w:line="288" w:lineRule="exact"/>
      <w:jc w:val="both"/>
    </w:pPr>
    <w:rPr>
      <w:sz w:val="22"/>
      <w:szCs w:val="22"/>
      <w:lang w:val="ru-RU" w:eastAsia="en-US"/>
    </w:rPr>
  </w:style>
  <w:style w:type="paragraph" w:customStyle="1" w:styleId="30">
    <w:name w:val="Основной текст (3)"/>
    <w:basedOn w:val="Normal"/>
    <w:link w:val="3"/>
    <w:rsid w:val="00FE507B"/>
    <w:pPr>
      <w:widowControl w:val="0"/>
      <w:shd w:val="clear" w:color="auto" w:fill="FFFFFF"/>
      <w:spacing w:before="240" w:after="240" w:line="0" w:lineRule="atLeast"/>
    </w:pPr>
    <w:rPr>
      <w:b/>
      <w:bCs/>
      <w:spacing w:val="-10"/>
      <w:sz w:val="22"/>
      <w:szCs w:val="22"/>
      <w:lang w:val="ru-RU"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B92D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92D2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