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F366B1" w:rsidP="00F366B1">
      <w:pPr>
        <w:spacing w:after="0" w:line="240" w:lineRule="auto"/>
        <w:ind w:left="-567" w:right="283" w:firstLine="567"/>
        <w:jc w:val="right"/>
        <w:rPr>
          <w:rFonts w:ascii="Times New Roman" w:eastAsia="Times New Roman" w:hAnsi="Times New Roman" w:cs="Times New Roman"/>
          <w:sz w:val="28"/>
          <w:szCs w:val="28"/>
        </w:rPr>
      </w:pPr>
      <w:r w:rsidRPr="00F366B1">
        <w:rPr>
          <w:rFonts w:ascii="Times New Roman" w:eastAsia="Times New Roman" w:hAnsi="Times New Roman" w:cs="Times New Roman"/>
          <w:sz w:val="28"/>
          <w:szCs w:val="28"/>
        </w:rPr>
        <w:t>Дело №5-</w:t>
      </w:r>
      <w:r w:rsidRPr="00F366B1" w:rsidR="00964C0B">
        <w:rPr>
          <w:rFonts w:ascii="Times New Roman" w:eastAsia="Times New Roman" w:hAnsi="Times New Roman" w:cs="Times New Roman"/>
          <w:sz w:val="28"/>
          <w:szCs w:val="28"/>
        </w:rPr>
        <w:t>6-</w:t>
      </w:r>
      <w:r w:rsidR="00391D16">
        <w:rPr>
          <w:rFonts w:ascii="Times New Roman" w:eastAsia="Times New Roman" w:hAnsi="Times New Roman" w:cs="Times New Roman"/>
          <w:sz w:val="28"/>
          <w:szCs w:val="28"/>
        </w:rPr>
        <w:t>23</w:t>
      </w:r>
      <w:r w:rsidR="00912D17">
        <w:rPr>
          <w:rFonts w:ascii="Times New Roman" w:eastAsia="Times New Roman" w:hAnsi="Times New Roman" w:cs="Times New Roman"/>
          <w:sz w:val="28"/>
          <w:szCs w:val="28"/>
        </w:rPr>
        <w:t>1</w:t>
      </w:r>
      <w:r w:rsidRPr="00F366B1">
        <w:rPr>
          <w:rFonts w:ascii="Times New Roman" w:eastAsia="Times New Roman" w:hAnsi="Times New Roman" w:cs="Times New Roman"/>
          <w:sz w:val="28"/>
          <w:szCs w:val="28"/>
        </w:rPr>
        <w:t>/20</w:t>
      </w:r>
      <w:r w:rsidRPr="00F366B1" w:rsidR="004220D3">
        <w:rPr>
          <w:rFonts w:ascii="Times New Roman" w:eastAsia="Times New Roman" w:hAnsi="Times New Roman" w:cs="Times New Roman"/>
          <w:sz w:val="28"/>
          <w:szCs w:val="28"/>
        </w:rPr>
        <w:t>2</w:t>
      </w:r>
      <w:r w:rsidR="00723774">
        <w:rPr>
          <w:rFonts w:ascii="Times New Roman" w:eastAsia="Times New Roman" w:hAnsi="Times New Roman" w:cs="Times New Roman"/>
          <w:sz w:val="28"/>
          <w:szCs w:val="28"/>
        </w:rPr>
        <w:t>4</w:t>
      </w:r>
    </w:p>
    <w:p w:rsidR="006F3D58" w:rsidRPr="00F366B1" w:rsidP="00F366B1">
      <w:pPr>
        <w:spacing w:after="0" w:line="240" w:lineRule="auto"/>
        <w:ind w:left="-567" w:right="283" w:firstLine="567"/>
        <w:jc w:val="center"/>
        <w:rPr>
          <w:rFonts w:ascii="Times New Roman" w:eastAsia="Times New Roman" w:hAnsi="Times New Roman" w:cs="Times New Roman"/>
          <w:sz w:val="28"/>
          <w:szCs w:val="28"/>
        </w:rPr>
      </w:pPr>
      <w:r w:rsidRPr="00F366B1">
        <w:rPr>
          <w:rFonts w:ascii="Times New Roman" w:eastAsia="Times New Roman" w:hAnsi="Times New Roman" w:cs="Times New Roman"/>
          <w:sz w:val="28"/>
          <w:szCs w:val="28"/>
        </w:rPr>
        <w:t>ПОСТАНОВЛЕНИЕ</w:t>
      </w:r>
    </w:p>
    <w:p w:rsidR="00DA7B9E" w:rsidRPr="00F366B1" w:rsidP="00F366B1">
      <w:pPr>
        <w:spacing w:after="0" w:line="240" w:lineRule="auto"/>
        <w:ind w:left="-567" w:right="283" w:firstLine="567"/>
        <w:jc w:val="both"/>
        <w:rPr>
          <w:rFonts w:ascii="Times New Roman" w:eastAsia="Times New Roman" w:hAnsi="Times New Roman" w:cs="Times New Roman"/>
          <w:sz w:val="28"/>
          <w:szCs w:val="28"/>
        </w:rPr>
      </w:pPr>
    </w:p>
    <w:p w:rsidR="006F3D58" w:rsidRPr="00F366B1" w:rsidP="00F366B1">
      <w:pPr>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июля</w:t>
      </w:r>
      <w:r w:rsidR="00723774">
        <w:rPr>
          <w:rFonts w:ascii="Times New Roman" w:eastAsia="Times New Roman" w:hAnsi="Times New Roman" w:cs="Times New Roman"/>
          <w:sz w:val="28"/>
          <w:szCs w:val="28"/>
        </w:rPr>
        <w:t xml:space="preserve"> 2024</w:t>
      </w:r>
      <w:r w:rsidRPr="00F366B1">
        <w:rPr>
          <w:rFonts w:ascii="Times New Roman" w:eastAsia="Times New Roman" w:hAnsi="Times New Roman" w:cs="Times New Roman"/>
          <w:sz w:val="28"/>
          <w:szCs w:val="28"/>
        </w:rPr>
        <w:t xml:space="preserve"> года                                               </w:t>
      </w:r>
      <w:r w:rsidRPr="00F366B1" w:rsidR="00F366B1">
        <w:rPr>
          <w:rFonts w:ascii="Times New Roman" w:eastAsia="Times New Roman" w:hAnsi="Times New Roman" w:cs="Times New Roman"/>
          <w:sz w:val="28"/>
          <w:szCs w:val="28"/>
        </w:rPr>
        <w:t xml:space="preserve">                 </w:t>
      </w:r>
      <w:r w:rsidRPr="00F366B1">
        <w:rPr>
          <w:rFonts w:ascii="Times New Roman" w:eastAsia="Times New Roman" w:hAnsi="Times New Roman" w:cs="Times New Roman"/>
          <w:sz w:val="28"/>
          <w:szCs w:val="28"/>
        </w:rPr>
        <w:t>г. Симферополь</w:t>
      </w:r>
    </w:p>
    <w:p w:rsidR="00EA282F" w:rsidRPr="00F366B1" w:rsidP="00F366B1">
      <w:pPr>
        <w:spacing w:after="0" w:line="240" w:lineRule="auto"/>
        <w:ind w:left="-567" w:right="283" w:firstLine="567"/>
        <w:jc w:val="both"/>
        <w:rPr>
          <w:rFonts w:ascii="Times New Roman" w:eastAsia="Times New Roman" w:hAnsi="Times New Roman" w:cs="Times New Roman"/>
          <w:sz w:val="28"/>
          <w:szCs w:val="28"/>
        </w:rPr>
      </w:pPr>
    </w:p>
    <w:p w:rsidR="00723774" w:rsidP="00F366B1">
      <w:pPr>
        <w:spacing w:after="0" w:line="240" w:lineRule="auto"/>
        <w:ind w:left="-567" w:right="283" w:firstLine="567"/>
        <w:jc w:val="both"/>
        <w:rPr>
          <w:rFonts w:ascii="Times New Roman" w:hAnsi="Times New Roman" w:cs="Times New Roman"/>
          <w:sz w:val="28"/>
          <w:szCs w:val="28"/>
        </w:rPr>
      </w:pPr>
      <w:r w:rsidRPr="00F366B1">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w:t>
      </w:r>
      <w:r w:rsidRPr="00F366B1" w:rsidR="00EA282F">
        <w:rPr>
          <w:rFonts w:ascii="Times New Roman" w:hAnsi="Times New Roman" w:cs="Times New Roman"/>
          <w:sz w:val="28"/>
          <w:szCs w:val="28"/>
        </w:rPr>
        <w:t xml:space="preserve">ва К.К., </w:t>
      </w:r>
    </w:p>
    <w:p w:rsidR="00B5110A" w:rsidRPr="00F366B1" w:rsidP="00F366B1">
      <w:pPr>
        <w:spacing w:after="0" w:line="240" w:lineRule="auto"/>
        <w:ind w:left="-567" w:right="283"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рассмотрев в открытом </w:t>
      </w:r>
      <w:r w:rsidRPr="00F366B1">
        <w:rPr>
          <w:rFonts w:ascii="Times New Roman" w:hAnsi="Times New Roman" w:cs="Times New Roman"/>
          <w:sz w:val="28"/>
          <w:szCs w:val="28"/>
        </w:rPr>
        <w:t>судебном заседании материалы дела об административном правонарушении, в отношении</w:t>
      </w:r>
      <w:r w:rsidR="00723774">
        <w:rPr>
          <w:rFonts w:ascii="Times New Roman" w:hAnsi="Times New Roman" w:cs="Times New Roman"/>
          <w:sz w:val="28"/>
          <w:szCs w:val="28"/>
        </w:rPr>
        <w:t>:</w:t>
      </w:r>
      <w:r w:rsidRPr="00F366B1">
        <w:rPr>
          <w:rFonts w:ascii="Times New Roman" w:hAnsi="Times New Roman" w:cs="Times New Roman"/>
          <w:sz w:val="28"/>
          <w:szCs w:val="28"/>
        </w:rPr>
        <w:t xml:space="preserve"> </w:t>
      </w:r>
    </w:p>
    <w:p w:rsidR="00B5110A" w:rsidRPr="00F366B1" w:rsidP="00F366B1">
      <w:pPr>
        <w:spacing w:after="0" w:line="240" w:lineRule="auto"/>
        <w:ind w:left="1701" w:right="283"/>
        <w:jc w:val="both"/>
        <w:rPr>
          <w:rFonts w:ascii="Times New Roman" w:hAnsi="Times New Roman" w:cs="Times New Roman"/>
          <w:sz w:val="28"/>
          <w:szCs w:val="28"/>
        </w:rPr>
      </w:pPr>
      <w:r>
        <w:rPr>
          <w:rFonts w:ascii="Times New Roman" w:hAnsi="Times New Roman" w:cs="Times New Roman"/>
          <w:sz w:val="28"/>
          <w:szCs w:val="28"/>
        </w:rPr>
        <w:t xml:space="preserve">должностного лица </w:t>
      </w:r>
      <w:r w:rsidR="00391D16">
        <w:rPr>
          <w:rFonts w:ascii="Times New Roman" w:hAnsi="Times New Roman" w:cs="Times New Roman"/>
          <w:sz w:val="28"/>
          <w:szCs w:val="28"/>
        </w:rPr>
        <w:t>–</w:t>
      </w:r>
      <w:r>
        <w:rPr>
          <w:rFonts w:ascii="Times New Roman" w:hAnsi="Times New Roman" w:cs="Times New Roman"/>
          <w:sz w:val="28"/>
          <w:szCs w:val="28"/>
        </w:rPr>
        <w:t xml:space="preserve"> </w:t>
      </w:r>
      <w:r w:rsidR="00391D16">
        <w:rPr>
          <w:rFonts w:ascii="Times New Roman" w:hAnsi="Times New Roman" w:cs="Times New Roman"/>
          <w:sz w:val="28"/>
          <w:szCs w:val="28"/>
        </w:rPr>
        <w:t>председателя правления Крымской региональной общественной организации «Детский юношеский футбольный клуб «</w:t>
      </w:r>
      <w:r w:rsidR="00912D17">
        <w:rPr>
          <w:rFonts w:ascii="Times New Roman" w:hAnsi="Times New Roman" w:cs="Times New Roman"/>
          <w:sz w:val="28"/>
          <w:szCs w:val="28"/>
        </w:rPr>
        <w:t>НАЗВАНИЕ</w:t>
      </w:r>
      <w:r w:rsidR="00391D16">
        <w:rPr>
          <w:rFonts w:ascii="Times New Roman" w:hAnsi="Times New Roman" w:cs="Times New Roman"/>
          <w:sz w:val="28"/>
          <w:szCs w:val="28"/>
        </w:rPr>
        <w:t xml:space="preserve">» </w:t>
      </w:r>
      <w:r w:rsidR="00912D17">
        <w:rPr>
          <w:rFonts w:ascii="Times New Roman" w:hAnsi="Times New Roman" w:cs="Times New Roman"/>
          <w:sz w:val="28"/>
          <w:szCs w:val="28"/>
        </w:rPr>
        <w:t>ФИО</w:t>
      </w:r>
      <w:r w:rsidRPr="00F366B1">
        <w:rPr>
          <w:rFonts w:ascii="Times New Roman" w:hAnsi="Times New Roman" w:cs="Times New Roman"/>
          <w:sz w:val="28"/>
          <w:szCs w:val="28"/>
        </w:rPr>
        <w:t xml:space="preserve">, </w:t>
      </w:r>
      <w:r w:rsidR="00912D17">
        <w:rPr>
          <w:rFonts w:ascii="Times New Roman" w:hAnsi="Times New Roman" w:cs="Times New Roman"/>
          <w:sz w:val="28"/>
          <w:szCs w:val="28"/>
        </w:rPr>
        <w:t>ЛИЧНЫЕ ДАННЫЕ</w:t>
      </w:r>
      <w:r w:rsidR="002E73BF">
        <w:rPr>
          <w:rFonts w:ascii="Times New Roman" w:hAnsi="Times New Roman" w:cs="Times New Roman"/>
          <w:sz w:val="28"/>
          <w:szCs w:val="28"/>
        </w:rPr>
        <w:t xml:space="preserve">, </w:t>
      </w:r>
    </w:p>
    <w:p w:rsidR="00B5110A" w:rsidRPr="00F366B1" w:rsidP="00F366B1">
      <w:pPr>
        <w:spacing w:after="0" w:line="240" w:lineRule="auto"/>
        <w:ind w:left="-567" w:right="283" w:firstLine="567"/>
        <w:jc w:val="both"/>
        <w:rPr>
          <w:rFonts w:ascii="Times New Roman" w:hAnsi="Times New Roman" w:cs="Times New Roman"/>
          <w:sz w:val="28"/>
          <w:szCs w:val="28"/>
        </w:rPr>
      </w:pPr>
      <w:r>
        <w:rPr>
          <w:rFonts w:ascii="Times New Roman" w:hAnsi="Times New Roman" w:cs="Times New Roman"/>
          <w:sz w:val="28"/>
          <w:szCs w:val="28"/>
        </w:rPr>
        <w:t>о привлечении его</w:t>
      </w:r>
      <w:r w:rsidRPr="00F366B1">
        <w:rPr>
          <w:rFonts w:ascii="Times New Roman" w:hAnsi="Times New Roman" w:cs="Times New Roman"/>
          <w:sz w:val="28"/>
          <w:szCs w:val="28"/>
        </w:rPr>
        <w:t xml:space="preserve"> к административной ответственности за правонарушение, предусмотренное </w:t>
      </w:r>
      <w:r w:rsidRPr="00F366B1" w:rsidR="002E73BF">
        <w:rPr>
          <w:rFonts w:ascii="Times New Roman" w:hAnsi="Times New Roman" w:cs="Times New Roman"/>
          <w:sz w:val="28"/>
          <w:szCs w:val="28"/>
        </w:rPr>
        <w:t>ч.1</w:t>
      </w:r>
      <w:r w:rsidR="002E73BF">
        <w:rPr>
          <w:rFonts w:ascii="Times New Roman" w:hAnsi="Times New Roman" w:cs="Times New Roman"/>
          <w:sz w:val="28"/>
          <w:szCs w:val="28"/>
        </w:rPr>
        <w:t xml:space="preserve"> </w:t>
      </w:r>
      <w:r w:rsidRPr="00F366B1">
        <w:rPr>
          <w:rFonts w:ascii="Times New Roman" w:hAnsi="Times New Roman" w:cs="Times New Roman"/>
          <w:sz w:val="28"/>
          <w:szCs w:val="28"/>
        </w:rPr>
        <w:t xml:space="preserve">ст. 15.6 Кодекса Российской Федерации об административных правонарушениях, </w:t>
      </w:r>
    </w:p>
    <w:p w:rsidR="00EA282F" w:rsidRPr="00F366B1" w:rsidP="00F366B1">
      <w:pPr>
        <w:spacing w:after="0" w:line="240" w:lineRule="auto"/>
        <w:ind w:left="-567" w:right="283" w:firstLine="567"/>
        <w:jc w:val="both"/>
        <w:rPr>
          <w:rFonts w:ascii="Times New Roman" w:hAnsi="Times New Roman" w:cs="Times New Roman"/>
          <w:sz w:val="28"/>
          <w:szCs w:val="28"/>
        </w:rPr>
      </w:pPr>
    </w:p>
    <w:p w:rsidR="00B5110A" w:rsidRPr="00F366B1" w:rsidP="00F366B1">
      <w:pPr>
        <w:spacing w:after="0" w:line="240" w:lineRule="auto"/>
        <w:ind w:left="-567" w:right="283"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 </w:t>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t xml:space="preserve">    УСТАНОВИЛ:</w:t>
      </w:r>
    </w:p>
    <w:p w:rsidR="00B5110A" w:rsidRPr="00F366B1" w:rsidP="00F366B1">
      <w:pPr>
        <w:spacing w:after="0" w:line="240" w:lineRule="auto"/>
        <w:ind w:left="-567" w:right="283" w:firstLine="567"/>
        <w:jc w:val="both"/>
        <w:rPr>
          <w:rFonts w:ascii="Times New Roman" w:hAnsi="Times New Roman" w:cs="Times New Roman"/>
          <w:sz w:val="28"/>
          <w:szCs w:val="28"/>
        </w:rPr>
      </w:pP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ФИО</w:t>
      </w:r>
      <w:r w:rsidRPr="00F366B1" w:rsidR="00B5110A">
        <w:rPr>
          <w:rFonts w:ascii="Times New Roman" w:hAnsi="Times New Roman" w:cs="Times New Roman"/>
          <w:sz w:val="28"/>
          <w:szCs w:val="28"/>
        </w:rPr>
        <w:t xml:space="preserve">, являясь </w:t>
      </w:r>
      <w:r w:rsidR="00391D16">
        <w:rPr>
          <w:rFonts w:ascii="Times New Roman" w:hAnsi="Times New Roman" w:cs="Times New Roman"/>
          <w:sz w:val="28"/>
          <w:szCs w:val="28"/>
        </w:rPr>
        <w:t>председателем</w:t>
      </w:r>
      <w:r w:rsidRPr="00391D16" w:rsidR="00391D16">
        <w:rPr>
          <w:rFonts w:ascii="Times New Roman" w:hAnsi="Times New Roman" w:cs="Times New Roman"/>
          <w:sz w:val="28"/>
          <w:szCs w:val="28"/>
        </w:rPr>
        <w:t xml:space="preserve"> правления Крымской региональной общественной организации «Детский юношеский футбольный клуб «</w:t>
      </w:r>
      <w:r>
        <w:rPr>
          <w:rFonts w:ascii="Times New Roman" w:hAnsi="Times New Roman" w:cs="Times New Roman"/>
          <w:sz w:val="28"/>
          <w:szCs w:val="28"/>
        </w:rPr>
        <w:t>НАЗВАНИЕ</w:t>
      </w:r>
      <w:r w:rsidRPr="0029429D" w:rsidR="0029429D">
        <w:rPr>
          <w:rFonts w:ascii="Times New Roman" w:hAnsi="Times New Roman" w:cs="Times New Roman"/>
          <w:sz w:val="28"/>
          <w:szCs w:val="28"/>
        </w:rPr>
        <w:t>»</w:t>
      </w:r>
      <w:r w:rsidRPr="00F366B1" w:rsidR="00B5110A">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АДРЕС</w:t>
      </w:r>
      <w:r w:rsidR="00F03060">
        <w:rPr>
          <w:rFonts w:ascii="Times New Roman" w:hAnsi="Times New Roman" w:cs="Times New Roman"/>
          <w:sz w:val="28"/>
          <w:szCs w:val="28"/>
        </w:rPr>
        <w:t>,</w:t>
      </w:r>
      <w:r w:rsidRPr="00F366B1" w:rsidR="00EA282F">
        <w:rPr>
          <w:rFonts w:ascii="Times New Roman" w:hAnsi="Times New Roman" w:cs="Times New Roman"/>
          <w:sz w:val="28"/>
          <w:szCs w:val="28"/>
        </w:rPr>
        <w:t xml:space="preserve"> </w:t>
      </w:r>
      <w:r>
        <w:rPr>
          <w:rFonts w:ascii="Times New Roman" w:hAnsi="Times New Roman" w:cs="Times New Roman"/>
          <w:sz w:val="28"/>
          <w:szCs w:val="28"/>
        </w:rPr>
        <w:t xml:space="preserve">не представил в налоговые органы в установленный законодательством о налогах и сборах срок налоговую декларацию по налогу на прибыль за </w:t>
      </w:r>
      <w:r w:rsidR="002416DF">
        <w:rPr>
          <w:rFonts w:ascii="Times New Roman" w:hAnsi="Times New Roman" w:cs="Times New Roman"/>
          <w:sz w:val="28"/>
          <w:szCs w:val="28"/>
        </w:rPr>
        <w:t>полугодие</w:t>
      </w:r>
      <w:r w:rsidR="00DD1E28">
        <w:rPr>
          <w:rFonts w:ascii="Times New Roman" w:hAnsi="Times New Roman" w:cs="Times New Roman"/>
          <w:sz w:val="28"/>
          <w:szCs w:val="28"/>
        </w:rPr>
        <w:t xml:space="preserve"> 2023</w:t>
      </w:r>
      <w:r>
        <w:rPr>
          <w:rFonts w:ascii="Times New Roman" w:hAnsi="Times New Roman" w:cs="Times New Roman"/>
          <w:sz w:val="28"/>
          <w:szCs w:val="28"/>
        </w:rPr>
        <w:t xml:space="preserve"> года (расчет авансового п</w:t>
      </w:r>
      <w:r w:rsidR="002416DF">
        <w:rPr>
          <w:rFonts w:ascii="Times New Roman" w:hAnsi="Times New Roman" w:cs="Times New Roman"/>
          <w:sz w:val="28"/>
          <w:szCs w:val="28"/>
        </w:rPr>
        <w:t>латежа за отчетный период код 3</w:t>
      </w:r>
      <w:r w:rsidR="00DD1E28">
        <w:rPr>
          <w:rFonts w:ascii="Times New Roman" w:hAnsi="Times New Roman" w:cs="Times New Roman"/>
          <w:sz w:val="28"/>
          <w:szCs w:val="28"/>
        </w:rPr>
        <w:t>1</w:t>
      </w:r>
      <w:r>
        <w:rPr>
          <w:rFonts w:ascii="Times New Roman" w:hAnsi="Times New Roman" w:cs="Times New Roman"/>
          <w:sz w:val="28"/>
          <w:szCs w:val="28"/>
        </w:rPr>
        <w:t>, который относится к сведениям, необходимым для осуществления налогового контроля</w:t>
      </w:r>
      <w:r w:rsidR="00DD1E28">
        <w:rPr>
          <w:rFonts w:ascii="Times New Roman" w:hAnsi="Times New Roman" w:cs="Times New Roman"/>
          <w:sz w:val="28"/>
          <w:szCs w:val="28"/>
        </w:rPr>
        <w:t>)</w:t>
      </w:r>
      <w:r>
        <w:rPr>
          <w:rFonts w:ascii="Times New Roman" w:hAnsi="Times New Roman" w:cs="Times New Roman"/>
          <w:sz w:val="28"/>
          <w:szCs w:val="28"/>
        </w:rPr>
        <w:t xml:space="preserve">, тем самым нарушив п.3 ст. 289 Налогового кодекса Российской Федерации.  </w:t>
      </w:r>
    </w:p>
    <w:p w:rsidR="00A4070D" w:rsidRPr="00E24F97" w:rsidP="002416DF">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судебное заседание </w:t>
      </w:r>
      <w:r w:rsidR="00912D17">
        <w:rPr>
          <w:rFonts w:ascii="Times New Roman" w:eastAsia="Times New Roman" w:hAnsi="Times New Roman" w:cs="Times New Roman"/>
          <w:sz w:val="28"/>
          <w:szCs w:val="28"/>
        </w:rPr>
        <w:t>ФИО</w:t>
      </w:r>
      <w:r w:rsidR="00A607C7">
        <w:rPr>
          <w:rFonts w:ascii="Times New Roman" w:eastAsia="Times New Roman" w:hAnsi="Times New Roman" w:cs="Times New Roman"/>
          <w:sz w:val="28"/>
          <w:szCs w:val="28"/>
        </w:rPr>
        <w:t>,</w:t>
      </w:r>
      <w:r w:rsidR="00DD1E28">
        <w:rPr>
          <w:rFonts w:ascii="Times New Roman" w:eastAsia="Times New Roman" w:hAnsi="Times New Roman" w:cs="Times New Roman"/>
          <w:sz w:val="28"/>
          <w:szCs w:val="28"/>
        </w:rPr>
        <w:t xml:space="preserve"> не явился</w:t>
      </w:r>
      <w:r>
        <w:rPr>
          <w:rFonts w:ascii="Times New Roman" w:eastAsia="Times New Roman" w:hAnsi="Times New Roman" w:cs="Times New Roman"/>
          <w:sz w:val="28"/>
          <w:szCs w:val="28"/>
        </w:rPr>
        <w:t xml:space="preserve">, о дате, времени </w:t>
      </w:r>
      <w:r w:rsidRPr="00DD1E28" w:rsidR="00DD1E28">
        <w:rPr>
          <w:rFonts w:ascii="Times New Roman" w:eastAsia="Times New Roman" w:hAnsi="Times New Roman" w:cs="Times New Roman"/>
          <w:sz w:val="28"/>
          <w:szCs w:val="28"/>
        </w:rPr>
        <w:t xml:space="preserve">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 которая </w:t>
      </w:r>
      <w:r w:rsidR="002416DF">
        <w:rPr>
          <w:rFonts w:ascii="Times New Roman" w:eastAsia="Times New Roman" w:hAnsi="Times New Roman" w:cs="Times New Roman"/>
          <w:sz w:val="28"/>
          <w:szCs w:val="28"/>
        </w:rPr>
        <w:t>получена им 04.07.2024 года</w:t>
      </w:r>
      <w:r w:rsidRPr="00DD1E28" w:rsidR="00DD1E28">
        <w:rPr>
          <w:rFonts w:ascii="Times New Roman" w:eastAsia="Times New Roman" w:hAnsi="Times New Roman" w:cs="Times New Roman"/>
          <w:sz w:val="28"/>
          <w:szCs w:val="28"/>
        </w:rPr>
        <w:t xml:space="preserve">. </w:t>
      </w:r>
      <w:r w:rsidR="00E24F97">
        <w:rPr>
          <w:rFonts w:ascii="Times New Roman" w:eastAsia="Times New Roman" w:hAnsi="Times New Roman" w:cs="Times New Roman"/>
          <w:sz w:val="28"/>
          <w:szCs w:val="28"/>
        </w:rPr>
        <w:t>О причинах неявки не сообщил</w:t>
      </w:r>
      <w:r w:rsidRPr="002416DF" w:rsidR="002416DF">
        <w:rPr>
          <w:rFonts w:ascii="Times New Roman" w:eastAsia="Times New Roman" w:hAnsi="Times New Roman" w:cs="Times New Roman"/>
          <w:sz w:val="28"/>
          <w:szCs w:val="28"/>
        </w:rPr>
        <w:t>, ходатайств мировому судье об отложени</w:t>
      </w:r>
      <w:r w:rsidR="00E24F97">
        <w:rPr>
          <w:rFonts w:ascii="Times New Roman" w:eastAsia="Times New Roman" w:hAnsi="Times New Roman" w:cs="Times New Roman"/>
          <w:sz w:val="28"/>
          <w:szCs w:val="28"/>
        </w:rPr>
        <w:t>и рассмотрения дела не направил</w:t>
      </w:r>
      <w:r w:rsidRPr="002416DF" w:rsidR="002416DF">
        <w:rPr>
          <w:rFonts w:ascii="Times New Roman" w:eastAsia="Times New Roman" w:hAnsi="Times New Roman" w:cs="Times New Roman"/>
          <w:sz w:val="28"/>
          <w:szCs w:val="28"/>
        </w:rPr>
        <w:t xml:space="preserve">. </w:t>
      </w:r>
    </w:p>
    <w:p w:rsidR="00A4070D" w:rsidP="00A4070D">
      <w:pPr>
        <w:pStyle w:val="ConsPlusNormal"/>
        <w:ind w:right="-1" w:firstLine="567"/>
        <w:jc w:val="both"/>
        <w:rPr>
          <w:shd w:val="clear" w:color="auto" w:fill="FFFFFF"/>
        </w:rPr>
      </w:pPr>
      <w:r>
        <w:t xml:space="preserve">Учитывая данные о надлежащем извещении </w:t>
      </w:r>
      <w:r w:rsidR="00912D17">
        <w:rPr>
          <w:shd w:val="clear" w:color="auto" w:fill="FFFFFF"/>
        </w:rPr>
        <w:t>ФИО</w:t>
      </w:r>
      <w:r>
        <w:t xml:space="preserve">, а также принимая во внимание отсутствие ходатайств об отложении дела, на основании </w:t>
      </w:r>
      <w:r w:rsidR="00DD1E28">
        <w:t xml:space="preserve">ч.2 </w:t>
      </w:r>
      <w:r>
        <w:t xml:space="preserve">ст. 25.1 КоАП РФ, прихожу к выводу о возможности рассмотрения дела в отсутствие </w:t>
      </w:r>
      <w:r w:rsidR="00912D17">
        <w:rPr>
          <w:shd w:val="clear" w:color="auto" w:fill="FFFFFF"/>
        </w:rPr>
        <w:t>ФИО</w:t>
      </w:r>
      <w:r>
        <w:rPr>
          <w:shd w:val="clear" w:color="auto" w:fill="FFFFFF"/>
        </w:rPr>
        <w:t>.</w:t>
      </w:r>
    </w:p>
    <w:p w:rsidR="00A4070D" w:rsidP="00A4070D">
      <w:pPr>
        <w:pStyle w:val="ConsPlusNormal"/>
        <w:ind w:right="-1" w:firstLine="567"/>
        <w:jc w:val="both"/>
        <w:rPr>
          <w:shd w:val="clear" w:color="auto" w:fill="FFFFFF"/>
        </w:rPr>
      </w:pPr>
      <w:r>
        <w:t>Изучив  материал об административном правонарушении,  и</w:t>
      </w:r>
      <w:r>
        <w:rPr>
          <w:shd w:val="clear" w:color="auto" w:fill="FFFFFF"/>
        </w:rPr>
        <w:t xml:space="preserve">сследовав и оценив представленные по делу доказательства, прихожу к выводу о том, что в действиях </w:t>
      </w:r>
      <w:r w:rsidR="00912D17">
        <w:rPr>
          <w:shd w:val="clear" w:color="auto" w:fill="FFFFFF"/>
        </w:rPr>
        <w:t>ФИО</w:t>
      </w:r>
      <w:r>
        <w:rPr>
          <w:shd w:val="clear" w:color="auto" w:fill="FFFFFF"/>
        </w:rPr>
        <w:t xml:space="preserve"> имеются признаки административного правонарушения, предусмотренного </w:t>
      </w:r>
      <w:r w:rsidR="00DD1E28">
        <w:rPr>
          <w:shd w:val="clear" w:color="auto" w:fill="FFFFFF"/>
        </w:rPr>
        <w:t xml:space="preserve">ч.1 </w:t>
      </w:r>
      <w:r>
        <w:rPr>
          <w:shd w:val="clear" w:color="auto" w:fill="FFFFFF"/>
        </w:rPr>
        <w:t xml:space="preserve">ст.15.6 КоАП РФ. </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Pr>
          <w:rFonts w:ascii="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Согласно пункта 1 ст. 80 Налогового кодекса Российской Федерации,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Pr>
          <w:rFonts w:ascii="Times New Roman" w:hAnsi="Times New Roman" w:cs="Times New Roman"/>
          <w:sz w:val="28"/>
          <w:szCs w:val="28"/>
        </w:rPr>
        <w:t xml:space="preserve"> и (или) о других данных, служащих основанием для исчисления и уплаты налога.</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Pr>
          <w:rFonts w:ascii="Times New Roman" w:hAnsi="Times New Roman" w:cs="Times New Roman"/>
          <w:sz w:val="28"/>
          <w:szCs w:val="28"/>
        </w:rPr>
        <w:t xml:space="preserve"> Расчет авансового платежа представляется в случаях, предусмотренных настоящим Кодексом применительно к конкретному налогу.</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Порядок уплаты налогов и сборов установлен статьей 58 Налогового кодекса Российской Федерации.</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ст. 58 Налогового кодекса Российской Федерации, </w:t>
      </w:r>
      <w:r w:rsidRPr="00DD1E28" w:rsidR="00DD1E28">
        <w:rPr>
          <w:rFonts w:ascii="Times New Roman" w:hAnsi="Times New Roman" w:cs="Times New Roman"/>
          <w:sz w:val="28"/>
          <w:szCs w:val="28"/>
        </w:rPr>
        <w:t>у</w:t>
      </w:r>
      <w:r>
        <w:rPr>
          <w:rFonts w:ascii="Times New Roman" w:hAnsi="Times New Roman" w:cs="Times New Roman"/>
          <w:sz w:val="28"/>
          <w:szCs w:val="28"/>
        </w:rPr>
        <w:t>плата (перечисление) налога, авансовых платежей по налогам в бюджетную систему Российской Федерации осуществляется в качестве единого налогового платежа, если иное не предусмотрено настоящим пунктом.</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Пунктом 3 статьи 58 Налогового кодекса Российской Федерации предусмотрено, что в соответствии с настоящим Кодексом может предусматриваться уплата (перечисление)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Пунктом 1 и 2 ст. 285 Налогового кодекса Российской Федерации предусмотрено, что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 ст. 286 Налогового кодекса Российской Федерации, По итогам каждого отчетного (налогового) периода, если иное не </w:t>
      </w:r>
      <w:r>
        <w:rPr>
          <w:rFonts w:ascii="Times New Roman" w:hAnsi="Times New Roman" w:cs="Times New Roman"/>
          <w:sz w:val="28"/>
          <w:szCs w:val="28"/>
        </w:rPr>
        <w:t>предусмотрено настоящей статьей, налогоплательщики исчисляют сумму авансового платежа (налога),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w:t>
      </w:r>
      <w:r w:rsidRPr="00DD1E28" w:rsidR="00DD1E28">
        <w:rPr>
          <w:rFonts w:ascii="Times New Roman" w:hAnsi="Times New Roman" w:cs="Times New Roman"/>
          <w:sz w:val="28"/>
          <w:szCs w:val="28"/>
        </w:rPr>
        <w:t>отчетного периода</w:t>
      </w:r>
      <w:r>
        <w:rPr>
          <w:rFonts w:ascii="Times New Roman" w:hAnsi="Times New Roman" w:cs="Times New Roman"/>
          <w:sz w:val="28"/>
          <w:szCs w:val="28"/>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срок предоставления декларации по налогу на прибыль за </w:t>
      </w:r>
      <w:r w:rsidR="00E24F97">
        <w:rPr>
          <w:rFonts w:ascii="Times New Roman" w:hAnsi="Times New Roman" w:cs="Times New Roman"/>
          <w:sz w:val="28"/>
          <w:szCs w:val="28"/>
        </w:rPr>
        <w:t>полугодие</w:t>
      </w:r>
      <w:r w:rsidR="00DD1E28">
        <w:rPr>
          <w:rFonts w:ascii="Times New Roman" w:hAnsi="Times New Roman" w:cs="Times New Roman"/>
          <w:sz w:val="28"/>
          <w:szCs w:val="28"/>
        </w:rPr>
        <w:t xml:space="preserve"> 2023 года – не позднее 25</w:t>
      </w:r>
      <w:r>
        <w:rPr>
          <w:rFonts w:ascii="Times New Roman" w:hAnsi="Times New Roman" w:cs="Times New Roman"/>
          <w:sz w:val="28"/>
          <w:szCs w:val="28"/>
        </w:rPr>
        <w:t xml:space="preserve"> </w:t>
      </w:r>
      <w:r w:rsidR="00E24F97">
        <w:rPr>
          <w:rFonts w:ascii="Times New Roman" w:hAnsi="Times New Roman" w:cs="Times New Roman"/>
          <w:sz w:val="28"/>
          <w:szCs w:val="28"/>
        </w:rPr>
        <w:t>июля</w:t>
      </w:r>
      <w:r w:rsidR="00DD1E28">
        <w:rPr>
          <w:rFonts w:ascii="Times New Roman" w:hAnsi="Times New Roman" w:cs="Times New Roman"/>
          <w:sz w:val="28"/>
          <w:szCs w:val="28"/>
        </w:rPr>
        <w:t xml:space="preserve"> 2023</w:t>
      </w:r>
      <w:r>
        <w:rPr>
          <w:rFonts w:ascii="Times New Roman" w:hAnsi="Times New Roman" w:cs="Times New Roman"/>
          <w:sz w:val="28"/>
          <w:szCs w:val="28"/>
        </w:rPr>
        <w:t xml:space="preserve"> года.</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Первичная налоговая декларация по налогу на прибыль за </w:t>
      </w:r>
      <w:r w:rsidR="00E24F97">
        <w:rPr>
          <w:rFonts w:ascii="Times New Roman" w:hAnsi="Times New Roman" w:cs="Times New Roman"/>
          <w:sz w:val="28"/>
          <w:szCs w:val="28"/>
        </w:rPr>
        <w:t>полугодие</w:t>
      </w:r>
      <w:r>
        <w:rPr>
          <w:rFonts w:ascii="Times New Roman" w:hAnsi="Times New Roman" w:cs="Times New Roman"/>
          <w:sz w:val="28"/>
          <w:szCs w:val="28"/>
        </w:rPr>
        <w:t xml:space="preserve"> </w:t>
      </w:r>
      <w:r w:rsidR="00DD1E28">
        <w:rPr>
          <w:rFonts w:ascii="Times New Roman" w:hAnsi="Times New Roman" w:cs="Times New Roman"/>
          <w:sz w:val="28"/>
          <w:szCs w:val="28"/>
        </w:rPr>
        <w:t>2023</w:t>
      </w:r>
      <w:r>
        <w:rPr>
          <w:rFonts w:ascii="Times New Roman" w:hAnsi="Times New Roman" w:cs="Times New Roman"/>
          <w:sz w:val="28"/>
          <w:szCs w:val="28"/>
        </w:rPr>
        <w:t xml:space="preserve"> года (расчет авансового п</w:t>
      </w:r>
      <w:r w:rsidR="00E24F97">
        <w:rPr>
          <w:rFonts w:ascii="Times New Roman" w:hAnsi="Times New Roman" w:cs="Times New Roman"/>
          <w:sz w:val="28"/>
          <w:szCs w:val="28"/>
        </w:rPr>
        <w:t>латежа за отчетный период код 3</w:t>
      </w:r>
      <w:r w:rsidR="00DD1E28">
        <w:rPr>
          <w:rFonts w:ascii="Times New Roman" w:hAnsi="Times New Roman" w:cs="Times New Roman"/>
          <w:sz w:val="28"/>
          <w:szCs w:val="28"/>
        </w:rPr>
        <w:t>1</w:t>
      </w:r>
      <w:r>
        <w:rPr>
          <w:rFonts w:ascii="Times New Roman" w:hAnsi="Times New Roman" w:cs="Times New Roman"/>
          <w:sz w:val="28"/>
          <w:szCs w:val="28"/>
        </w:rPr>
        <w:t xml:space="preserve">, который относится к сведениям, необходимым для осуществления налогового контроля) подана </w:t>
      </w:r>
      <w:r w:rsidR="00E24F97">
        <w:rPr>
          <w:rFonts w:ascii="Times New Roman" w:hAnsi="Times New Roman" w:cs="Times New Roman"/>
          <w:sz w:val="28"/>
          <w:szCs w:val="28"/>
        </w:rPr>
        <w:t>КРОО «ДЮФК «</w:t>
      </w:r>
      <w:r w:rsidR="00912D17">
        <w:rPr>
          <w:rFonts w:ascii="Times New Roman" w:hAnsi="Times New Roman" w:cs="Times New Roman"/>
          <w:sz w:val="28"/>
          <w:szCs w:val="28"/>
        </w:rPr>
        <w:t>НАЗВАНИЕ</w:t>
      </w:r>
      <w:r w:rsidR="00E24F97">
        <w:rPr>
          <w:rFonts w:ascii="Times New Roman" w:hAnsi="Times New Roman" w:cs="Times New Roman"/>
          <w:sz w:val="28"/>
          <w:szCs w:val="28"/>
        </w:rPr>
        <w:t>»</w:t>
      </w:r>
      <w:r>
        <w:rPr>
          <w:rFonts w:ascii="Times New Roman" w:hAnsi="Times New Roman" w:cs="Times New Roman"/>
          <w:sz w:val="28"/>
          <w:szCs w:val="28"/>
        </w:rPr>
        <w:t xml:space="preserve"> в ИФНС России по г. Симферополю средствам</w:t>
      </w:r>
      <w:r w:rsidR="00A607C7">
        <w:rPr>
          <w:rFonts w:ascii="Times New Roman" w:hAnsi="Times New Roman" w:cs="Times New Roman"/>
          <w:sz w:val="28"/>
          <w:szCs w:val="28"/>
        </w:rPr>
        <w:t>и</w:t>
      </w:r>
      <w:r w:rsidR="00E24F97">
        <w:rPr>
          <w:rFonts w:ascii="Times New Roman" w:hAnsi="Times New Roman" w:cs="Times New Roman"/>
          <w:sz w:val="28"/>
          <w:szCs w:val="28"/>
        </w:rPr>
        <w:t xml:space="preserve"> телекоммуникационной связи – 12.10</w:t>
      </w:r>
      <w:r w:rsidR="00DD1E28">
        <w:rPr>
          <w:rFonts w:ascii="Times New Roman" w:hAnsi="Times New Roman" w:cs="Times New Roman"/>
          <w:sz w:val="28"/>
          <w:szCs w:val="28"/>
        </w:rPr>
        <w:t>.2023</w:t>
      </w:r>
      <w:r>
        <w:rPr>
          <w:rFonts w:ascii="Times New Roman" w:hAnsi="Times New Roman" w:cs="Times New Roman"/>
          <w:sz w:val="28"/>
          <w:szCs w:val="28"/>
        </w:rPr>
        <w:t xml:space="preserve"> года (</w:t>
      </w:r>
      <w:r>
        <w:rPr>
          <w:rFonts w:ascii="Times New Roman" w:hAnsi="Times New Roman" w:cs="Times New Roman"/>
          <w:sz w:val="28"/>
          <w:szCs w:val="28"/>
        </w:rPr>
        <w:t>вх</w:t>
      </w:r>
      <w:r>
        <w:rPr>
          <w:rFonts w:ascii="Times New Roman" w:hAnsi="Times New Roman" w:cs="Times New Roman"/>
          <w:sz w:val="28"/>
          <w:szCs w:val="28"/>
        </w:rPr>
        <w:t>.</w:t>
      </w:r>
      <w:r>
        <w:rPr>
          <w:rFonts w:ascii="Times New Roman" w:hAnsi="Times New Roman" w:cs="Times New Roman"/>
          <w:sz w:val="28"/>
          <w:szCs w:val="28"/>
        </w:rPr>
        <w:t xml:space="preserve"> </w:t>
      </w:r>
      <w:r w:rsidR="00A607C7">
        <w:rPr>
          <w:rFonts w:ascii="Times New Roman" w:hAnsi="Times New Roman" w:cs="Times New Roman"/>
          <w:sz w:val="28"/>
          <w:szCs w:val="28"/>
        </w:rPr>
        <w:t xml:space="preserve">№ </w:t>
      </w:r>
      <w:r w:rsidR="00912D17">
        <w:rPr>
          <w:rFonts w:ascii="Times New Roman" w:hAnsi="Times New Roman" w:cs="Times New Roman"/>
          <w:sz w:val="28"/>
          <w:szCs w:val="28"/>
        </w:rPr>
        <w:t>НОМЕР</w:t>
      </w:r>
      <w:r>
        <w:rPr>
          <w:rFonts w:ascii="Times New Roman" w:hAnsi="Times New Roman" w:cs="Times New Roman"/>
          <w:sz w:val="28"/>
          <w:szCs w:val="28"/>
        </w:rPr>
        <w:t>), предельный сро</w:t>
      </w:r>
      <w:r w:rsidR="00DD1E28">
        <w:rPr>
          <w:rFonts w:ascii="Times New Roman" w:hAnsi="Times New Roman" w:cs="Times New Roman"/>
          <w:sz w:val="28"/>
          <w:szCs w:val="28"/>
        </w:rPr>
        <w:t>к п</w:t>
      </w:r>
      <w:r w:rsidR="00E24F97">
        <w:rPr>
          <w:rFonts w:ascii="Times New Roman" w:hAnsi="Times New Roman" w:cs="Times New Roman"/>
          <w:sz w:val="28"/>
          <w:szCs w:val="28"/>
        </w:rPr>
        <w:t>редоставления декларации – 25.07</w:t>
      </w:r>
      <w:r w:rsidR="00145BD1">
        <w:rPr>
          <w:rFonts w:ascii="Times New Roman" w:hAnsi="Times New Roman" w:cs="Times New Roman"/>
          <w:sz w:val="28"/>
          <w:szCs w:val="28"/>
        </w:rPr>
        <w:t>.2023</w:t>
      </w:r>
      <w:r>
        <w:rPr>
          <w:rFonts w:ascii="Times New Roman" w:hAnsi="Times New Roman" w:cs="Times New Roman"/>
          <w:sz w:val="28"/>
          <w:szCs w:val="28"/>
        </w:rPr>
        <w:t xml:space="preserve"> года, таким </w:t>
      </w:r>
      <w:r>
        <w:rPr>
          <w:rFonts w:ascii="Times New Roman" w:hAnsi="Times New Roman" w:cs="Times New Roman"/>
          <w:sz w:val="28"/>
          <w:szCs w:val="28"/>
        </w:rPr>
        <w:t>образо</w:t>
      </w:r>
      <w:r w:rsidR="00E24F97">
        <w:rPr>
          <w:rFonts w:ascii="Times New Roman" w:hAnsi="Times New Roman" w:cs="Times New Roman"/>
          <w:sz w:val="28"/>
          <w:szCs w:val="28"/>
        </w:rPr>
        <w:t>м</w:t>
      </w:r>
      <w:r w:rsidR="00E24F97">
        <w:rPr>
          <w:rFonts w:ascii="Times New Roman" w:hAnsi="Times New Roman" w:cs="Times New Roman"/>
          <w:sz w:val="28"/>
          <w:szCs w:val="28"/>
        </w:rPr>
        <w:t xml:space="preserve"> документ был представлен на 79</w:t>
      </w:r>
      <w:r>
        <w:rPr>
          <w:rFonts w:ascii="Times New Roman" w:hAnsi="Times New Roman" w:cs="Times New Roman"/>
          <w:sz w:val="28"/>
          <w:szCs w:val="28"/>
        </w:rPr>
        <w:t xml:space="preserve"> календарный день после предельного срока предоставления декларации.</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По факту данного нарушения составлен акт №</w:t>
      </w:r>
      <w:r w:rsidR="00912D17">
        <w:rPr>
          <w:rFonts w:ascii="Times New Roman" w:hAnsi="Times New Roman" w:cs="Times New Roman"/>
          <w:sz w:val="28"/>
          <w:szCs w:val="28"/>
        </w:rPr>
        <w:t xml:space="preserve"> НОМЕР</w:t>
      </w:r>
      <w:r w:rsidR="00E24F97">
        <w:rPr>
          <w:rFonts w:ascii="Times New Roman" w:hAnsi="Times New Roman" w:cs="Times New Roman"/>
          <w:sz w:val="28"/>
          <w:szCs w:val="28"/>
        </w:rPr>
        <w:t xml:space="preserve"> от 20.12</w:t>
      </w:r>
      <w:r>
        <w:rPr>
          <w:rFonts w:ascii="Times New Roman" w:hAnsi="Times New Roman" w:cs="Times New Roman"/>
          <w:sz w:val="28"/>
          <w:szCs w:val="28"/>
        </w:rPr>
        <w:t xml:space="preserve">.2023 года. </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Данные обстоятельства стали основанием для составления в отношении </w:t>
      </w:r>
      <w:r w:rsidR="00912D17">
        <w:rPr>
          <w:rFonts w:ascii="Times New Roman" w:hAnsi="Times New Roman" w:cs="Times New Roman"/>
          <w:sz w:val="28"/>
          <w:szCs w:val="28"/>
        </w:rPr>
        <w:t>ФИО</w:t>
      </w:r>
      <w:r>
        <w:rPr>
          <w:rFonts w:ascii="Times New Roman" w:hAnsi="Times New Roman" w:cs="Times New Roman"/>
          <w:sz w:val="28"/>
          <w:szCs w:val="28"/>
        </w:rPr>
        <w:t xml:space="preserve"> протокола об административном правонарушении по ч. 1 ст. 15.6 Кодекса Российской Федерации об административных правонарушениях.</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w:t>
      </w:r>
      <w:r>
        <w:rPr>
          <w:rFonts w:ascii="Times New Roman" w:hAnsi="Times New Roman" w:cs="Times New Roman"/>
          <w:sz w:val="28"/>
          <w:szCs w:val="28"/>
        </w:rPr>
        <w:t>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Pr>
          <w:rFonts w:ascii="Times New Roman" w:hAnsi="Times New Roman" w:cs="Times New Roman"/>
          <w:sz w:val="28"/>
          <w:szCs w:val="28"/>
        </w:rPr>
        <w:t xml:space="preserve"> случаев, предусмотренных частью 2 настоящей статьи.</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сведениям из Единого государственного реестра юридических лиц </w:t>
      </w:r>
      <w:r w:rsidRPr="00E24F97" w:rsidR="00E24F97">
        <w:rPr>
          <w:rFonts w:ascii="Times New Roman" w:hAnsi="Times New Roman" w:cs="Times New Roman"/>
          <w:sz w:val="28"/>
          <w:szCs w:val="28"/>
        </w:rPr>
        <w:t>председателем правления Крымской региональной общественной организации «Детский юношеский футбольный клуб «</w:t>
      </w:r>
      <w:r w:rsidR="00912D17">
        <w:rPr>
          <w:rFonts w:ascii="Times New Roman" w:hAnsi="Times New Roman" w:cs="Times New Roman"/>
          <w:sz w:val="28"/>
          <w:szCs w:val="28"/>
        </w:rPr>
        <w:t>НАЗВАНИЕ</w:t>
      </w:r>
      <w:r w:rsidRPr="00E24F97" w:rsidR="00E24F97">
        <w:rPr>
          <w:rFonts w:ascii="Times New Roman" w:hAnsi="Times New Roman" w:cs="Times New Roman"/>
          <w:sz w:val="28"/>
          <w:szCs w:val="28"/>
        </w:rPr>
        <w:t>»</w:t>
      </w:r>
      <w:r w:rsidR="00E24F97">
        <w:rPr>
          <w:rFonts w:ascii="Times New Roman" w:hAnsi="Times New Roman" w:cs="Times New Roman"/>
          <w:sz w:val="28"/>
          <w:szCs w:val="28"/>
        </w:rPr>
        <w:t xml:space="preserve"> с 09.12</w:t>
      </w:r>
      <w:r w:rsidR="00A607C7">
        <w:rPr>
          <w:rFonts w:ascii="Times New Roman" w:hAnsi="Times New Roman" w:cs="Times New Roman"/>
          <w:sz w:val="28"/>
          <w:szCs w:val="28"/>
        </w:rPr>
        <w:t>.2020 года</w:t>
      </w:r>
      <w:r>
        <w:rPr>
          <w:rFonts w:ascii="Times New Roman" w:hAnsi="Times New Roman" w:cs="Times New Roman"/>
          <w:sz w:val="28"/>
          <w:szCs w:val="28"/>
        </w:rPr>
        <w:t xml:space="preserve"> и на момент вменяемого пр</w:t>
      </w:r>
      <w:r w:rsidR="00441512">
        <w:rPr>
          <w:rFonts w:ascii="Times New Roman" w:hAnsi="Times New Roman" w:cs="Times New Roman"/>
          <w:sz w:val="28"/>
          <w:szCs w:val="28"/>
        </w:rPr>
        <w:t xml:space="preserve">авонарушения </w:t>
      </w:r>
      <w:r w:rsidR="000D70C2">
        <w:rPr>
          <w:rFonts w:ascii="Times New Roman" w:hAnsi="Times New Roman" w:cs="Times New Roman"/>
          <w:sz w:val="28"/>
          <w:szCs w:val="28"/>
        </w:rPr>
        <w:t xml:space="preserve"> являлся</w:t>
      </w:r>
      <w:r>
        <w:rPr>
          <w:rFonts w:ascii="Times New Roman" w:hAnsi="Times New Roman" w:cs="Times New Roman"/>
          <w:sz w:val="28"/>
          <w:szCs w:val="28"/>
        </w:rPr>
        <w:t xml:space="preserve"> </w:t>
      </w:r>
      <w:r w:rsidR="00912D17">
        <w:rPr>
          <w:rFonts w:ascii="Times New Roman" w:hAnsi="Times New Roman" w:cs="Times New Roman"/>
          <w:sz w:val="28"/>
          <w:szCs w:val="28"/>
        </w:rPr>
        <w:t>ФИО</w:t>
      </w:r>
      <w:r w:rsidR="00D9129B">
        <w:rPr>
          <w:rFonts w:ascii="Times New Roman" w:hAnsi="Times New Roman" w:cs="Times New Roman"/>
          <w:sz w:val="28"/>
          <w:szCs w:val="28"/>
        </w:rPr>
        <w:t>.</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912D17">
        <w:rPr>
          <w:rFonts w:ascii="Times New Roman" w:hAnsi="Times New Roman" w:cs="Times New Roman"/>
          <w:sz w:val="28"/>
          <w:szCs w:val="28"/>
        </w:rPr>
        <w:t>ФИО</w:t>
      </w:r>
      <w:r w:rsidRPr="00D9129B" w:rsidR="00D9129B">
        <w:rPr>
          <w:rFonts w:ascii="Times New Roman" w:hAnsi="Times New Roman" w:cs="Times New Roman"/>
          <w:sz w:val="28"/>
          <w:szCs w:val="28"/>
        </w:rPr>
        <w:t>.</w:t>
      </w:r>
      <w:r>
        <w:rPr>
          <w:rFonts w:ascii="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Вина </w:t>
      </w:r>
      <w:r w:rsidR="00912D17">
        <w:rPr>
          <w:rFonts w:ascii="Times New Roman" w:hAnsi="Times New Roman" w:cs="Times New Roman"/>
          <w:sz w:val="28"/>
          <w:szCs w:val="28"/>
        </w:rPr>
        <w:t>ФИО</w:t>
      </w:r>
      <w:r>
        <w:rPr>
          <w:rFonts w:ascii="Times New Roman" w:hAnsi="Times New Roman" w:cs="Times New Roman"/>
          <w:sz w:val="28"/>
          <w:szCs w:val="28"/>
        </w:rPr>
        <w:t xml:space="preserve"> в совершении инкриминированного правонарушения подтверждается протоколом об административном правонарушении № </w:t>
      </w:r>
      <w:r w:rsidR="00912D17">
        <w:rPr>
          <w:rFonts w:ascii="Times New Roman" w:hAnsi="Times New Roman" w:cs="Times New Roman"/>
          <w:sz w:val="28"/>
          <w:szCs w:val="28"/>
        </w:rPr>
        <w:t>НОМЕР</w:t>
      </w:r>
      <w:r w:rsidR="00D9129B">
        <w:rPr>
          <w:rFonts w:ascii="Times New Roman" w:hAnsi="Times New Roman" w:cs="Times New Roman"/>
          <w:sz w:val="28"/>
          <w:szCs w:val="28"/>
        </w:rPr>
        <w:t xml:space="preserve"> от 0</w:t>
      </w:r>
      <w:r w:rsidR="00A607C7">
        <w:rPr>
          <w:rFonts w:ascii="Times New Roman" w:hAnsi="Times New Roman" w:cs="Times New Roman"/>
          <w:sz w:val="28"/>
          <w:szCs w:val="28"/>
        </w:rPr>
        <w:t>4</w:t>
      </w:r>
      <w:r w:rsidR="005F2E0D">
        <w:rPr>
          <w:rFonts w:ascii="Times New Roman" w:hAnsi="Times New Roman" w:cs="Times New Roman"/>
          <w:sz w:val="28"/>
          <w:szCs w:val="28"/>
        </w:rPr>
        <w:t>.0</w:t>
      </w:r>
      <w:r w:rsidR="00D9129B">
        <w:rPr>
          <w:rFonts w:ascii="Times New Roman" w:hAnsi="Times New Roman" w:cs="Times New Roman"/>
          <w:sz w:val="28"/>
          <w:szCs w:val="28"/>
        </w:rPr>
        <w:t>6</w:t>
      </w:r>
      <w:r w:rsidR="005F2E0D">
        <w:rPr>
          <w:rFonts w:ascii="Times New Roman" w:hAnsi="Times New Roman" w:cs="Times New Roman"/>
          <w:sz w:val="28"/>
          <w:szCs w:val="28"/>
        </w:rPr>
        <w:t>.2024</w:t>
      </w:r>
      <w:r>
        <w:rPr>
          <w:rFonts w:ascii="Times New Roman" w:hAnsi="Times New Roman" w:cs="Times New Roman"/>
          <w:sz w:val="28"/>
          <w:szCs w:val="28"/>
        </w:rPr>
        <w:t xml:space="preserve"> года, копией налоговой декларации по налогу на прибыль организаций, копией квитанции о приеме налоговой декларации (расчета) в электронном виде, копией акта № </w:t>
      </w:r>
      <w:r w:rsidR="00912D17">
        <w:rPr>
          <w:rFonts w:ascii="Times New Roman" w:hAnsi="Times New Roman" w:cs="Times New Roman"/>
          <w:sz w:val="28"/>
          <w:szCs w:val="28"/>
        </w:rPr>
        <w:t>НОМЕР</w:t>
      </w:r>
      <w:r w:rsidR="007766C1">
        <w:rPr>
          <w:rFonts w:ascii="Times New Roman" w:hAnsi="Times New Roman" w:cs="Times New Roman"/>
          <w:sz w:val="28"/>
          <w:szCs w:val="28"/>
        </w:rPr>
        <w:t xml:space="preserve"> от 20.12</w:t>
      </w:r>
      <w:r w:rsidR="000D70C2">
        <w:rPr>
          <w:rFonts w:ascii="Times New Roman" w:hAnsi="Times New Roman" w:cs="Times New Roman"/>
          <w:sz w:val="28"/>
          <w:szCs w:val="28"/>
        </w:rPr>
        <w:t xml:space="preserve">.2023 года, копией решения № </w:t>
      </w:r>
      <w:r w:rsidR="00912D17">
        <w:rPr>
          <w:rFonts w:ascii="Times New Roman" w:hAnsi="Times New Roman" w:cs="Times New Roman"/>
          <w:sz w:val="28"/>
          <w:szCs w:val="28"/>
        </w:rPr>
        <w:t>НОМЕР</w:t>
      </w:r>
      <w:r w:rsidR="007766C1">
        <w:rPr>
          <w:rFonts w:ascii="Times New Roman" w:hAnsi="Times New Roman" w:cs="Times New Roman"/>
          <w:sz w:val="28"/>
          <w:szCs w:val="28"/>
        </w:rPr>
        <w:t xml:space="preserve"> от 29.02</w:t>
      </w:r>
      <w:r>
        <w:rPr>
          <w:rFonts w:ascii="Times New Roman" w:hAnsi="Times New Roman" w:cs="Times New Roman"/>
          <w:sz w:val="28"/>
          <w:szCs w:val="28"/>
        </w:rPr>
        <w:t>.202</w:t>
      </w:r>
      <w:r w:rsidR="007766C1">
        <w:rPr>
          <w:rFonts w:ascii="Times New Roman" w:hAnsi="Times New Roman" w:cs="Times New Roman"/>
          <w:sz w:val="28"/>
          <w:szCs w:val="28"/>
        </w:rPr>
        <w:t>4</w:t>
      </w:r>
      <w:r>
        <w:rPr>
          <w:rFonts w:ascii="Times New Roman" w:hAnsi="Times New Roman" w:cs="Times New Roman"/>
          <w:sz w:val="28"/>
          <w:szCs w:val="28"/>
        </w:rPr>
        <w:t xml:space="preserve"> года, сведениями из Единого государственного реестра юридических лиц.</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912D17">
        <w:rPr>
          <w:rFonts w:ascii="Times New Roman" w:hAnsi="Times New Roman" w:cs="Times New Roman"/>
          <w:sz w:val="28"/>
          <w:szCs w:val="28"/>
        </w:rPr>
        <w:t>ФИО</w:t>
      </w:r>
      <w:r w:rsidR="000D70C2">
        <w:rPr>
          <w:rFonts w:ascii="Times New Roman" w:hAnsi="Times New Roman" w:cs="Times New Roman"/>
          <w:sz w:val="28"/>
          <w:szCs w:val="28"/>
        </w:rPr>
        <w:t>, совершил</w:t>
      </w:r>
      <w:r>
        <w:rPr>
          <w:rFonts w:ascii="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w:t>
      </w:r>
      <w:r w:rsidR="000D70C2">
        <w:rPr>
          <w:rFonts w:ascii="Times New Roman" w:hAnsi="Times New Roman" w:cs="Times New Roman"/>
          <w:sz w:val="28"/>
          <w:szCs w:val="28"/>
        </w:rPr>
        <w:t>шениях, а именно: не представил</w:t>
      </w:r>
      <w:r>
        <w:rPr>
          <w:rFonts w:ascii="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12D17">
        <w:rPr>
          <w:rFonts w:ascii="Times New Roman" w:hAnsi="Times New Roman" w:cs="Times New Roman"/>
          <w:sz w:val="28"/>
          <w:szCs w:val="28"/>
        </w:rPr>
        <w:t>ФИО</w:t>
      </w:r>
      <w:r>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w:t>
      </w:r>
      <w:r>
        <w:rPr>
          <w:rFonts w:ascii="Times New Roman" w:hAnsi="Times New Roman" w:cs="Times New Roman"/>
          <w:sz w:val="28"/>
          <w:szCs w:val="28"/>
        </w:rPr>
        <w:t>также наличие обстоятельств, смягчающих или отягчающих административную ответственность.</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r>
        <w:rPr>
          <w:rFonts w:ascii="Times New Roman" w:hAnsi="Times New Roman" w:cs="Times New Roman"/>
          <w:sz w:val="28"/>
          <w:szCs w:val="28"/>
        </w:rPr>
        <w:t xml:space="preserve">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Pr>
          <w:rFonts w:ascii="Times New Roman" w:hAnsi="Times New Roman" w:cs="Times New Roman"/>
          <w:sz w:val="28"/>
          <w:szCs w:val="28"/>
        </w:rPr>
        <w:t xml:space="preserve"> при отсутствии имущественного ущерба.</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w:t>
      </w:r>
      <w:r>
        <w:rPr>
          <w:rFonts w:ascii="Times New Roman" w:hAnsi="Times New Roman" w:cs="Times New Roman"/>
          <w:sz w:val="28"/>
          <w:szCs w:val="28"/>
        </w:rPr>
        <w:t>ч.ч</w:t>
      </w:r>
      <w:r>
        <w:rPr>
          <w:rFonts w:ascii="Times New Roman" w:hAnsi="Times New Roman" w:cs="Times New Roman"/>
          <w:sz w:val="28"/>
          <w:szCs w:val="28"/>
        </w:rPr>
        <w:t xml:space="preserve">. 2, 3 ст. 3.4 Кодекса Российской Федерации об административных правонарушениях. </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w:t>
      </w:r>
      <w:r>
        <w:rPr>
          <w:rFonts w:ascii="Times New Roman" w:hAnsi="Times New Roman" w:cs="Times New Roman"/>
          <w:sz w:val="28"/>
          <w:szCs w:val="28"/>
        </w:rPr>
        <w:t>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отягчающих административную ответственность, то обстоятельство, что допущенные</w:t>
      </w:r>
      <w:r>
        <w:rPr>
          <w:rFonts w:ascii="Times New Roman" w:hAnsi="Times New Roman" w:cs="Times New Roman"/>
          <w:sz w:val="28"/>
          <w:szCs w:val="28"/>
        </w:rPr>
        <w:t xml:space="preserve"> </w:t>
      </w:r>
      <w:r w:rsidR="000D70C2">
        <w:rPr>
          <w:rFonts w:ascii="Times New Roman" w:hAnsi="Times New Roman" w:cs="Times New Roman"/>
          <w:sz w:val="28"/>
          <w:szCs w:val="28"/>
        </w:rPr>
        <w:t>им</w:t>
      </w:r>
      <w:r>
        <w:rPr>
          <w:rFonts w:ascii="Times New Roman" w:hAnsi="Times New Roman" w:cs="Times New Roman"/>
          <w:sz w:val="28"/>
          <w:szCs w:val="28"/>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912D17">
        <w:rPr>
          <w:rFonts w:ascii="Times New Roman" w:hAnsi="Times New Roman" w:cs="Times New Roman"/>
          <w:sz w:val="28"/>
          <w:szCs w:val="28"/>
        </w:rPr>
        <w:t>ФИО</w:t>
      </w:r>
      <w:r>
        <w:rPr>
          <w:rFonts w:ascii="Times New Roman" w:hAnsi="Times New Roman" w:cs="Times New Roman"/>
          <w:sz w:val="28"/>
          <w:szCs w:val="28"/>
        </w:rPr>
        <w:t xml:space="preserve"> наказание с применением ч. 1 ст. 4.1.1 Кодекса Российской Федерации об административных правонарушениях. </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Pr>
          <w:rFonts w:ascii="Times New Roman" w:hAnsi="Times New Roman" w:cs="Times New Roman"/>
          <w:sz w:val="28"/>
          <w:szCs w:val="28"/>
        </w:rPr>
        <w:t>ст.ст</w:t>
      </w:r>
      <w:r>
        <w:rPr>
          <w:rFonts w:ascii="Times New Roman" w:hAnsi="Times New Roman" w:cs="Times New Roman"/>
          <w:sz w:val="28"/>
          <w:szCs w:val="28"/>
        </w:rPr>
        <w:t xml:space="preserve">. 29.9, 29.10, 29.11 Кодекса Российской Федерации об административных правонарушениях, мировой судья – </w:t>
      </w:r>
    </w:p>
    <w:p w:rsidR="00A4070D" w:rsidP="00A4070D">
      <w:pPr>
        <w:spacing w:after="0" w:line="240" w:lineRule="auto"/>
        <w:ind w:right="-1" w:firstLine="567"/>
        <w:jc w:val="both"/>
        <w:rPr>
          <w:rFonts w:ascii="Times New Roman" w:hAnsi="Times New Roman" w:cs="Times New Roman"/>
          <w:sz w:val="28"/>
          <w:szCs w:val="28"/>
        </w:rPr>
      </w:pP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ПОСТАНОВИЛ:</w:t>
      </w:r>
    </w:p>
    <w:p w:rsidR="00A4070D" w:rsidP="00A4070D">
      <w:pPr>
        <w:spacing w:after="0" w:line="240" w:lineRule="auto"/>
        <w:ind w:right="-1" w:firstLine="567"/>
        <w:jc w:val="both"/>
        <w:rPr>
          <w:rFonts w:ascii="Times New Roman" w:hAnsi="Times New Roman" w:cs="Times New Roman"/>
          <w:sz w:val="28"/>
          <w:szCs w:val="28"/>
        </w:rPr>
      </w:pP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ФИО</w:t>
      </w:r>
      <w:r w:rsidR="000D70C2">
        <w:rPr>
          <w:rFonts w:ascii="Times New Roman" w:hAnsi="Times New Roman" w:cs="Times New Roman"/>
          <w:sz w:val="28"/>
          <w:szCs w:val="28"/>
        </w:rPr>
        <w:t xml:space="preserve"> признать виновным</w:t>
      </w:r>
      <w:r>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w:t>
      </w:r>
      <w:r w:rsidR="000D70C2">
        <w:rPr>
          <w:rFonts w:ascii="Times New Roman" w:hAnsi="Times New Roman" w:cs="Times New Roman"/>
          <w:sz w:val="28"/>
          <w:szCs w:val="28"/>
        </w:rPr>
        <w:t>ь ему</w:t>
      </w:r>
      <w:r>
        <w:rPr>
          <w:rFonts w:ascii="Times New Roman" w:hAnsi="Times New Roman" w:cs="Times New Roman"/>
          <w:sz w:val="28"/>
          <w:szCs w:val="28"/>
        </w:rPr>
        <w:t xml:space="preserve"> наказание в виде административного штрафа в размере 300 (триста) рублей.</w:t>
      </w:r>
    </w:p>
    <w:p w:rsidR="00A4070D" w:rsidRPr="005F2E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ст.4.1.1 Кодекса Российской Федерации об административных правонарушениях назначенное наказание </w:t>
      </w:r>
      <w:r>
        <w:rPr>
          <w:rFonts w:ascii="Times New Roman" w:hAnsi="Times New Roman" w:cs="Times New Roman"/>
          <w:sz w:val="28"/>
          <w:szCs w:val="28"/>
        </w:rPr>
        <w:t xml:space="preserve">заменить на </w:t>
      </w:r>
      <w:r w:rsidRPr="007766C1">
        <w:rPr>
          <w:rFonts w:ascii="Times New Roman" w:hAnsi="Times New Roman" w:cs="Times New Roman"/>
          <w:b/>
          <w:sz w:val="28"/>
          <w:szCs w:val="28"/>
        </w:rPr>
        <w:t>предупреждение</w:t>
      </w:r>
      <w:r w:rsidRPr="007766C1">
        <w:rPr>
          <w:rFonts w:ascii="Times New Roman" w:hAnsi="Times New Roman" w:cs="Times New Roman"/>
          <w:b/>
          <w:sz w:val="28"/>
          <w:szCs w:val="28"/>
        </w:rPr>
        <w:t>.</w:t>
      </w: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Железнодорожный районный суд г. Симферополя Республики Крым через судебный участок № 6 Железнодорожного судебного района г. Симферополь в течение 10 суток со дня вручения или получения копии постановления.</w:t>
      </w:r>
    </w:p>
    <w:p w:rsidR="00A4070D" w:rsidP="00A4070D">
      <w:pPr>
        <w:spacing w:after="0" w:line="240" w:lineRule="auto"/>
        <w:ind w:right="-1" w:firstLine="567"/>
        <w:jc w:val="both"/>
        <w:rPr>
          <w:rFonts w:ascii="Times New Roman" w:hAnsi="Times New Roman" w:cs="Times New Roman"/>
          <w:sz w:val="28"/>
          <w:szCs w:val="28"/>
        </w:rPr>
      </w:pPr>
    </w:p>
    <w:p w:rsidR="00A4070D" w:rsidP="00A4070D">
      <w:pPr>
        <w:spacing w:after="0" w:line="240" w:lineRule="auto"/>
        <w:ind w:right="-1" w:firstLine="567"/>
        <w:jc w:val="both"/>
        <w:rPr>
          <w:rFonts w:ascii="Times New Roman" w:hAnsi="Times New Roman" w:cs="Times New Roman"/>
          <w:sz w:val="28"/>
          <w:szCs w:val="28"/>
        </w:rPr>
      </w:pPr>
    </w:p>
    <w:p w:rsidR="00A4070D" w:rsidP="00A4070D">
      <w:pPr>
        <w:spacing w:after="0" w:line="240" w:lineRule="auto"/>
        <w:ind w:right="-1"/>
        <w:jc w:val="both"/>
        <w:rPr>
          <w:rFonts w:ascii="Times New Roman" w:hAnsi="Times New Roman" w:cs="Times New Roman"/>
          <w:sz w:val="28"/>
          <w:szCs w:val="28"/>
        </w:rPr>
      </w:pPr>
    </w:p>
    <w:p w:rsidR="00A4070D"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Мировой судья</w:t>
      </w:r>
      <w:r w:rsidR="000D70C2">
        <w:rPr>
          <w:rFonts w:ascii="Times New Roman" w:hAnsi="Times New Roman" w:cs="Times New Roman"/>
          <w:sz w:val="28"/>
          <w:szCs w:val="28"/>
        </w:rPr>
        <w:tab/>
      </w:r>
      <w:r w:rsidR="00EC736A">
        <w:rPr>
          <w:rFonts w:ascii="Times New Roman" w:hAnsi="Times New Roman" w:cs="Times New Roman"/>
          <w:sz w:val="28"/>
          <w:szCs w:val="28"/>
        </w:rPr>
        <w:t xml:space="preserve">                     </w:t>
      </w:r>
      <w:r w:rsidR="00AF23B4">
        <w:rPr>
          <w:rFonts w:ascii="Times New Roman" w:hAnsi="Times New Roman" w:cs="Times New Roman"/>
          <w:sz w:val="28"/>
          <w:szCs w:val="28"/>
        </w:rPr>
        <w:t>подпись</w:t>
      </w:r>
      <w:r w:rsidR="00EC736A">
        <w:rPr>
          <w:rFonts w:ascii="Times New Roman" w:hAnsi="Times New Roman" w:cs="Times New Roman"/>
          <w:sz w:val="28"/>
          <w:szCs w:val="28"/>
        </w:rPr>
        <w:t xml:space="preserve">                         </w:t>
      </w:r>
      <w:r w:rsidR="000D70C2">
        <w:rPr>
          <w:rFonts w:ascii="Times New Roman" w:hAnsi="Times New Roman" w:cs="Times New Roman"/>
          <w:sz w:val="28"/>
          <w:szCs w:val="28"/>
        </w:rPr>
        <w:t>К.К.Авдеева</w:t>
      </w:r>
    </w:p>
    <w:p w:rsidR="00A4070D" w:rsidP="00A4070D">
      <w:pPr>
        <w:spacing w:after="0" w:line="240" w:lineRule="auto"/>
        <w:ind w:right="-1" w:firstLine="567"/>
        <w:jc w:val="both"/>
        <w:rPr>
          <w:rFonts w:ascii="Times New Roman" w:hAnsi="Times New Roman" w:cs="Times New Roman"/>
          <w:sz w:val="28"/>
          <w:szCs w:val="28"/>
        </w:rPr>
      </w:pPr>
    </w:p>
    <w:p w:rsidR="002C5A43" w:rsidRPr="00F366B1" w:rsidP="00A4070D">
      <w:pPr>
        <w:spacing w:after="0" w:line="240" w:lineRule="auto"/>
        <w:ind w:left="-567" w:firstLine="567"/>
        <w:jc w:val="both"/>
        <w:rPr>
          <w:rFonts w:ascii="Times New Roman" w:hAnsi="Times New Roman" w:cs="Times New Roman"/>
          <w:sz w:val="28"/>
          <w:szCs w:val="28"/>
        </w:rPr>
      </w:pPr>
    </w:p>
    <w:sectPr w:rsidSect="00145BD1">
      <w:footerReference w:type="default" r:id="rId5"/>
      <w:pgSz w:w="11906" w:h="16838"/>
      <w:pgMar w:top="1134" w:right="851" w:bottom="1134"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0F1D">
    <w:pPr>
      <w:pStyle w:val="Footer"/>
      <w:jc w:val="right"/>
    </w:pPr>
  </w:p>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11CD5"/>
    <w:rsid w:val="000609FD"/>
    <w:rsid w:val="000D70C2"/>
    <w:rsid w:val="00145BD1"/>
    <w:rsid w:val="001976BF"/>
    <w:rsid w:val="001A70BF"/>
    <w:rsid w:val="001B52BE"/>
    <w:rsid w:val="001C19D8"/>
    <w:rsid w:val="001D33E6"/>
    <w:rsid w:val="001F7414"/>
    <w:rsid w:val="00200527"/>
    <w:rsid w:val="002416DF"/>
    <w:rsid w:val="00256DDF"/>
    <w:rsid w:val="00286140"/>
    <w:rsid w:val="0029429D"/>
    <w:rsid w:val="002B2500"/>
    <w:rsid w:val="002C5A43"/>
    <w:rsid w:val="002E73BF"/>
    <w:rsid w:val="003201CE"/>
    <w:rsid w:val="00326552"/>
    <w:rsid w:val="00331609"/>
    <w:rsid w:val="0036059C"/>
    <w:rsid w:val="00365A6F"/>
    <w:rsid w:val="00391D16"/>
    <w:rsid w:val="003C6CB6"/>
    <w:rsid w:val="003D1E28"/>
    <w:rsid w:val="003D74CA"/>
    <w:rsid w:val="003F53D9"/>
    <w:rsid w:val="00412AEC"/>
    <w:rsid w:val="004220D3"/>
    <w:rsid w:val="0042512F"/>
    <w:rsid w:val="00427036"/>
    <w:rsid w:val="004373B7"/>
    <w:rsid w:val="00441512"/>
    <w:rsid w:val="00445BE1"/>
    <w:rsid w:val="00451B06"/>
    <w:rsid w:val="00491181"/>
    <w:rsid w:val="004C1FA3"/>
    <w:rsid w:val="004C3DDD"/>
    <w:rsid w:val="005119D2"/>
    <w:rsid w:val="0051701E"/>
    <w:rsid w:val="00545607"/>
    <w:rsid w:val="00581AC0"/>
    <w:rsid w:val="00581E93"/>
    <w:rsid w:val="005A460F"/>
    <w:rsid w:val="005D74B9"/>
    <w:rsid w:val="005F2E0D"/>
    <w:rsid w:val="00672B70"/>
    <w:rsid w:val="006C27F3"/>
    <w:rsid w:val="006C2C00"/>
    <w:rsid w:val="006C69FF"/>
    <w:rsid w:val="006E4120"/>
    <w:rsid w:val="006F3D58"/>
    <w:rsid w:val="00723774"/>
    <w:rsid w:val="007766C1"/>
    <w:rsid w:val="00786758"/>
    <w:rsid w:val="007A176A"/>
    <w:rsid w:val="007C61E8"/>
    <w:rsid w:val="007F1DEA"/>
    <w:rsid w:val="00855336"/>
    <w:rsid w:val="00863C5B"/>
    <w:rsid w:val="008826CA"/>
    <w:rsid w:val="00882DA7"/>
    <w:rsid w:val="00883B26"/>
    <w:rsid w:val="00896D9D"/>
    <w:rsid w:val="008B4C2C"/>
    <w:rsid w:val="008C04FB"/>
    <w:rsid w:val="008F4D0D"/>
    <w:rsid w:val="00912D17"/>
    <w:rsid w:val="009130A0"/>
    <w:rsid w:val="00913BE5"/>
    <w:rsid w:val="009230CD"/>
    <w:rsid w:val="00952CBC"/>
    <w:rsid w:val="00964C0B"/>
    <w:rsid w:val="00981260"/>
    <w:rsid w:val="009D3AA3"/>
    <w:rsid w:val="009D56AD"/>
    <w:rsid w:val="009F0F1D"/>
    <w:rsid w:val="00A039C2"/>
    <w:rsid w:val="00A36E0E"/>
    <w:rsid w:val="00A4070D"/>
    <w:rsid w:val="00A607C7"/>
    <w:rsid w:val="00AB0BFE"/>
    <w:rsid w:val="00AC2579"/>
    <w:rsid w:val="00AE5CB1"/>
    <w:rsid w:val="00AF23B4"/>
    <w:rsid w:val="00B03DF8"/>
    <w:rsid w:val="00B447E0"/>
    <w:rsid w:val="00B5110A"/>
    <w:rsid w:val="00B5441C"/>
    <w:rsid w:val="00B72C26"/>
    <w:rsid w:val="00B733DA"/>
    <w:rsid w:val="00BE6471"/>
    <w:rsid w:val="00BF59D2"/>
    <w:rsid w:val="00C02750"/>
    <w:rsid w:val="00C10404"/>
    <w:rsid w:val="00C10F9B"/>
    <w:rsid w:val="00C33A2B"/>
    <w:rsid w:val="00C545F8"/>
    <w:rsid w:val="00C54AFB"/>
    <w:rsid w:val="00C81508"/>
    <w:rsid w:val="00CA71D7"/>
    <w:rsid w:val="00CE2477"/>
    <w:rsid w:val="00CF048B"/>
    <w:rsid w:val="00D1402B"/>
    <w:rsid w:val="00D27A00"/>
    <w:rsid w:val="00D4721E"/>
    <w:rsid w:val="00D64F5D"/>
    <w:rsid w:val="00D733C1"/>
    <w:rsid w:val="00D76201"/>
    <w:rsid w:val="00D874FA"/>
    <w:rsid w:val="00D9129B"/>
    <w:rsid w:val="00DA2FB7"/>
    <w:rsid w:val="00DA7B9E"/>
    <w:rsid w:val="00DC7B59"/>
    <w:rsid w:val="00DD1E28"/>
    <w:rsid w:val="00DD2B7A"/>
    <w:rsid w:val="00DD59F6"/>
    <w:rsid w:val="00E0103E"/>
    <w:rsid w:val="00E0117B"/>
    <w:rsid w:val="00E148C3"/>
    <w:rsid w:val="00E24F97"/>
    <w:rsid w:val="00E97E5F"/>
    <w:rsid w:val="00EA282F"/>
    <w:rsid w:val="00EA56EA"/>
    <w:rsid w:val="00EB0B4B"/>
    <w:rsid w:val="00EB2A95"/>
    <w:rsid w:val="00EC736A"/>
    <w:rsid w:val="00EC7D20"/>
    <w:rsid w:val="00ED29C7"/>
    <w:rsid w:val="00F03060"/>
    <w:rsid w:val="00F12C46"/>
    <w:rsid w:val="00F221C9"/>
    <w:rsid w:val="00F366B1"/>
    <w:rsid w:val="00F43A09"/>
    <w:rsid w:val="00FF0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 w:type="character" w:customStyle="1" w:styleId="FontStyle12">
    <w:name w:val="Font Style12"/>
    <w:basedOn w:val="DefaultParagraphFont"/>
    <w:uiPriority w:val="99"/>
    <w:rsid w:val="00B5110A"/>
    <w:rPr>
      <w:rFonts w:ascii="Times New Roman" w:hAnsi="Times New Roman" w:cs="Times New Roman"/>
      <w:sz w:val="18"/>
      <w:szCs w:val="18"/>
    </w:rPr>
  </w:style>
  <w:style w:type="paragraph" w:customStyle="1" w:styleId="ConsPlusNormal">
    <w:name w:val="ConsPlusNormal"/>
    <w:rsid w:val="00ED29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54560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45607"/>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A40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DE1F-336F-496F-B50C-C5D0CD4E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