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F28B7" w:rsidRPr="001B3BED" w:rsidP="002F28B7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Дело № 5-6-</w:t>
      </w:r>
      <w:r w:rsidR="00B31C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361</w:t>
      </w:r>
      <w:r w:rsidRPr="001B3BE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/2026  </w:t>
      </w:r>
    </w:p>
    <w:p w:rsidR="002F28B7" w:rsidRPr="001B3BED" w:rsidP="002F28B7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</w:t>
      </w:r>
    </w:p>
    <w:p w:rsidR="002F28B7" w:rsidRPr="001B3BED" w:rsidP="002F28B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Pr="001B3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 С Т А Н О В Л Е Н И Е</w:t>
      </w:r>
    </w:p>
    <w:p w:rsidR="002F28B7" w:rsidRPr="001B3BED" w:rsidP="002F28B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Симферополь 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Мировой судья судебного участка № 6 Железнодорожного судебного района г. Симферополя Республики Крым Авдеева К.К., 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дело об административном правонарушении, в отношении: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личные данные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701553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привлечении его к административной ответственности за правонарушение, предусмотренное ч. 3 ст. 19.24 Кодекса Российской Федерации об административных правонарушениях, </w:t>
      </w:r>
    </w:p>
    <w:p w:rsidR="0067444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УСТАНОВИЛ:</w:t>
      </w:r>
    </w:p>
    <w:p w:rsidR="002F28B7" w:rsidRPr="001B3BED" w:rsidP="002F28B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C0524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в 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отношении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которого в соответствии с требованиями Федерального закона от 06.04.2011г. № 64-ФЗ «Об административном надзоре за лицами, освобожденными из мест лишения свободы» решением Железнодорожного районного суда г. Симферополя Республики Крым от </w:t>
      </w:r>
      <w:r w:rsidRP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/данные изъяты/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 административный надзор и административные ограничения, нарушены требования указанного решения суда, а именно: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отсутствовал по месту проживания в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ночное время суток, чем нарушил</w:t>
      </w:r>
      <w:r w:rsidRPr="001B3BED" w:rsidR="002F28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установленные судом ограничения. Административное правонарушение совершено повторно в течение года, не содержит уголовно наказуемого деяния.</w:t>
      </w:r>
    </w:p>
    <w:p w:rsidR="006C0524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 рассмотрении данного дела в судебном заседании свою вину в совершении инкриминируемого ему правонарушения признал</w:t>
      </w:r>
      <w:r w:rsidRPr="001B3BED" w:rsidR="00AD05F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2F28B7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Выслушав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3BED" w:rsidR="006C0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исследовав материалы дела,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мировой судья пришел к выводу о наличии в действиях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6C0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состава правонарушения, предусмотренного ч. 3 ст. 19.24 КоАП РФ, исходя из следующего.</w:t>
      </w:r>
    </w:p>
    <w:p w:rsidR="002F28B7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отношении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решением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Железнодорожного районного суда г. Симферополя Республики Крым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изъяты/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требованиями Федерального закона от 06.04.2011г. № 64-ФЗ «Об административном надзоре за лицами, освобожденными из мест лишения свободы» установлен административный надзор и административные ограничения</w:t>
      </w:r>
      <w:r w:rsidRPr="001B3BED" w:rsidR="006C052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протоколу 82 01 №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299522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 от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августа 2026 года,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.08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.2026</w:t>
      </w:r>
      <w:r w:rsidRPr="001B3BED" w:rsidR="006C05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нарушил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установленные судом ограничения: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отсутствовал по месту проживания в ночное время суток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. Административное правонарушение совершено повторно в течение года, не содержит уголовно наказуемого деяния.</w:t>
      </w:r>
    </w:p>
    <w:p w:rsidR="007916F0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Так, решением Железнодорожного районного суда города Симферополя от 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/данные изъяты/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 отношении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/данные изъяты/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рождения, установлен административный надзор сроком на 2 года и установлены следующие ограничения в виде: обязательной явки один раз в месяц в орган внутренних дел по месту жительства, пребывания или фактического нахождения для регистрации;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запрета пребывания вне жилого или иного помещения, являющегося местом жительства либо пребывания в ночное время с 23:00 часов до 06.00 часов; запрета посещения мест, где осуществляется торговля спиртными напитками на розлив; запрета выезда за пределы субъекта РФ по избранному месту жительства, пребывания или фактического нахождения поднадзорного – Республики Крым и г. Севастополя.</w:t>
      </w:r>
    </w:p>
    <w:p w:rsidR="006C0524" w:rsidRPr="001B3BED" w:rsidP="006C0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  <w:r w:rsidRPr="001B3BED" w:rsidR="00AD05F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перерасчете административного надзора от 01.04.2026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перерасчитан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административного надзора в отношении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. – до 21.10.2026.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№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8201295612, вступивш</w:t>
      </w:r>
      <w:r w:rsidRPr="001B3BED" w:rsidR="006C0524">
        <w:rPr>
          <w:rFonts w:ascii="Times New Roman" w:eastAsia="Times New Roman" w:hAnsi="Times New Roman" w:cs="Times New Roman"/>
          <w:sz w:val="26"/>
          <w:szCs w:val="26"/>
          <w:lang w:eastAsia="ru-RU"/>
        </w:rPr>
        <w:t>им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законную силу 17.07.2026,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 1 ст. 19.24 Кодекса Российской Федерации об административных правонарушениях.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Обстоятельства нарушения административного надзора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3447F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которых указано в протоколе об административном правонарушении, подтверждаются </w:t>
      </w:r>
      <w:r w:rsidRPr="001B3BED" w:rsid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рапортом от 30.08.2026</w:t>
      </w:r>
      <w:r w:rsidRPr="001B3BED" w:rsidR="007916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и другими материалами дела.</w:t>
      </w:r>
    </w:p>
    <w:p w:rsidR="001B3BED" w:rsidRPr="001B3BED" w:rsidP="001B3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таких обстоятельствах в действиях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имеется состав правонарушения, предусмотренного ч.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ст. 19.24 КоАП РФ, а именно: повторное в течение одного года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 законом, если эти действия (бездействие) не содержат уголовно наказуемого деяния</w:t>
      </w:r>
    </w:p>
    <w:p w:rsidR="002F28B7" w:rsidRPr="001B3BED" w:rsidP="001B3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возбуждении дела об административном правонарушении нарушены не были.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ее имущественное положение, а также наличие обстоятельств, смягчающих или отягчающих административную ответственность.</w:t>
      </w:r>
    </w:p>
    <w:p w:rsidR="00AD05F4" w:rsidRPr="001B3BED" w:rsidP="00AD0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Обстоятельств, смягчающих ответственность, в соответствии со ст. 4.2 Кодекса Российской Федерации об административных правонарушениях, по делу не установлено.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Обстоятельств, отягчающих ответственность, в соответствии со ст. 4.3 Кодекса Российской Федерации об административных правонарушениях, по делу не установлено.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отсутствие обстоятельств, предусмотренных ст. 4.3 Кодекса Российской Федерации об административных правонарушениях, отягчающих ответственность, прихожу к выводу, что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 подвергнуть административному наказанию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F93DFC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обязательных работ в пределах санкции, предусмотренной ч.</w:t>
      </w:r>
      <w:r w:rsidR="00B31C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F93DFC">
        <w:rPr>
          <w:rFonts w:ascii="Times New Roman" w:eastAsia="Times New Roman" w:hAnsi="Times New Roman" w:cs="Times New Roman"/>
          <w:sz w:val="26"/>
          <w:szCs w:val="26"/>
          <w:lang w:eastAsia="ru-RU"/>
        </w:rPr>
        <w:t>3 ст. 19.24 Кодекса Российской Федерации об административных правонарушениях.</w:t>
      </w:r>
    </w:p>
    <w:p w:rsidR="00F93DFC" w:rsidRPr="001B3BED" w:rsidP="00F93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рассмотрении данного дела не установлено обстоятельств, предусмотренных ч. 2 ст. 3.13 Кодекса Российской Федерации об административных правонарушениях, препятствующих назначению указанного вида административного наказания.   </w:t>
      </w:r>
    </w:p>
    <w:p w:rsidR="00F93DFC" w:rsidRPr="001B3BED" w:rsidP="00F93D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Оснований для назначения иных альтернативных видов наказания, исходя из обстоятельств дела, личности виновного по делу не установлено.   </w:t>
      </w:r>
    </w:p>
    <w:p w:rsidR="002F28B7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изложенного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, руководствуясь ст. ст. 19.24, 29.9, 29.10 КоАП РФ, мировой судья,</w:t>
      </w:r>
    </w:p>
    <w:p w:rsidR="0067444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</w:t>
      </w:r>
      <w:r w:rsidRPr="001B3BE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ПОСТАНОВИЛ: 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</w:t>
      </w:r>
      <w:r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>/данные изъяты/</w:t>
      </w:r>
      <w:r w:rsidRPr="00674447" w:rsidR="00674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рождения 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</w:t>
      </w:r>
      <w:r w:rsidRPr="001B3BED" w:rsidR="006A4170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ч.3 ст.19.24 Кодекса Российской Федерации об административных правонарушениях, </w:t>
      </w:r>
      <w:r w:rsidRPr="001B3BED" w:rsidR="00740395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назначить ему административное наказание в виде обязательных работ сроком на 20 (двадцать) часов.</w:t>
      </w:r>
    </w:p>
    <w:p w:rsidR="00740395" w:rsidRPr="001B3BED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740395" w:rsidRPr="001B3BED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</w:t>
      </w: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административной ответственности по ч. 4 ст. 20.25 КоАП РФ в виде наложения административного штрафа в размере от 150 тысяч до 300 тысяч рублей или административного ареста сроком до 15 суток. </w:t>
      </w:r>
    </w:p>
    <w:p w:rsidR="00740395" w:rsidRPr="001B3BED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настоящего постановления направить в Отделение судебных приставов по Железнодорожному району г. Симферополя Управления федеральной службы судебных приставов по Республике Крым.</w:t>
      </w:r>
    </w:p>
    <w:p w:rsidR="00740395" w:rsidRPr="001B3BED" w:rsidP="007403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 6 Железнодорожного судебного района г. Симферополя Республики Крым.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 может быть обжаловано в Железнодорожный районный суд города Симферополя Республики Крым через мирового судью судебного участка №6 Железнодорожного судебного района города Симферополь Республики Крым в течение 10 дней со дня вручения или получения копии постановления.</w:t>
      </w: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28B7" w:rsidRPr="001B3BED" w:rsidP="002F2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B3B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                              </w:t>
      </w:r>
      <w:r w:rsidRPr="00793374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подпись                              </w:t>
      </w:r>
      <w:r w:rsidRPr="00793374" w:rsidR="001B3BED">
        <w:rPr>
          <w:rFonts w:ascii="Times New Roman" w:eastAsia="Times New Roman" w:hAnsi="Times New Roman" w:cs="Times New Roman"/>
          <w:color w:val="FFFFFF" w:themeColor="background1"/>
          <w:sz w:val="26"/>
          <w:szCs w:val="26"/>
          <w:lang w:eastAsia="ru-RU"/>
        </w:rPr>
        <w:t xml:space="preserve">          </w:t>
      </w:r>
      <w:r w:rsidRPr="001B3BE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К.К.Авдеева</w:t>
      </w:r>
    </w:p>
    <w:p w:rsidR="00060EE6" w:rsidRPr="001B3BED">
      <w:pPr>
        <w:rPr>
          <w:sz w:val="26"/>
          <w:szCs w:val="26"/>
        </w:rPr>
      </w:pPr>
    </w:p>
    <w:p w:rsidR="00740395" w:rsidRPr="002F28B7">
      <w:pPr>
        <w:rPr>
          <w:sz w:val="28"/>
          <w:szCs w:val="28"/>
        </w:rPr>
      </w:pPr>
    </w:p>
    <w:sectPr w:rsidSect="002F28B7">
      <w:pgSz w:w="11906" w:h="16838"/>
      <w:pgMar w:top="794" w:right="851" w:bottom="79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D3"/>
    <w:rsid w:val="00060EE6"/>
    <w:rsid w:val="001B3BED"/>
    <w:rsid w:val="002F1DD3"/>
    <w:rsid w:val="002F28B7"/>
    <w:rsid w:val="003447FD"/>
    <w:rsid w:val="00674447"/>
    <w:rsid w:val="006A4170"/>
    <w:rsid w:val="006C0524"/>
    <w:rsid w:val="00701553"/>
    <w:rsid w:val="00740395"/>
    <w:rsid w:val="007916F0"/>
    <w:rsid w:val="00793374"/>
    <w:rsid w:val="008C14A6"/>
    <w:rsid w:val="008F1CDD"/>
    <w:rsid w:val="00A1267E"/>
    <w:rsid w:val="00AD05F4"/>
    <w:rsid w:val="00AF155E"/>
    <w:rsid w:val="00B31CA8"/>
    <w:rsid w:val="00D11B6F"/>
    <w:rsid w:val="00F93D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C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C05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B3BED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3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