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1A2" w:rsidRPr="000F1351" w:rsidP="00103A62">
      <w:pPr>
        <w:pStyle w:val="20"/>
        <w:shd w:val="clear" w:color="auto" w:fill="auto"/>
        <w:spacing w:after="0" w:line="280" w:lineRule="exact"/>
        <w:ind w:right="360" w:firstLine="567"/>
      </w:pPr>
      <w:r w:rsidRPr="000F1351">
        <w:t xml:space="preserve">        </w:t>
      </w:r>
      <w:r w:rsidRPr="000F1351" w:rsidR="004A6C60">
        <w:t>Дело № 5-</w:t>
      </w:r>
      <w:r w:rsidRPr="000F1351" w:rsidR="00686BDA">
        <w:t>375</w:t>
      </w:r>
      <w:r w:rsidRPr="000F1351" w:rsidR="00912C1F">
        <w:t>/6/2023</w:t>
      </w:r>
    </w:p>
    <w:p w:rsidR="00D5122A" w:rsidRPr="000F1351" w:rsidP="00103A62">
      <w:pPr>
        <w:pStyle w:val="20"/>
        <w:shd w:val="clear" w:color="auto" w:fill="auto"/>
        <w:spacing w:after="0" w:line="280" w:lineRule="exact"/>
        <w:ind w:right="360" w:firstLine="567"/>
      </w:pPr>
    </w:p>
    <w:p w:rsidR="00D5122A" w:rsidRPr="000F1351" w:rsidP="00103A62">
      <w:pPr>
        <w:pStyle w:val="20"/>
        <w:shd w:val="clear" w:color="auto" w:fill="auto"/>
        <w:spacing w:after="351" w:line="280" w:lineRule="exact"/>
        <w:ind w:firstLine="567"/>
        <w:jc w:val="center"/>
        <w:rPr>
          <w:spacing w:val="60"/>
        </w:rPr>
      </w:pPr>
      <w:r w:rsidRPr="000F1351">
        <w:rPr>
          <w:rStyle w:val="23pt"/>
        </w:rPr>
        <w:t>ПОСТАНОВЛЕНИЕ</w:t>
      </w:r>
    </w:p>
    <w:p w:rsidR="00E671A2" w:rsidRPr="000F1351" w:rsidP="00103A62">
      <w:pPr>
        <w:pStyle w:val="20"/>
        <w:shd w:val="clear" w:color="auto" w:fill="auto"/>
        <w:tabs>
          <w:tab w:val="left" w:pos="7349"/>
        </w:tabs>
        <w:spacing w:after="327" w:line="280" w:lineRule="exact"/>
        <w:ind w:firstLine="567"/>
        <w:jc w:val="both"/>
      </w:pPr>
      <w:r w:rsidRPr="000F1351">
        <w:t>15 ноября</w:t>
      </w:r>
      <w:r w:rsidRPr="000F1351" w:rsidR="00912C1F">
        <w:t xml:space="preserve"> 2023 года</w:t>
      </w:r>
      <w:r w:rsidRPr="000F1351" w:rsidR="00912C1F">
        <w:tab/>
        <w:t>г. Симферополь</w:t>
      </w:r>
    </w:p>
    <w:p w:rsidR="006937B9" w:rsidRPr="000F1351" w:rsidP="00103A62">
      <w:pPr>
        <w:pStyle w:val="20"/>
        <w:shd w:val="clear" w:color="auto" w:fill="auto"/>
        <w:spacing w:after="0" w:line="317" w:lineRule="exact"/>
        <w:ind w:firstLine="567"/>
        <w:jc w:val="both"/>
      </w:pPr>
      <w:r w:rsidRPr="000F1351">
        <w:t>Мировой судья</w:t>
      </w:r>
      <w:r w:rsidRPr="000F1351" w:rsidR="00912C1F">
        <w:t xml:space="preserve"> судебного участка № 6 Железнодорожного судебного района города Симферополя (Железнодорожный район городского округа Симферополь) </w:t>
      </w:r>
      <w:r w:rsidRPr="000F1351">
        <w:t>К.К. Авдее</w:t>
      </w:r>
      <w:r w:rsidRPr="000F1351" w:rsidR="00AD7C14">
        <w:t xml:space="preserve">ва, </w:t>
      </w:r>
    </w:p>
    <w:p w:rsidR="00E671A2" w:rsidRPr="000F1351" w:rsidP="00103A62">
      <w:pPr>
        <w:pStyle w:val="20"/>
        <w:shd w:val="clear" w:color="auto" w:fill="auto"/>
        <w:spacing w:after="0" w:line="317" w:lineRule="exact"/>
        <w:ind w:firstLine="567"/>
        <w:jc w:val="both"/>
      </w:pPr>
      <w:r w:rsidRPr="000F1351">
        <w:t>рассмотрев в открытом судебном заседании материалы дела об административном правонарушении в отношении</w:t>
      </w:r>
    </w:p>
    <w:p w:rsidR="00B5586D" w:rsidRPr="000F1351" w:rsidP="00103A62">
      <w:pPr>
        <w:pStyle w:val="20"/>
        <w:shd w:val="clear" w:color="auto" w:fill="auto"/>
        <w:tabs>
          <w:tab w:val="left" w:pos="3535"/>
          <w:tab w:val="left" w:pos="6074"/>
        </w:tabs>
        <w:spacing w:after="0" w:line="322" w:lineRule="exact"/>
        <w:ind w:left="3544" w:firstLine="567"/>
        <w:jc w:val="both"/>
      </w:pPr>
      <w:r w:rsidRPr="000F1351">
        <w:t xml:space="preserve">Фролова </w:t>
      </w:r>
      <w:r w:rsidR="00F12D26">
        <w:rPr>
          <w:shd w:val="clear" w:color="auto" w:fill="FFFFFF"/>
        </w:rPr>
        <w:t>/данные изъяты/</w:t>
      </w:r>
      <w:r w:rsidRPr="000F1351">
        <w:t xml:space="preserve">, </w:t>
      </w:r>
      <w:r w:rsidR="00F12D26">
        <w:rPr>
          <w:shd w:val="clear" w:color="auto" w:fill="FFFFFF"/>
        </w:rPr>
        <w:t>/данные изъяты/</w:t>
      </w:r>
      <w:r w:rsidRPr="000F1351">
        <w:t xml:space="preserve">года рождения, уроженца </w:t>
      </w:r>
      <w:r w:rsidR="00F12D26">
        <w:rPr>
          <w:shd w:val="clear" w:color="auto" w:fill="FFFFFF"/>
        </w:rPr>
        <w:t>/данные изъяты/</w:t>
      </w:r>
      <w:r w:rsidRPr="000F1351">
        <w:t xml:space="preserve">, работающего барменом-кассиром </w:t>
      </w:r>
      <w:r w:rsidR="00903152">
        <w:t xml:space="preserve">в </w:t>
      </w:r>
      <w:r w:rsidR="00F12D26">
        <w:rPr>
          <w:shd w:val="clear" w:color="auto" w:fill="FFFFFF"/>
        </w:rPr>
        <w:t>/данные изъяты/</w:t>
      </w:r>
      <w:r w:rsidRPr="000F1351" w:rsidR="001264CA">
        <w:t xml:space="preserve"> паспорт гражданина Российской </w:t>
      </w:r>
      <w:r w:rsidRPr="000F1351" w:rsidR="001264CA">
        <w:t>Федерации</w:t>
      </w:r>
      <w:r w:rsidRPr="000F1351" w:rsidR="001264CA">
        <w:t xml:space="preserve"> </w:t>
      </w:r>
      <w:r w:rsidR="00F12D26">
        <w:rPr>
          <w:shd w:val="clear" w:color="auto" w:fill="FFFFFF"/>
        </w:rPr>
        <w:t>/данные изъяты/</w:t>
      </w:r>
      <w:r w:rsidRPr="000F1351" w:rsidR="001264CA">
        <w:t xml:space="preserve">, зарегистрированного по адресу: </w:t>
      </w:r>
      <w:r w:rsidR="00F12D26">
        <w:rPr>
          <w:shd w:val="clear" w:color="auto" w:fill="FFFFFF"/>
        </w:rPr>
        <w:t>/данные изъяты/</w:t>
      </w:r>
      <w:r w:rsidRPr="000F1351">
        <w:t>,</w:t>
      </w:r>
    </w:p>
    <w:p w:rsidR="00B5586D" w:rsidRPr="000F1351" w:rsidP="00103A62">
      <w:pPr>
        <w:pStyle w:val="10"/>
        <w:keepNext/>
        <w:keepLines/>
        <w:shd w:val="clear" w:color="auto" w:fill="auto"/>
        <w:spacing w:before="0" w:after="313" w:line="280" w:lineRule="exact"/>
        <w:ind w:firstLine="567"/>
        <w:jc w:val="both"/>
      </w:pPr>
      <w:r w:rsidRPr="000F1351">
        <w:t xml:space="preserve">по признакам правонарушения, предусмотренного ч.3 ст. 14.16 Кодекса Российской Федерации об административных правонарушениях </w:t>
      </w:r>
    </w:p>
    <w:p w:rsidR="00E671A2" w:rsidRPr="000F1351" w:rsidP="00103A62">
      <w:pPr>
        <w:pStyle w:val="10"/>
        <w:keepNext/>
        <w:keepLines/>
        <w:shd w:val="clear" w:color="auto" w:fill="auto"/>
        <w:spacing w:before="0" w:after="313" w:line="280" w:lineRule="exact"/>
        <w:ind w:firstLine="567"/>
      </w:pPr>
      <w:r w:rsidRPr="000F1351">
        <w:t>УСТАНОВИЛ:</w:t>
      </w:r>
    </w:p>
    <w:p w:rsidR="00903152" w:rsidP="00103A62">
      <w:pPr>
        <w:pStyle w:val="20"/>
        <w:tabs>
          <w:tab w:val="left" w:pos="1622"/>
        </w:tabs>
        <w:spacing w:after="0" w:line="240" w:lineRule="auto"/>
        <w:ind w:firstLine="567"/>
        <w:jc w:val="both"/>
      </w:pPr>
      <w:r w:rsidRPr="00903152">
        <w:t xml:space="preserve">Как усматривается из протокола </w:t>
      </w:r>
      <w:r>
        <w:t xml:space="preserve">№ </w:t>
      </w:r>
      <w:r w:rsidR="00F12D26">
        <w:rPr>
          <w:shd w:val="clear" w:color="auto" w:fill="FFFFFF"/>
        </w:rPr>
        <w:t>/данные изъяты/</w:t>
      </w:r>
      <w:r w:rsidRPr="00903152">
        <w:t xml:space="preserve">об административном правонарушении от </w:t>
      </w:r>
      <w:r w:rsidR="00F12D26">
        <w:t>м</w:t>
      </w:r>
      <w:r>
        <w:t xml:space="preserve"> года</w:t>
      </w:r>
      <w:r w:rsidRPr="00903152">
        <w:t xml:space="preserve">, </w:t>
      </w:r>
      <w:r w:rsidR="00F12D26">
        <w:rPr>
          <w:shd w:val="clear" w:color="auto" w:fill="FFFFFF"/>
        </w:rPr>
        <w:t>/данные изъяты/</w:t>
      </w:r>
      <w:r w:rsidRPr="00903152">
        <w:t xml:space="preserve">года в </w:t>
      </w:r>
      <w:r w:rsidR="00F12D26">
        <w:rPr>
          <w:shd w:val="clear" w:color="auto" w:fill="FFFFFF"/>
        </w:rPr>
        <w:t>/данные изъяты/</w:t>
      </w:r>
      <w:r w:rsidRPr="00903152">
        <w:t xml:space="preserve">минут Фролов Н.А. являясь </w:t>
      </w:r>
      <w:r>
        <w:t xml:space="preserve">должностным лицом </w:t>
      </w:r>
      <w:r w:rsidR="00F12D26">
        <w:rPr>
          <w:shd w:val="clear" w:color="auto" w:fill="FFFFFF"/>
        </w:rPr>
        <w:t>/данные изъяты/</w:t>
      </w:r>
      <w:r>
        <w:t>находясь в кафе «</w:t>
      </w:r>
      <w:r w:rsidR="00F12D26">
        <w:rPr>
          <w:shd w:val="clear" w:color="auto" w:fill="FFFFFF"/>
        </w:rPr>
        <w:t>/данные изъяты/</w:t>
      </w:r>
      <w:r>
        <w:t>»</w:t>
      </w:r>
      <w:r w:rsidRPr="00903152">
        <w:t>, расположенного по адресу</w:t>
      </w:r>
      <w:r w:rsidR="00F12D26">
        <w:rPr>
          <w:shd w:val="clear" w:color="auto" w:fill="FFFFFF"/>
        </w:rPr>
        <w:t>/данные изъяты/</w:t>
      </w:r>
      <w:r w:rsidRPr="00903152">
        <w:t xml:space="preserve">, </w:t>
      </w:r>
      <w:r>
        <w:t xml:space="preserve">рознично продал на кассе </w:t>
      </w:r>
      <w:r w:rsidRPr="00903152">
        <w:t>Алгазину</w:t>
      </w:r>
      <w:r w:rsidRPr="00903152">
        <w:t xml:space="preserve"> А.А. алкогольную продукцию – водку «Хорта», объемом 0,</w:t>
      </w:r>
      <w:r>
        <w:t xml:space="preserve">7 л, с содержанием алкоголя 40%, за </w:t>
      </w:r>
      <w:r w:rsidR="00F12D26">
        <w:rPr>
          <w:shd w:val="clear" w:color="auto" w:fill="FFFFFF"/>
        </w:rPr>
        <w:t>/данные изъяты/</w:t>
      </w:r>
      <w:r>
        <w:t xml:space="preserve"> рублей </w:t>
      </w:r>
      <w:r w:rsidRPr="00903152">
        <w:t xml:space="preserve"> не</w:t>
      </w:r>
      <w:r w:rsidRPr="00903152">
        <w:t xml:space="preserve"> вскрыв </w:t>
      </w:r>
      <w:r>
        <w:t>алкогольную продукцию (</w:t>
      </w:r>
      <w:r w:rsidRPr="00903152">
        <w:t>потребительскую тару</w:t>
      </w:r>
      <w:r>
        <w:t>) и</w:t>
      </w:r>
      <w:r w:rsidRPr="00903152">
        <w:t xml:space="preserve"> передал </w:t>
      </w:r>
      <w:r>
        <w:t>потребителю</w:t>
      </w:r>
      <w:r w:rsidRPr="00903152">
        <w:t xml:space="preserve"> </w:t>
      </w:r>
      <w:r w:rsidRPr="00903152">
        <w:t>Алгазину</w:t>
      </w:r>
      <w:r w:rsidRPr="00903152">
        <w:t xml:space="preserve"> А.А.</w:t>
      </w:r>
      <w:r>
        <w:t xml:space="preserve"> в руки, чем нарушил </w:t>
      </w:r>
      <w:r w:rsidRPr="00903152">
        <w:t xml:space="preserve">п. 4 ст. 16 ФЗ №171 от 22.11.1995 </w:t>
      </w:r>
      <w:r w:rsidRPr="00800577" w:rsidR="00800577">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903152">
        <w:t>.</w:t>
      </w:r>
    </w:p>
    <w:p w:rsidR="00903152" w:rsidP="00103A62">
      <w:pPr>
        <w:pStyle w:val="20"/>
        <w:tabs>
          <w:tab w:val="left" w:pos="1622"/>
        </w:tabs>
        <w:spacing w:after="0" w:line="240" w:lineRule="auto"/>
        <w:ind w:firstLine="567"/>
        <w:jc w:val="both"/>
      </w:pPr>
      <w:r w:rsidRPr="00903152">
        <w:t xml:space="preserve">Таким образом, </w:t>
      </w:r>
      <w:r w:rsidR="00800577">
        <w:t>Фролову Н.А.</w:t>
      </w:r>
      <w:r w:rsidRPr="00903152">
        <w:t xml:space="preserve"> вменяется совершение правонарушения, предусмотренного ч. 3 ст. 14.16 КоАП РФ: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w:t>
      </w:r>
    </w:p>
    <w:p w:rsidR="00800577" w:rsidRPr="00800577" w:rsidP="00103A62">
      <w:pPr>
        <w:ind w:firstLine="567"/>
        <w:jc w:val="both"/>
        <w:rPr>
          <w:rFonts w:ascii="Times New Roman" w:hAnsi="Times New Roman" w:cs="Times New Roman"/>
          <w:sz w:val="28"/>
          <w:szCs w:val="28"/>
        </w:rPr>
      </w:pPr>
      <w:r w:rsidRPr="000F1351">
        <w:rPr>
          <w:rFonts w:ascii="Times New Roman" w:hAnsi="Times New Roman" w:cs="Times New Roman"/>
          <w:sz w:val="28"/>
          <w:szCs w:val="28"/>
        </w:rPr>
        <w:t xml:space="preserve">В судебное заседание </w:t>
      </w:r>
      <w:r w:rsidRPr="000F1351">
        <w:rPr>
          <w:rFonts w:ascii="Times New Roman" w:hAnsi="Times New Roman" w:cs="Times New Roman"/>
          <w:sz w:val="28"/>
          <w:szCs w:val="28"/>
          <w:shd w:val="clear" w:color="auto" w:fill="FFFFFF"/>
        </w:rPr>
        <w:t xml:space="preserve">Фролов Н.А. </w:t>
      </w:r>
      <w:r w:rsidRPr="00800577">
        <w:rPr>
          <w:rFonts w:ascii="Times New Roman" w:hAnsi="Times New Roman" w:cs="Times New Roman"/>
          <w:sz w:val="28"/>
          <w:szCs w:val="28"/>
        </w:rPr>
        <w:t xml:space="preserve">не явился, о дате, времени и месте рассмотрения дела уведомлен надлежащим образом, почтовая корреспонденция, направленная по адресу места жительства лица, в отношении которого ведется производство по делу об административном правонарушении, получена адресатом </w:t>
      </w:r>
      <w:r>
        <w:rPr>
          <w:rFonts w:ascii="Times New Roman" w:hAnsi="Times New Roman" w:cs="Times New Roman"/>
          <w:sz w:val="28"/>
          <w:szCs w:val="28"/>
        </w:rPr>
        <w:t>19</w:t>
      </w:r>
      <w:r w:rsidRPr="00800577">
        <w:rPr>
          <w:rFonts w:ascii="Times New Roman" w:hAnsi="Times New Roman" w:cs="Times New Roman"/>
          <w:sz w:val="28"/>
          <w:szCs w:val="28"/>
        </w:rPr>
        <w:t>.10.2023 года, ходатайств об отложении судебного заседания в суд не направил.</w:t>
      </w:r>
    </w:p>
    <w:p w:rsidR="00800577" w:rsidRPr="00800577" w:rsidP="00103A62">
      <w:pPr>
        <w:ind w:firstLine="567"/>
        <w:jc w:val="both"/>
        <w:rPr>
          <w:rFonts w:ascii="Times New Roman" w:hAnsi="Times New Roman" w:cs="Times New Roman"/>
          <w:sz w:val="28"/>
          <w:szCs w:val="28"/>
        </w:rPr>
      </w:pPr>
      <w:r w:rsidRPr="00800577">
        <w:rPr>
          <w:rFonts w:ascii="Times New Roman" w:hAnsi="Times New Roman" w:cs="Times New Roman"/>
          <w:sz w:val="28"/>
          <w:szCs w:val="28"/>
        </w:rPr>
        <w:t xml:space="preserve">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8340BB" w:rsidRPr="000F1351" w:rsidP="00103A62">
      <w:pPr>
        <w:ind w:firstLine="567"/>
        <w:jc w:val="both"/>
        <w:rPr>
          <w:rFonts w:ascii="Times New Roman" w:hAnsi="Times New Roman" w:cs="Times New Roman"/>
          <w:sz w:val="28"/>
          <w:szCs w:val="28"/>
          <w:shd w:val="clear" w:color="auto" w:fill="FFFFFF"/>
        </w:rPr>
      </w:pPr>
      <w:r w:rsidRPr="000F1351">
        <w:rPr>
          <w:rFonts w:ascii="Times New Roman" w:hAnsi="Times New Roman" w:cs="Times New Roman"/>
          <w:sz w:val="28"/>
          <w:szCs w:val="28"/>
        </w:rPr>
        <w:t xml:space="preserve">Учитывая данные о надлежащем извещении </w:t>
      </w:r>
      <w:r w:rsidRPr="000F1351">
        <w:rPr>
          <w:rFonts w:ascii="Times New Roman" w:hAnsi="Times New Roman" w:cs="Times New Roman"/>
          <w:sz w:val="28"/>
          <w:szCs w:val="28"/>
          <w:shd w:val="clear" w:color="auto" w:fill="FFFFFF"/>
        </w:rPr>
        <w:t>Фролова Н.А.</w:t>
      </w:r>
      <w:r w:rsidRPr="000F1351">
        <w:rPr>
          <w:rFonts w:ascii="Times New Roman" w:hAnsi="Times New Roman" w:cs="Times New Roman"/>
          <w:sz w:val="28"/>
          <w:szCs w:val="28"/>
        </w:rPr>
        <w:t xml:space="preserve">, а также принимая во </w:t>
      </w:r>
      <w:r w:rsidRPr="000F1351">
        <w:rPr>
          <w:rFonts w:ascii="Times New Roman" w:hAnsi="Times New Roman" w:cs="Times New Roman"/>
          <w:sz w:val="28"/>
          <w:szCs w:val="28"/>
        </w:rPr>
        <w:t>внимание отсутствие ходатайств об отложении дела,  на основании ст. 25.1 ч.2 КоАП РФ, прихожу к выводу о  возможности  рассмотр</w:t>
      </w:r>
      <w:r w:rsidR="00E44440">
        <w:rPr>
          <w:rFonts w:ascii="Times New Roman" w:hAnsi="Times New Roman" w:cs="Times New Roman"/>
          <w:sz w:val="28"/>
          <w:szCs w:val="28"/>
        </w:rPr>
        <w:t>ения дела</w:t>
      </w:r>
      <w:r w:rsidRPr="000F1351">
        <w:rPr>
          <w:rFonts w:ascii="Times New Roman" w:hAnsi="Times New Roman" w:cs="Times New Roman"/>
          <w:sz w:val="28"/>
          <w:szCs w:val="28"/>
        </w:rPr>
        <w:t xml:space="preserve"> в отсутствие </w:t>
      </w:r>
      <w:r w:rsidRPr="000F1351">
        <w:rPr>
          <w:rFonts w:ascii="Times New Roman" w:hAnsi="Times New Roman" w:cs="Times New Roman"/>
          <w:sz w:val="28"/>
          <w:szCs w:val="28"/>
          <w:shd w:val="clear" w:color="auto" w:fill="FFFFFF"/>
        </w:rPr>
        <w:t>Фролова Н.А.</w:t>
      </w:r>
    </w:p>
    <w:p w:rsidR="008340BB" w:rsidRPr="000F1351" w:rsidP="00103A62">
      <w:pPr>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Изучив</w:t>
      </w:r>
      <w:r w:rsidRPr="000F1351">
        <w:rPr>
          <w:rFonts w:ascii="Times New Roman" w:hAnsi="Times New Roman" w:cs="Times New Roman"/>
          <w:sz w:val="28"/>
          <w:szCs w:val="28"/>
        </w:rPr>
        <w:t xml:space="preserve"> материал об административном правонарушении, и</w:t>
      </w:r>
      <w:r w:rsidRPr="000F1351">
        <w:rPr>
          <w:rFonts w:ascii="Times New Roman" w:hAnsi="Times New Roman" w:cs="Times New Roman"/>
          <w:sz w:val="28"/>
          <w:szCs w:val="28"/>
          <w:shd w:val="clear" w:color="auto" w:fill="FFFFFF"/>
        </w:rPr>
        <w:t xml:space="preserve">сследовав и оценив представленные по делу доказательства, прихожу к следующему. </w:t>
      </w:r>
    </w:p>
    <w:p w:rsidR="008340BB" w:rsidRPr="000F1351" w:rsidP="00103A62">
      <w:pPr>
        <w:shd w:val="clear" w:color="auto" w:fill="FFFFFF"/>
        <w:ind w:firstLine="567"/>
        <w:jc w:val="both"/>
        <w:rPr>
          <w:rFonts w:ascii="Times New Roman" w:eastAsia="Times New Roman" w:hAnsi="Times New Roman" w:cs="Times New Roman"/>
          <w:color w:val="auto"/>
          <w:sz w:val="28"/>
          <w:szCs w:val="28"/>
        </w:rPr>
      </w:pPr>
      <w:r w:rsidRPr="000F1351">
        <w:rPr>
          <w:rFonts w:ascii="Times New Roman" w:eastAsia="Times New Roman" w:hAnsi="Times New Roman" w:cs="Times New Roman"/>
          <w:sz w:val="28"/>
          <w:szCs w:val="28"/>
        </w:rPr>
        <w:t>В соответствии с п. 7 ст. 2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w:t>
      </w:r>
      <w:r w:rsidRPr="000F1351">
        <w:rPr>
          <w:rFonts w:ascii="Times New Roman" w:eastAsia="Times New Roman" w:hAnsi="Times New Roman" w:cs="Times New Roman"/>
          <w:sz w:val="28"/>
          <w:szCs w:val="28"/>
        </w:rPr>
        <w:t xml:space="preserve">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w:t>
      </w:r>
      <w:r w:rsidRPr="000F1351">
        <w:rPr>
          <w:rFonts w:ascii="Times New Roman" w:eastAsia="Times New Roman" w:hAnsi="Times New Roman" w:cs="Times New Roman"/>
          <w:sz w:val="28"/>
          <w:szCs w:val="28"/>
        </w:rPr>
        <w:t xml:space="preserve">Алкогольная продукция подразделяется на такие виды, как спиртные напитки (в том числе водка), вино, фруктовое вино, ликерное вино, </w:t>
      </w:r>
      <w:r w:rsidRPr="000F1351">
        <w:rPr>
          <w:rFonts w:ascii="Times New Roman" w:eastAsia="Times New Roman" w:hAnsi="Times New Roman" w:cs="Times New Roman"/>
          <w:color w:val="auto"/>
          <w:sz w:val="28"/>
          <w:szCs w:val="28"/>
        </w:rPr>
        <w:t xml:space="preserve">игристое вино (шампанское), винные напитки, пиво и напитки, изготавливаемые на основе пива, сидр, </w:t>
      </w:r>
      <w:r w:rsidRPr="000F1351">
        <w:rPr>
          <w:rFonts w:ascii="Times New Roman" w:eastAsia="Times New Roman" w:hAnsi="Times New Roman" w:cs="Times New Roman"/>
          <w:color w:val="auto"/>
          <w:sz w:val="28"/>
          <w:szCs w:val="28"/>
        </w:rPr>
        <w:t>пуаре</w:t>
      </w:r>
      <w:r w:rsidRPr="000F1351">
        <w:rPr>
          <w:rFonts w:ascii="Times New Roman" w:eastAsia="Times New Roman" w:hAnsi="Times New Roman" w:cs="Times New Roman"/>
          <w:color w:val="auto"/>
          <w:sz w:val="28"/>
          <w:szCs w:val="28"/>
        </w:rPr>
        <w:t>, медовуха.</w:t>
      </w:r>
    </w:p>
    <w:p w:rsidR="008340BB" w:rsidRPr="000F1351" w:rsidP="00103A62">
      <w:pPr>
        <w:shd w:val="clear" w:color="auto" w:fill="FFFFFF"/>
        <w:ind w:firstLine="567"/>
        <w:jc w:val="both"/>
        <w:rPr>
          <w:rFonts w:ascii="Times New Roman" w:hAnsi="Times New Roman" w:cs="Times New Roman"/>
          <w:color w:val="auto"/>
          <w:sz w:val="28"/>
          <w:szCs w:val="28"/>
        </w:rPr>
      </w:pPr>
      <w:r w:rsidRPr="000F1351">
        <w:rPr>
          <w:rFonts w:ascii="Times New Roman" w:eastAsia="Times New Roman" w:hAnsi="Times New Roman" w:cs="Times New Roman"/>
          <w:color w:val="auto"/>
          <w:sz w:val="28"/>
          <w:szCs w:val="28"/>
        </w:rPr>
        <w:t>На основании абзаца 1 п. 4  ст. 16 Федерального закона № 171-ФЗ, р</w:t>
      </w:r>
      <w:r w:rsidRPr="000F1351">
        <w:rPr>
          <w:rFonts w:ascii="Times New Roman" w:hAnsi="Times New Roman" w:cs="Times New Roman"/>
          <w:color w:val="auto"/>
          <w:sz w:val="28"/>
          <w:szCs w:val="28"/>
        </w:rPr>
        <w:t>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4" w:anchor="dst100061" w:history="1">
        <w:r w:rsidRPr="000F1351">
          <w:rPr>
            <w:rStyle w:val="Hyperlink"/>
            <w:rFonts w:ascii="Times New Roman" w:hAnsi="Times New Roman" w:cs="Times New Roman"/>
            <w:color w:val="auto"/>
            <w:sz w:val="28"/>
            <w:szCs w:val="28"/>
            <w:u w:val="none"/>
          </w:rPr>
          <w:t>зал обслуживания</w:t>
        </w:r>
      </w:hyperlink>
      <w:r w:rsidRPr="000F1351">
        <w:rPr>
          <w:rFonts w:ascii="Times New Roman" w:hAnsi="Times New Roman" w:cs="Times New Roman"/>
          <w:color w:val="auto"/>
          <w:sz w:val="28"/>
          <w:szCs w:val="28"/>
        </w:rPr>
        <w:t>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воздушных судах, за исключением случаев, указанных в настоящем пункте.</w:t>
      </w:r>
    </w:p>
    <w:p w:rsidR="008340BB" w:rsidRPr="000F1351" w:rsidP="00103A62">
      <w:pPr>
        <w:ind w:firstLine="567"/>
        <w:jc w:val="both"/>
        <w:rPr>
          <w:rFonts w:ascii="Times New Roman" w:hAnsi="Times New Roman" w:cs="Times New Roman"/>
          <w:color w:val="auto"/>
          <w:sz w:val="28"/>
          <w:szCs w:val="28"/>
        </w:rPr>
      </w:pPr>
      <w:r w:rsidRPr="000F1351">
        <w:rPr>
          <w:rFonts w:ascii="Times New Roman" w:hAnsi="Times New Roman" w:cs="Times New Roman"/>
          <w:color w:val="auto"/>
          <w:sz w:val="28"/>
          <w:szCs w:val="28"/>
        </w:rPr>
        <w:t>Согласно абзаца</w:t>
      </w:r>
      <w:r w:rsidRPr="000F1351">
        <w:rPr>
          <w:rFonts w:ascii="Times New Roman" w:hAnsi="Times New Roman" w:cs="Times New Roman"/>
          <w:color w:val="auto"/>
          <w:sz w:val="28"/>
          <w:szCs w:val="28"/>
        </w:rPr>
        <w:t xml:space="preserve"> 3 п. 4</w:t>
      </w:r>
      <w:r w:rsidRPr="000F1351">
        <w:rPr>
          <w:rFonts w:ascii="Times New Roman" w:eastAsia="Times New Roman" w:hAnsi="Times New Roman" w:cs="Times New Roman"/>
          <w:color w:val="auto"/>
          <w:sz w:val="28"/>
          <w:szCs w:val="28"/>
        </w:rPr>
        <w:t xml:space="preserve"> ст. 16 Федерального закона № 171-ФЗ, р</w:t>
      </w:r>
      <w:r w:rsidRPr="000F1351">
        <w:rPr>
          <w:rFonts w:ascii="Times New Roman" w:hAnsi="Times New Roman" w:cs="Times New Roman"/>
          <w:color w:val="auto"/>
          <w:sz w:val="28"/>
          <w:szCs w:val="28"/>
        </w:rPr>
        <w:t>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9878DE" w:rsidRPr="000F1351" w:rsidP="00103A62">
      <w:pPr>
        <w:shd w:val="clear" w:color="auto" w:fill="FFFFFF"/>
        <w:ind w:firstLine="567"/>
        <w:jc w:val="both"/>
        <w:rPr>
          <w:rFonts w:ascii="Times New Roman" w:eastAsia="Times New Roman" w:hAnsi="Times New Roman" w:cs="Times New Roman"/>
          <w:sz w:val="28"/>
          <w:szCs w:val="28"/>
        </w:rPr>
      </w:pPr>
      <w:r w:rsidRPr="000F1351">
        <w:rPr>
          <w:rFonts w:ascii="Times New Roman" w:eastAsia="Times New Roman" w:hAnsi="Times New Roman" w:cs="Times New Roman"/>
          <w:sz w:val="28"/>
          <w:szCs w:val="28"/>
        </w:rPr>
        <w:t>Согласно п. 3 ст. 26 указанного Закона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9878DE" w:rsidRPr="000F1351" w:rsidP="00103A62">
      <w:pPr>
        <w:shd w:val="clear" w:color="auto" w:fill="FFFFFF"/>
        <w:ind w:firstLine="567"/>
        <w:jc w:val="both"/>
        <w:rPr>
          <w:rFonts w:ascii="Times New Roman" w:eastAsia="Times New Roman" w:hAnsi="Times New Roman" w:cs="Times New Roman"/>
          <w:color w:val="auto"/>
          <w:sz w:val="28"/>
          <w:szCs w:val="28"/>
        </w:rPr>
      </w:pPr>
      <w:r w:rsidRPr="000F1351">
        <w:rPr>
          <w:rFonts w:ascii="Times New Roman" w:hAnsi="Times New Roman" w:cs="Times New Roman"/>
          <w:color w:val="auto"/>
          <w:sz w:val="28"/>
          <w:szCs w:val="28"/>
          <w:shd w:val="clear" w:color="auto" w:fill="FFFFFF"/>
        </w:rPr>
        <w:t>Нарушение </w:t>
      </w:r>
      <w:hyperlink r:id="rId5" w:history="1">
        <w:r w:rsidRPr="000F1351">
          <w:rPr>
            <w:rStyle w:val="Hyperlink"/>
            <w:rFonts w:ascii="Times New Roman" w:hAnsi="Times New Roman" w:cs="Times New Roman"/>
            <w:color w:val="auto"/>
            <w:sz w:val="28"/>
            <w:szCs w:val="28"/>
            <w:u w:val="none"/>
            <w:shd w:val="clear" w:color="auto" w:fill="FFFFFF"/>
          </w:rPr>
          <w:t>особых требований и правил</w:t>
        </w:r>
      </w:hyperlink>
      <w:r w:rsidRPr="000F1351">
        <w:rPr>
          <w:rFonts w:ascii="Times New Roman" w:hAnsi="Times New Roman" w:cs="Times New Roman"/>
          <w:color w:val="auto"/>
          <w:sz w:val="28"/>
          <w:szCs w:val="28"/>
          <w:shd w:val="clear" w:color="auto" w:fill="FFFFFF"/>
        </w:rPr>
        <w:t> розничной продажи алкогольной и спиртосодержащей продукции, за исключением случаев, предусмотренных </w:t>
      </w:r>
      <w:hyperlink r:id="rId6" w:anchor="dst7946" w:history="1">
        <w:r w:rsidRPr="000F1351">
          <w:rPr>
            <w:rStyle w:val="Hyperlink"/>
            <w:rFonts w:ascii="Times New Roman" w:hAnsi="Times New Roman" w:cs="Times New Roman"/>
            <w:color w:val="auto"/>
            <w:sz w:val="28"/>
            <w:szCs w:val="28"/>
            <w:u w:val="none"/>
            <w:shd w:val="clear" w:color="auto" w:fill="FFFFFF"/>
          </w:rPr>
          <w:t>частью 2 статьи 14.17.1</w:t>
        </w:r>
      </w:hyperlink>
      <w:r w:rsidRPr="000F1351">
        <w:rPr>
          <w:rFonts w:ascii="Times New Roman" w:hAnsi="Times New Roman" w:cs="Times New Roman"/>
          <w:color w:val="auto"/>
          <w:sz w:val="28"/>
          <w:szCs w:val="28"/>
          <w:shd w:val="clear" w:color="auto" w:fill="FFFFFF"/>
        </w:rPr>
        <w:t xml:space="preserve"> настоящего Кодекса, </w:t>
      </w:r>
      <w:r w:rsidRPr="000F1351">
        <w:rPr>
          <w:rFonts w:ascii="Times New Roman" w:eastAsia="Times New Roman" w:hAnsi="Times New Roman" w:cs="Times New Roman"/>
          <w:color w:val="auto"/>
          <w:sz w:val="28"/>
          <w:szCs w:val="28"/>
        </w:rPr>
        <w:t xml:space="preserve">образует объективную сторону состава правонарушения, предусмотренного ч. 3 ст. 14.16 Кодекса Российской Федерации об административных правонарушениях, и </w:t>
      </w:r>
      <w:r w:rsidRPr="000F1351">
        <w:rPr>
          <w:rFonts w:ascii="Times New Roman" w:hAnsi="Times New Roman" w:cs="Times New Roman"/>
          <w:color w:val="auto"/>
          <w:sz w:val="28"/>
          <w:szCs w:val="28"/>
          <w:shd w:val="clear" w:color="auto" w:fill="FFFFFF"/>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w:t>
      </w:r>
      <w:r w:rsidRPr="000F1351">
        <w:rPr>
          <w:rFonts w:ascii="Times New Roman" w:hAnsi="Times New Roman" w:cs="Times New Roman"/>
          <w:color w:val="auto"/>
          <w:sz w:val="28"/>
          <w:szCs w:val="28"/>
          <w:shd w:val="clear" w:color="auto" w:fill="FFFFFF"/>
        </w:rPr>
        <w:t xml:space="preserve"> или без таковой; на юридических лиц - от ста тысяч до трехсот тысяч рублей с конфискацией алкогольной и спиртосодержащей продукции или без таковой</w:t>
      </w:r>
      <w:r w:rsidRPr="000F1351">
        <w:rPr>
          <w:rFonts w:ascii="Times New Roman" w:eastAsia="Times New Roman" w:hAnsi="Times New Roman" w:cs="Times New Roman"/>
          <w:color w:val="auto"/>
          <w:sz w:val="28"/>
          <w:szCs w:val="28"/>
        </w:rPr>
        <w:t>.</w:t>
      </w:r>
    </w:p>
    <w:p w:rsidR="009878DE" w:rsidRPr="000F1351" w:rsidP="00103A62">
      <w:pPr>
        <w:ind w:firstLine="567"/>
        <w:jc w:val="both"/>
        <w:rPr>
          <w:rFonts w:ascii="Times New Roman" w:hAnsi="Times New Roman" w:cs="Times New Roman"/>
          <w:color w:val="auto"/>
          <w:sz w:val="28"/>
          <w:szCs w:val="28"/>
        </w:rPr>
      </w:pPr>
      <w:r w:rsidRPr="000F1351">
        <w:rPr>
          <w:rFonts w:ascii="Times New Roman" w:hAnsi="Times New Roman" w:cs="Times New Roman"/>
          <w:color w:val="auto"/>
          <w:sz w:val="28"/>
          <w:szCs w:val="28"/>
        </w:rPr>
        <w:t xml:space="preserve">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w:t>
      </w:r>
      <w:r w:rsidRPr="000F1351">
        <w:rPr>
          <w:rFonts w:ascii="Times New Roman" w:hAnsi="Times New Roman" w:cs="Times New Roman"/>
          <w:color w:val="auto"/>
          <w:sz w:val="28"/>
          <w:szCs w:val="28"/>
        </w:rPr>
        <w:t>административная ответственность, а также виновность лица в совершении административного правонарушения.</w:t>
      </w:r>
    </w:p>
    <w:p w:rsidR="009878DE" w:rsidRPr="000F1351" w:rsidP="00103A62">
      <w:pPr>
        <w:ind w:firstLine="567"/>
        <w:jc w:val="both"/>
        <w:rPr>
          <w:rFonts w:ascii="Times New Roman" w:hAnsi="Times New Roman" w:cs="Times New Roman"/>
          <w:color w:val="auto"/>
          <w:sz w:val="28"/>
          <w:szCs w:val="28"/>
        </w:rPr>
      </w:pPr>
      <w:r w:rsidRPr="000F1351">
        <w:rPr>
          <w:rFonts w:ascii="Times New Roman" w:hAnsi="Times New Roman" w:cs="Times New Roman"/>
          <w:color w:val="auto"/>
          <w:sz w:val="28"/>
          <w:szCs w:val="28"/>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9878DE" w:rsidRPr="000F1351" w:rsidP="00103A62">
      <w:pPr>
        <w:ind w:firstLine="567"/>
        <w:jc w:val="both"/>
        <w:rPr>
          <w:rFonts w:ascii="Times New Roman" w:hAnsi="Times New Roman" w:cs="Times New Roman"/>
          <w:color w:val="auto"/>
          <w:sz w:val="28"/>
          <w:szCs w:val="28"/>
        </w:rPr>
      </w:pPr>
      <w:r w:rsidRPr="000F1351">
        <w:rPr>
          <w:rFonts w:ascii="Times New Roman" w:hAnsi="Times New Roman" w:cs="Times New Roman"/>
          <w:color w:val="auto"/>
          <w:sz w:val="28"/>
          <w:szCs w:val="28"/>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rsidR="009878DE" w:rsidRPr="000F1351" w:rsidP="00103A62">
      <w:pPr>
        <w:ind w:firstLine="567"/>
        <w:jc w:val="both"/>
        <w:rPr>
          <w:rFonts w:ascii="Times New Roman" w:hAnsi="Times New Roman" w:cs="Times New Roman"/>
          <w:color w:val="auto"/>
          <w:sz w:val="28"/>
          <w:szCs w:val="28"/>
        </w:rPr>
      </w:pPr>
      <w:r w:rsidRPr="000F1351">
        <w:rPr>
          <w:rFonts w:ascii="Times New Roman" w:hAnsi="Times New Roman" w:cs="Times New Roman"/>
          <w:color w:val="auto"/>
          <w:sz w:val="28"/>
          <w:szCs w:val="28"/>
        </w:rPr>
        <w:t>Статьей 2.4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78DE" w:rsidRPr="000F1351" w:rsidP="00103A62">
      <w:pPr>
        <w:ind w:firstLine="567"/>
        <w:jc w:val="both"/>
        <w:rPr>
          <w:rFonts w:ascii="Times New Roman" w:hAnsi="Times New Roman" w:cs="Times New Roman"/>
          <w:color w:val="auto"/>
          <w:sz w:val="28"/>
          <w:szCs w:val="28"/>
        </w:rPr>
      </w:pPr>
      <w:r w:rsidRPr="000F1351">
        <w:rPr>
          <w:rFonts w:ascii="Times New Roman" w:hAnsi="Times New Roman" w:cs="Times New Roman"/>
          <w:color w:val="auto"/>
          <w:sz w:val="28"/>
          <w:szCs w:val="28"/>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0F1351">
        <w:rPr>
          <w:rFonts w:ascii="Times New Roman" w:hAnsi="Times New Roman" w:cs="Times New Roman"/>
          <w:color w:val="auto"/>
          <w:sz w:val="28"/>
          <w:szCs w:val="28"/>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9878DE" w:rsidRPr="000F1351" w:rsidP="00103A62">
      <w:pPr>
        <w:ind w:firstLine="567"/>
        <w:jc w:val="both"/>
        <w:rPr>
          <w:rFonts w:ascii="Times New Roman" w:hAnsi="Times New Roman" w:cs="Times New Roman"/>
          <w:color w:val="auto"/>
          <w:sz w:val="28"/>
          <w:szCs w:val="28"/>
        </w:rPr>
      </w:pPr>
      <w:r w:rsidRPr="000F1351">
        <w:rPr>
          <w:rFonts w:ascii="Times New Roman" w:hAnsi="Times New Roman" w:cs="Times New Roman"/>
          <w:color w:val="auto"/>
          <w:sz w:val="28"/>
          <w:szCs w:val="28"/>
        </w:rPr>
        <w:t>Согласно п. 14 Постановления Пленума Верховного Суда Российской Федерации от 24.10.2006 №18 «О некоторых вопросах, возникающих у судов при применении Особенной части Кодекса Российской Федерации об административных правонарушениях»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9878DE" w:rsidRPr="000F1351" w:rsidP="00103A62">
      <w:pPr>
        <w:ind w:firstLine="567"/>
        <w:jc w:val="both"/>
        <w:rPr>
          <w:rFonts w:ascii="Times New Roman" w:hAnsi="Times New Roman" w:cs="Times New Roman"/>
          <w:color w:val="auto"/>
          <w:sz w:val="28"/>
          <w:szCs w:val="28"/>
        </w:rPr>
      </w:pPr>
      <w:r w:rsidRPr="000F1351">
        <w:rPr>
          <w:rFonts w:ascii="Times New Roman" w:hAnsi="Times New Roman" w:cs="Times New Roman"/>
          <w:color w:val="auto"/>
          <w:sz w:val="28"/>
          <w:szCs w:val="28"/>
        </w:rPr>
        <w:t>Должностными лицами, которые могут быть привлечены к административной ответственности за правонарушения в области предпринимательской деятельности, исходя из положений, закрепленных в примечании к статье 2.4 КоАП РФ, являются совершившие такие правонарушения руководители и иные работники организаций в связи с выполнением ими организационно-распорядительных или административно-хозяйственных функций, а также приравненные к ним индивидуальные предприниматели постольку, поскольку главой 14 КоАП РФ не предусмотрено иное</w:t>
      </w:r>
      <w:r w:rsidRPr="000F1351">
        <w:rPr>
          <w:rFonts w:ascii="Times New Roman" w:hAnsi="Times New Roman" w:cs="Times New Roman"/>
          <w:color w:val="auto"/>
          <w:sz w:val="28"/>
          <w:szCs w:val="28"/>
        </w:rPr>
        <w:t xml:space="preserve"> (часть 4 статьи 14.1, часть 2 статьи 14.4, часть 1 статьи 14.25 КоАП РФ). К должностным лицам относятся и лица, находящиеся в трудовых </w:t>
      </w:r>
      <w:r w:rsidRPr="000F1351">
        <w:rPr>
          <w:rFonts w:ascii="Times New Roman" w:hAnsi="Times New Roman" w:cs="Times New Roman"/>
          <w:color w:val="auto"/>
          <w:sz w:val="28"/>
          <w:szCs w:val="28"/>
        </w:rPr>
        <w:t>отношениях с индивидуальными предпринимателями, осуществляющие указанные выше функции.</w:t>
      </w:r>
    </w:p>
    <w:p w:rsidR="009878DE" w:rsidRPr="000F1351" w:rsidP="00103A62">
      <w:pPr>
        <w:ind w:firstLine="567"/>
        <w:jc w:val="both"/>
        <w:rPr>
          <w:rFonts w:ascii="Times New Roman" w:hAnsi="Times New Roman" w:cs="Times New Roman"/>
          <w:color w:val="auto"/>
          <w:sz w:val="28"/>
          <w:szCs w:val="28"/>
        </w:rPr>
      </w:pPr>
      <w:r w:rsidRPr="000F1351">
        <w:rPr>
          <w:rFonts w:ascii="Times New Roman" w:hAnsi="Times New Roman" w:cs="Times New Roman"/>
          <w:color w:val="auto"/>
          <w:sz w:val="28"/>
          <w:szCs w:val="28"/>
        </w:rP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2A06F3" w:rsidRPr="000F1351" w:rsidP="00103A62">
      <w:pPr>
        <w:ind w:firstLine="567"/>
        <w:jc w:val="both"/>
        <w:rPr>
          <w:rFonts w:ascii="Times New Roman" w:hAnsi="Times New Roman" w:cs="Times New Roman"/>
          <w:sz w:val="28"/>
          <w:szCs w:val="28"/>
        </w:rPr>
      </w:pPr>
      <w:r w:rsidRPr="000F1351">
        <w:rPr>
          <w:rFonts w:ascii="Times New Roman" w:hAnsi="Times New Roman" w:cs="Times New Roman"/>
          <w:sz w:val="28"/>
          <w:szCs w:val="28"/>
        </w:rPr>
        <w:t xml:space="preserve">Как усматривается из копии трудового договора </w:t>
      </w:r>
      <w:r w:rsidRPr="000F1351">
        <w:rPr>
          <w:rFonts w:ascii="Times New Roman" w:hAnsi="Times New Roman" w:cs="Times New Roman"/>
          <w:sz w:val="28"/>
          <w:szCs w:val="28"/>
        </w:rPr>
        <w:t>от</w:t>
      </w:r>
      <w:r w:rsidRPr="000F1351">
        <w:rPr>
          <w:rFonts w:ascii="Times New Roman" w:hAnsi="Times New Roman" w:cs="Times New Roman"/>
          <w:sz w:val="28"/>
          <w:szCs w:val="28"/>
        </w:rPr>
        <w:t xml:space="preserve"> </w:t>
      </w:r>
      <w:r w:rsidR="00F12D26">
        <w:rPr>
          <w:rFonts w:ascii="Times New Roman" w:hAnsi="Times New Roman" w:cs="Times New Roman"/>
          <w:sz w:val="28"/>
          <w:szCs w:val="28"/>
          <w:shd w:val="clear" w:color="auto" w:fill="FFFFFF"/>
        </w:rPr>
        <w:t>/</w:t>
      </w:r>
      <w:r w:rsidR="00F12D26">
        <w:rPr>
          <w:rFonts w:ascii="Times New Roman" w:hAnsi="Times New Roman" w:cs="Times New Roman"/>
          <w:sz w:val="28"/>
          <w:szCs w:val="28"/>
          <w:shd w:val="clear" w:color="auto" w:fill="FFFFFF"/>
        </w:rPr>
        <w:t>данные</w:t>
      </w:r>
      <w:r w:rsidR="00F12D26">
        <w:rPr>
          <w:rFonts w:ascii="Times New Roman" w:hAnsi="Times New Roman" w:cs="Times New Roman"/>
          <w:sz w:val="28"/>
          <w:szCs w:val="28"/>
          <w:shd w:val="clear" w:color="auto" w:fill="FFFFFF"/>
        </w:rPr>
        <w:t xml:space="preserve"> изъяты/</w:t>
      </w:r>
      <w:r w:rsidRPr="000F1351">
        <w:rPr>
          <w:rFonts w:ascii="Times New Roman" w:hAnsi="Times New Roman" w:cs="Times New Roman"/>
          <w:sz w:val="28"/>
          <w:szCs w:val="28"/>
        </w:rPr>
        <w:t>Фролов Н.А. принят в ООО «</w:t>
      </w:r>
      <w:r w:rsidR="00F12D26">
        <w:rPr>
          <w:rFonts w:ascii="Times New Roman" w:hAnsi="Times New Roman" w:cs="Times New Roman"/>
          <w:sz w:val="28"/>
          <w:szCs w:val="28"/>
          <w:shd w:val="clear" w:color="auto" w:fill="FFFFFF"/>
        </w:rPr>
        <w:t>/данные изъяты/</w:t>
      </w:r>
      <w:r w:rsidRPr="000F1351">
        <w:rPr>
          <w:rFonts w:ascii="Times New Roman" w:hAnsi="Times New Roman" w:cs="Times New Roman"/>
          <w:sz w:val="28"/>
          <w:szCs w:val="28"/>
        </w:rPr>
        <w:t>» на должность бармена-кассира, на последнего не возложены организационно-распорядительные, административно-хозяйственные функции</w:t>
      </w:r>
      <w:r w:rsidR="00103A62">
        <w:rPr>
          <w:rFonts w:ascii="Times New Roman" w:hAnsi="Times New Roman" w:cs="Times New Roman"/>
          <w:sz w:val="28"/>
          <w:szCs w:val="28"/>
        </w:rPr>
        <w:t xml:space="preserve">, в связи с чем, Фролов Н.А. </w:t>
      </w:r>
      <w:r w:rsidRPr="000F1351">
        <w:rPr>
          <w:rFonts w:ascii="Times New Roman" w:hAnsi="Times New Roman" w:cs="Times New Roman"/>
          <w:sz w:val="28"/>
          <w:szCs w:val="28"/>
        </w:rPr>
        <w:t>не является должностным лицом в понимании положений ст. 2.4 Кодекса Российской Федерации об административных правонарушениях.</w:t>
      </w:r>
    </w:p>
    <w:p w:rsidR="002A06F3" w:rsidRPr="000F1351" w:rsidP="00103A62">
      <w:pPr>
        <w:ind w:firstLine="567"/>
        <w:jc w:val="both"/>
        <w:rPr>
          <w:rFonts w:ascii="Times New Roman" w:hAnsi="Times New Roman" w:cs="Times New Roman"/>
          <w:sz w:val="28"/>
          <w:szCs w:val="28"/>
        </w:rPr>
      </w:pPr>
      <w:r w:rsidRPr="000F1351">
        <w:rPr>
          <w:rFonts w:ascii="Times New Roman" w:hAnsi="Times New Roman" w:cs="Times New Roman"/>
          <w:sz w:val="28"/>
          <w:szCs w:val="28"/>
        </w:rPr>
        <w:t xml:space="preserve">Учитывая, что административной ответственности по ч. 3 ст. 14.16 Кодекса Российской Федерации об административных правонарушениях подлежат исключительно должностные лица (индивидуальные предприниматели), а также юридические лица, </w:t>
      </w:r>
      <w:r w:rsidRPr="000F1351" w:rsidR="000F1351">
        <w:rPr>
          <w:rFonts w:ascii="Times New Roman" w:hAnsi="Times New Roman" w:cs="Times New Roman"/>
          <w:sz w:val="28"/>
          <w:szCs w:val="28"/>
        </w:rPr>
        <w:t>Фролов Н.А</w:t>
      </w:r>
      <w:r w:rsidRPr="000F1351">
        <w:rPr>
          <w:rFonts w:ascii="Times New Roman" w:hAnsi="Times New Roman" w:cs="Times New Roman"/>
          <w:sz w:val="28"/>
          <w:szCs w:val="28"/>
        </w:rPr>
        <w:t xml:space="preserve">. не является субъектом вмененного административного правонарушения.    </w:t>
      </w:r>
    </w:p>
    <w:p w:rsidR="002A06F3" w:rsidRPr="000F1351" w:rsidP="00103A62">
      <w:pPr>
        <w:ind w:firstLine="567"/>
        <w:jc w:val="both"/>
        <w:rPr>
          <w:rFonts w:ascii="Times New Roman" w:hAnsi="Times New Roman" w:cs="Times New Roman"/>
          <w:sz w:val="28"/>
          <w:szCs w:val="28"/>
        </w:rPr>
      </w:pPr>
      <w:r w:rsidRPr="000F1351">
        <w:rPr>
          <w:rFonts w:ascii="Times New Roman" w:hAnsi="Times New Roman" w:cs="Times New Roman"/>
          <w:sz w:val="28"/>
          <w:szCs w:val="28"/>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A06F3" w:rsidRPr="000F1351" w:rsidP="00103A62">
      <w:pPr>
        <w:ind w:firstLine="567"/>
        <w:jc w:val="both"/>
        <w:rPr>
          <w:rFonts w:ascii="Times New Roman" w:hAnsi="Times New Roman" w:cs="Times New Roman"/>
          <w:sz w:val="28"/>
          <w:szCs w:val="28"/>
        </w:rPr>
      </w:pPr>
      <w:r w:rsidRPr="000F1351">
        <w:rPr>
          <w:rFonts w:ascii="Times New Roman" w:hAnsi="Times New Roman" w:cs="Times New Roman"/>
          <w:sz w:val="28"/>
          <w:szCs w:val="28"/>
        </w:rPr>
        <w:t xml:space="preserve">Состав административного правонарушения включает наличие объекта, объективной стороны, субъекта и субъективной стороны правонарушения,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 </w:t>
      </w:r>
    </w:p>
    <w:p w:rsidR="002A06F3" w:rsidRPr="000F1351" w:rsidP="00103A62">
      <w:pPr>
        <w:ind w:firstLine="567"/>
        <w:jc w:val="both"/>
        <w:rPr>
          <w:rFonts w:ascii="Times New Roman" w:hAnsi="Times New Roman" w:cs="Times New Roman"/>
          <w:sz w:val="28"/>
          <w:szCs w:val="28"/>
        </w:rPr>
      </w:pPr>
      <w:r w:rsidRPr="000F1351">
        <w:rPr>
          <w:rFonts w:ascii="Times New Roman" w:hAnsi="Times New Roman" w:cs="Times New Roman"/>
          <w:sz w:val="28"/>
          <w:szCs w:val="28"/>
        </w:rPr>
        <w:t xml:space="preserve">Поскольку </w:t>
      </w:r>
      <w:r w:rsidRPr="000F1351" w:rsidR="000F1351">
        <w:rPr>
          <w:rFonts w:ascii="Times New Roman" w:hAnsi="Times New Roman" w:cs="Times New Roman"/>
          <w:sz w:val="28"/>
          <w:szCs w:val="28"/>
        </w:rPr>
        <w:t>Фролов Н.А</w:t>
      </w:r>
      <w:r w:rsidRPr="000F1351">
        <w:rPr>
          <w:rFonts w:ascii="Times New Roman" w:hAnsi="Times New Roman" w:cs="Times New Roman"/>
          <w:sz w:val="28"/>
          <w:szCs w:val="28"/>
        </w:rPr>
        <w:t xml:space="preserve">. не является субъектом вмененного правонарушения, оснований для привлечения последнего </w:t>
      </w:r>
      <w:r w:rsidRPr="000F1351">
        <w:rPr>
          <w:rStyle w:val="FontStyle12"/>
          <w:sz w:val="28"/>
          <w:szCs w:val="28"/>
          <w:lang w:eastAsia="uk-UA"/>
        </w:rPr>
        <w:t xml:space="preserve">к административной ответственности </w:t>
      </w:r>
      <w:r w:rsidRPr="000F1351">
        <w:rPr>
          <w:rFonts w:ascii="Times New Roman" w:hAnsi="Times New Roman" w:cs="Times New Roman"/>
          <w:sz w:val="28"/>
          <w:szCs w:val="28"/>
        </w:rPr>
        <w:t>по ч. 3 ст. 14.16 Кодекса Российской Федерации об административных правонарушениях не имеется.</w:t>
      </w:r>
    </w:p>
    <w:p w:rsidR="002A06F3" w:rsidRPr="000F1351" w:rsidP="00103A62">
      <w:pPr>
        <w:ind w:firstLine="567"/>
        <w:jc w:val="both"/>
        <w:rPr>
          <w:rFonts w:ascii="Times New Roman" w:hAnsi="Times New Roman" w:cs="Times New Roman"/>
          <w:sz w:val="28"/>
          <w:szCs w:val="28"/>
        </w:rPr>
      </w:pPr>
      <w:r w:rsidRPr="000F1351">
        <w:rPr>
          <w:rFonts w:ascii="Times New Roman" w:hAnsi="Times New Roman" w:cs="Times New Roman"/>
          <w:sz w:val="28"/>
          <w:szCs w:val="28"/>
        </w:rPr>
        <w:t>Пунктом 2 ч. 1 ст. 24.5 Кодекса Российской Федерации об административных правонарушениях установлено,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2A06F3" w:rsidRPr="000F1351" w:rsidP="00103A62">
      <w:pPr>
        <w:ind w:firstLine="567"/>
        <w:jc w:val="both"/>
        <w:rPr>
          <w:rFonts w:ascii="Times New Roman" w:hAnsi="Times New Roman" w:cs="Times New Roman"/>
          <w:sz w:val="28"/>
          <w:szCs w:val="28"/>
        </w:rPr>
      </w:pPr>
      <w:r w:rsidRPr="000F1351">
        <w:rPr>
          <w:rFonts w:ascii="Times New Roman" w:hAnsi="Times New Roman" w:cs="Times New Roman"/>
          <w:sz w:val="28"/>
          <w:szCs w:val="28"/>
        </w:rPr>
        <w:t>На основании изложенного, руководствуясь ст. ст. 24.5, 29.10, 30.1 Кодекса Российской Федерации об административных правонарушениях, мировой судья, -</w:t>
      </w:r>
    </w:p>
    <w:p w:rsidR="00205E6F" w:rsidRPr="000F1351" w:rsidP="00103A62">
      <w:pPr>
        <w:pStyle w:val="10"/>
        <w:keepNext/>
        <w:keepLines/>
        <w:shd w:val="clear" w:color="auto" w:fill="auto"/>
        <w:spacing w:before="0" w:after="0" w:line="280" w:lineRule="exact"/>
        <w:ind w:firstLine="567"/>
      </w:pPr>
    </w:p>
    <w:p w:rsidR="002A06F3" w:rsidP="00103A62">
      <w:pPr>
        <w:ind w:firstLine="567"/>
        <w:jc w:val="center"/>
        <w:rPr>
          <w:rFonts w:ascii="Times New Roman" w:hAnsi="Times New Roman" w:cs="Times New Roman"/>
          <w:sz w:val="28"/>
          <w:szCs w:val="28"/>
        </w:rPr>
      </w:pPr>
      <w:r w:rsidRPr="000F1351">
        <w:rPr>
          <w:rFonts w:ascii="Times New Roman" w:hAnsi="Times New Roman" w:cs="Times New Roman"/>
          <w:sz w:val="28"/>
          <w:szCs w:val="28"/>
        </w:rPr>
        <w:t>ПОСТАНОВИЛ:</w:t>
      </w:r>
    </w:p>
    <w:p w:rsidR="00103A62" w:rsidRPr="000F1351" w:rsidP="00103A62">
      <w:pPr>
        <w:ind w:firstLine="567"/>
        <w:jc w:val="center"/>
        <w:rPr>
          <w:rFonts w:ascii="Times New Roman" w:hAnsi="Times New Roman" w:cs="Times New Roman"/>
          <w:sz w:val="28"/>
          <w:szCs w:val="28"/>
        </w:rPr>
      </w:pPr>
    </w:p>
    <w:p w:rsidR="002A06F3" w:rsidRPr="000F1351" w:rsidP="00103A62">
      <w:pPr>
        <w:ind w:firstLine="567"/>
        <w:jc w:val="both"/>
        <w:rPr>
          <w:rStyle w:val="FontStyle12"/>
          <w:sz w:val="28"/>
          <w:szCs w:val="28"/>
          <w:lang w:eastAsia="uk-UA"/>
        </w:rPr>
      </w:pPr>
      <w:r w:rsidRPr="000F1351">
        <w:rPr>
          <w:rFonts w:ascii="Times New Roman" w:hAnsi="Times New Roman" w:cs="Times New Roman"/>
          <w:sz w:val="28"/>
          <w:szCs w:val="28"/>
        </w:rPr>
        <w:t xml:space="preserve">Производство по делу об административном правонарушении в отношении Фролова </w:t>
      </w:r>
      <w:r w:rsidR="00F12D26">
        <w:rPr>
          <w:rFonts w:ascii="Times New Roman" w:hAnsi="Times New Roman" w:cs="Times New Roman"/>
          <w:sz w:val="28"/>
          <w:szCs w:val="28"/>
          <w:shd w:val="clear" w:color="auto" w:fill="FFFFFF"/>
        </w:rPr>
        <w:t>/данные изъяты/</w:t>
      </w:r>
      <w:r w:rsidRPr="000F1351">
        <w:rPr>
          <w:rFonts w:ascii="Times New Roman" w:hAnsi="Times New Roman" w:cs="Times New Roman"/>
          <w:sz w:val="28"/>
          <w:szCs w:val="28"/>
        </w:rPr>
        <w:t xml:space="preserve">по признакам состава правонарушения, предусмотренного ч. 3 ст. 14.16 Кодекса Российской Федерации об административных </w:t>
      </w:r>
      <w:r w:rsidRPr="000F1351">
        <w:rPr>
          <w:rFonts w:ascii="Times New Roman" w:hAnsi="Times New Roman" w:cs="Times New Roman"/>
          <w:sz w:val="28"/>
          <w:szCs w:val="28"/>
        </w:rPr>
        <w:t>правонарушениях</w:t>
      </w:r>
      <w:r w:rsidR="00103A62">
        <w:rPr>
          <w:rStyle w:val="FontStyle12"/>
          <w:sz w:val="28"/>
          <w:szCs w:val="28"/>
          <w:lang w:eastAsia="uk-UA"/>
        </w:rPr>
        <w:t xml:space="preserve">, прекратить на основании </w:t>
      </w:r>
      <w:r w:rsidRPr="000F1351">
        <w:rPr>
          <w:rStyle w:val="FontStyle12"/>
          <w:sz w:val="28"/>
          <w:szCs w:val="28"/>
          <w:lang w:eastAsia="uk-UA"/>
        </w:rPr>
        <w:t>п. 2 ч. 1 ст. 24.5 Кодекса Российской Федерации об административных правонарушениях в связи с отсутствием состава административного правонарушения.</w:t>
      </w:r>
    </w:p>
    <w:p w:rsidR="00E671A2" w:rsidRPr="000F1351" w:rsidP="00103A62">
      <w:pPr>
        <w:pStyle w:val="20"/>
        <w:shd w:val="clear" w:color="auto" w:fill="auto"/>
        <w:tabs>
          <w:tab w:val="left" w:pos="5866"/>
        </w:tabs>
        <w:spacing w:after="0" w:line="322" w:lineRule="exact"/>
        <w:ind w:firstLine="567"/>
        <w:jc w:val="both"/>
      </w:pPr>
      <w:r w:rsidRPr="000F1351">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судебный участок № 6 Железнодорожного судебного района г. Симферополя Республики</w:t>
      </w:r>
      <w:r w:rsidRPr="000F1351" w:rsidR="00205E6F">
        <w:t xml:space="preserve"> </w:t>
      </w:r>
      <w:r w:rsidRPr="000F1351">
        <w:t>Крым.</w:t>
      </w:r>
    </w:p>
    <w:p w:rsidR="00205E6F" w:rsidRPr="000F1351" w:rsidP="00103A62">
      <w:pPr>
        <w:pStyle w:val="20"/>
        <w:shd w:val="clear" w:color="auto" w:fill="auto"/>
        <w:tabs>
          <w:tab w:val="left" w:pos="5866"/>
        </w:tabs>
        <w:spacing w:after="0" w:line="322" w:lineRule="exact"/>
        <w:ind w:firstLine="567"/>
        <w:jc w:val="both"/>
      </w:pPr>
    </w:p>
    <w:p w:rsidR="00205E6F" w:rsidRPr="000F1351" w:rsidP="00103A62">
      <w:pPr>
        <w:pStyle w:val="20"/>
        <w:shd w:val="clear" w:color="auto" w:fill="auto"/>
        <w:tabs>
          <w:tab w:val="left" w:pos="5866"/>
        </w:tabs>
        <w:spacing w:after="0" w:line="322" w:lineRule="exact"/>
        <w:ind w:firstLine="567"/>
        <w:jc w:val="both"/>
      </w:pPr>
    </w:p>
    <w:p w:rsidR="00205E6F" w:rsidRPr="000F1351" w:rsidP="00103A62">
      <w:pPr>
        <w:pStyle w:val="20"/>
        <w:shd w:val="clear" w:color="auto" w:fill="auto"/>
        <w:tabs>
          <w:tab w:val="left" w:pos="5866"/>
        </w:tabs>
        <w:spacing w:after="0" w:line="322" w:lineRule="exact"/>
        <w:ind w:firstLine="567"/>
        <w:jc w:val="both"/>
      </w:pPr>
    </w:p>
    <w:p w:rsidR="00E671A2" w:rsidRPr="000F1351" w:rsidP="00103A62">
      <w:pPr>
        <w:pStyle w:val="20"/>
        <w:shd w:val="clear" w:color="auto" w:fill="auto"/>
        <w:spacing w:after="0" w:line="280" w:lineRule="exact"/>
        <w:ind w:firstLine="567"/>
        <w:jc w:val="center"/>
      </w:pPr>
      <w:r w:rsidRPr="000F1351">
        <w:t>Мировой судья</w:t>
      </w:r>
      <w:r w:rsidRPr="000F1351">
        <w:tab/>
      </w:r>
      <w:r w:rsidRPr="000F1351">
        <w:tab/>
      </w:r>
      <w:r w:rsidRPr="000F1351">
        <w:tab/>
      </w:r>
      <w:r w:rsidRPr="000F1351">
        <w:tab/>
      </w:r>
      <w:r w:rsidRPr="000F1351" w:rsidR="00A16522">
        <w:t>подпись</w:t>
      </w:r>
      <w:r w:rsidRPr="000F1351" w:rsidR="00205E6F">
        <w:t xml:space="preserve">      </w:t>
      </w:r>
      <w:r w:rsidRPr="000F1351" w:rsidR="00D5122A">
        <w:tab/>
        <w:t xml:space="preserve">                         </w:t>
      </w:r>
      <w:r w:rsidRPr="000F1351">
        <w:t>К.К. Авдеева</w:t>
      </w:r>
    </w:p>
    <w:sectPr w:rsidSect="00205E6F">
      <w:pgSz w:w="11900" w:h="16840"/>
      <w:pgMar w:top="1134" w:right="567" w:bottom="1134"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A2"/>
    <w:rsid w:val="000975AD"/>
    <w:rsid w:val="000F1351"/>
    <w:rsid w:val="00103A62"/>
    <w:rsid w:val="001264CA"/>
    <w:rsid w:val="00205E6F"/>
    <w:rsid w:val="002A06F3"/>
    <w:rsid w:val="003154E4"/>
    <w:rsid w:val="00326440"/>
    <w:rsid w:val="003D6FBD"/>
    <w:rsid w:val="003E54B6"/>
    <w:rsid w:val="004A6C60"/>
    <w:rsid w:val="00532649"/>
    <w:rsid w:val="0064450F"/>
    <w:rsid w:val="00684786"/>
    <w:rsid w:val="00686BDA"/>
    <w:rsid w:val="006937B9"/>
    <w:rsid w:val="006B35A7"/>
    <w:rsid w:val="00705605"/>
    <w:rsid w:val="00800577"/>
    <w:rsid w:val="00832319"/>
    <w:rsid w:val="008340BB"/>
    <w:rsid w:val="00877BB3"/>
    <w:rsid w:val="008F250C"/>
    <w:rsid w:val="00903152"/>
    <w:rsid w:val="00912C1F"/>
    <w:rsid w:val="009878DE"/>
    <w:rsid w:val="009A6CAC"/>
    <w:rsid w:val="00A16522"/>
    <w:rsid w:val="00AC07CA"/>
    <w:rsid w:val="00AD7C14"/>
    <w:rsid w:val="00B04493"/>
    <w:rsid w:val="00B5586D"/>
    <w:rsid w:val="00B97F81"/>
    <w:rsid w:val="00D5122A"/>
    <w:rsid w:val="00E44440"/>
    <w:rsid w:val="00E45FC1"/>
    <w:rsid w:val="00E671A2"/>
    <w:rsid w:val="00F12D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1">
    <w:name w:val="Заголовок №1_"/>
    <w:basedOn w:val="DefaultParagraphFont"/>
    <w:link w:val="10"/>
    <w:rPr>
      <w:rFonts w:ascii="Times New Roman" w:eastAsia="Times New Roman" w:hAnsi="Times New Roman" w:cs="Times New Roman"/>
      <w:b w:val="0"/>
      <w:bCs w:val="0"/>
      <w:i w:val="0"/>
      <w:iCs w:val="0"/>
      <w:smallCaps w:val="0"/>
      <w:strike w:val="0"/>
      <w:sz w:val="28"/>
      <w:szCs w:val="28"/>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Normal"/>
    <w:link w:val="2"/>
    <w:pPr>
      <w:shd w:val="clear" w:color="auto" w:fill="FFFFFF"/>
      <w:spacing w:after="60" w:line="0" w:lineRule="atLeast"/>
      <w:jc w:val="right"/>
    </w:pPr>
    <w:rPr>
      <w:rFonts w:ascii="Times New Roman" w:eastAsia="Times New Roman" w:hAnsi="Times New Roman" w:cs="Times New Roman"/>
      <w:sz w:val="28"/>
      <w:szCs w:val="28"/>
    </w:rPr>
  </w:style>
  <w:style w:type="paragraph" w:customStyle="1" w:styleId="10">
    <w:name w:val="Заголовок №1"/>
    <w:basedOn w:val="Normal"/>
    <w:link w:val="1"/>
    <w:pPr>
      <w:shd w:val="clear" w:color="auto" w:fill="FFFFFF"/>
      <w:spacing w:before="300" w:after="420" w:line="0" w:lineRule="atLeast"/>
      <w:jc w:val="center"/>
      <w:outlineLvl w:val="0"/>
    </w:pPr>
    <w:rPr>
      <w:rFonts w:ascii="Times New Roman" w:eastAsia="Times New Roman" w:hAnsi="Times New Roman" w:cs="Times New Roman"/>
      <w:sz w:val="28"/>
      <w:szCs w:val="28"/>
    </w:rPr>
  </w:style>
  <w:style w:type="paragraph" w:styleId="BalloonText">
    <w:name w:val="Balloon Text"/>
    <w:basedOn w:val="Normal"/>
    <w:link w:val="a"/>
    <w:uiPriority w:val="99"/>
    <w:semiHidden/>
    <w:unhideWhenUsed/>
    <w:rsid w:val="00912C1F"/>
    <w:rPr>
      <w:rFonts w:ascii="Tahoma" w:hAnsi="Tahoma" w:cs="Tahoma"/>
      <w:sz w:val="16"/>
      <w:szCs w:val="16"/>
    </w:rPr>
  </w:style>
  <w:style w:type="character" w:customStyle="1" w:styleId="a">
    <w:name w:val="Текст выноски Знак"/>
    <w:basedOn w:val="DefaultParagraphFont"/>
    <w:link w:val="BalloonText"/>
    <w:uiPriority w:val="99"/>
    <w:semiHidden/>
    <w:rsid w:val="00912C1F"/>
    <w:rPr>
      <w:rFonts w:ascii="Tahoma" w:hAnsi="Tahoma" w:cs="Tahoma"/>
      <w:color w:val="000000"/>
      <w:sz w:val="16"/>
      <w:szCs w:val="16"/>
    </w:rPr>
  </w:style>
  <w:style w:type="paragraph" w:styleId="NormalWeb">
    <w:name w:val="Normal (Web)"/>
    <w:basedOn w:val="Normal"/>
    <w:uiPriority w:val="99"/>
    <w:semiHidden/>
    <w:unhideWhenUsed/>
    <w:rsid w:val="008340B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Normal"/>
    <w:rsid w:val="008340B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2">
    <w:name w:val="Font Style12"/>
    <w:basedOn w:val="DefaultParagraphFont"/>
    <w:uiPriority w:val="99"/>
    <w:rsid w:val="002A06F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165477/775543c6890ee726de62d785f968aa24e2639e8c/" TargetMode="External" /><Relationship Id="rId5" Type="http://schemas.openxmlformats.org/officeDocument/2006/relationships/hyperlink" Target="https://www.consultant.ru/document/cons_doc_LAW_34661/942d86d9d34c2b3a67505bafd202c4d9ed401a7e/" TargetMode="External" /><Relationship Id="rId6" Type="http://schemas.openxmlformats.org/officeDocument/2006/relationships/hyperlink" Target="https://www.consultant.ru/document/cons_doc_LAW_460025/937fa1eed3a74875bc781faddcb0af4162d3cee7/"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