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F4308F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F4308F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F4308F" w:rsidR="008C45E1">
        <w:rPr>
          <w:rFonts w:ascii="Times New Roman" w:hAnsi="Times New Roman" w:cs="Times New Roman"/>
          <w:color w:val="000000"/>
          <w:lang w:eastAsia="ru-RU"/>
        </w:rPr>
        <w:t>60</w:t>
      </w:r>
      <w:r w:rsidRPr="00F4308F">
        <w:rPr>
          <w:rFonts w:ascii="Times New Roman" w:hAnsi="Times New Roman" w:cs="Times New Roman"/>
          <w:color w:val="000000"/>
          <w:lang w:eastAsia="ru-RU"/>
        </w:rPr>
        <w:t>-</w:t>
      </w:r>
      <w:r w:rsidRPr="00F4308F" w:rsidR="000F0DC9">
        <w:rPr>
          <w:rFonts w:ascii="Times New Roman" w:hAnsi="Times New Roman" w:cs="Times New Roman"/>
          <w:color w:val="000000"/>
          <w:lang w:eastAsia="ru-RU"/>
        </w:rPr>
        <w:t>15</w:t>
      </w:r>
      <w:r w:rsidRPr="00F4308F">
        <w:rPr>
          <w:rFonts w:ascii="Times New Roman" w:hAnsi="Times New Roman" w:cs="Times New Roman"/>
          <w:color w:val="000000"/>
          <w:lang w:eastAsia="ru-RU"/>
        </w:rPr>
        <w:t>/20</w:t>
      </w:r>
      <w:r w:rsidRPr="00F4308F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F4308F" w:rsidR="00392DBE">
        <w:rPr>
          <w:rFonts w:ascii="Times New Roman" w:hAnsi="Times New Roman" w:cs="Times New Roman"/>
          <w:color w:val="000000"/>
          <w:lang w:eastAsia="ru-RU"/>
        </w:rPr>
        <w:t>2</w:t>
      </w:r>
    </w:p>
    <w:p w:rsidR="00500CA7" w:rsidRPr="00F4308F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F4308F">
        <w:rPr>
          <w:rFonts w:ascii="Times New Roman" w:hAnsi="Times New Roman" w:cs="Times New Roman"/>
          <w:color w:val="000000"/>
          <w:lang w:eastAsia="ru-RU"/>
        </w:rPr>
        <w:t>УИД: 23</w:t>
      </w:r>
      <w:r w:rsidRPr="00F4308F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F4308F" w:rsidR="00650C87">
        <w:rPr>
          <w:rFonts w:ascii="Times New Roman" w:hAnsi="Times New Roman" w:cs="Times New Roman"/>
          <w:color w:val="000000"/>
          <w:lang w:eastAsia="ru-RU"/>
        </w:rPr>
        <w:t>0</w:t>
      </w:r>
      <w:r w:rsidRPr="00F4308F">
        <w:rPr>
          <w:rFonts w:ascii="Times New Roman" w:hAnsi="Times New Roman" w:cs="Times New Roman"/>
          <w:color w:val="000000"/>
          <w:lang w:eastAsia="ru-RU"/>
        </w:rPr>
        <w:t>159-0</w:t>
      </w:r>
      <w:r w:rsidRPr="00F4308F">
        <w:rPr>
          <w:rFonts w:ascii="Times New Roman" w:hAnsi="Times New Roman" w:cs="Times New Roman"/>
          <w:color w:val="000000"/>
          <w:lang w:eastAsia="ru-RU"/>
        </w:rPr>
        <w:t>1-20</w:t>
      </w:r>
      <w:r w:rsidRPr="00F4308F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F4308F" w:rsidR="00392DBE">
        <w:rPr>
          <w:rFonts w:ascii="Times New Roman" w:hAnsi="Times New Roman" w:cs="Times New Roman"/>
          <w:color w:val="000000"/>
          <w:lang w:eastAsia="ru-RU"/>
        </w:rPr>
        <w:t>2</w:t>
      </w:r>
      <w:r w:rsidRPr="00F4308F">
        <w:rPr>
          <w:rFonts w:ascii="Times New Roman" w:hAnsi="Times New Roman" w:cs="Times New Roman"/>
          <w:color w:val="000000"/>
          <w:lang w:eastAsia="ru-RU"/>
        </w:rPr>
        <w:t>-00</w:t>
      </w:r>
      <w:r w:rsidRPr="00F4308F" w:rsidR="00392DBE">
        <w:rPr>
          <w:rFonts w:ascii="Times New Roman" w:hAnsi="Times New Roman" w:cs="Times New Roman"/>
          <w:color w:val="000000"/>
          <w:lang w:eastAsia="ru-RU"/>
        </w:rPr>
        <w:t>0</w:t>
      </w:r>
      <w:r w:rsidRPr="00F4308F" w:rsidR="005C4C7A">
        <w:rPr>
          <w:rFonts w:ascii="Times New Roman" w:hAnsi="Times New Roman" w:cs="Times New Roman"/>
          <w:color w:val="000000"/>
          <w:lang w:eastAsia="ru-RU"/>
        </w:rPr>
        <w:t>0</w:t>
      </w:r>
      <w:r w:rsidRPr="00F4308F">
        <w:rPr>
          <w:rFonts w:ascii="Times New Roman" w:hAnsi="Times New Roman" w:cs="Times New Roman"/>
          <w:color w:val="000000"/>
          <w:lang w:eastAsia="ru-RU"/>
        </w:rPr>
        <w:t>09</w:t>
      </w:r>
      <w:r w:rsidRPr="00F4308F" w:rsidR="00392DBE">
        <w:rPr>
          <w:rFonts w:ascii="Times New Roman" w:hAnsi="Times New Roman" w:cs="Times New Roman"/>
          <w:color w:val="000000"/>
          <w:lang w:eastAsia="ru-RU"/>
        </w:rPr>
        <w:t>-</w:t>
      </w:r>
      <w:r w:rsidRPr="00F4308F">
        <w:rPr>
          <w:rFonts w:ascii="Times New Roman" w:hAnsi="Times New Roman" w:cs="Times New Roman"/>
          <w:color w:val="000000"/>
          <w:lang w:eastAsia="ru-RU"/>
        </w:rPr>
        <w:t>67</w:t>
      </w:r>
    </w:p>
    <w:p w:rsidR="00CF0FDF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F4308F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4308F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F4308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F4308F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308F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F4308F" w:rsidP="00A1134B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308F" w:rsidR="00923C0A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F4308F" w:rsidR="00F734C7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</w:t>
      </w:r>
      <w:r w:rsidRPr="00F4308F" w:rsidR="0050423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F4308F" w:rsidR="0057138E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</w:t>
      </w:r>
      <w:r w:rsidRPr="00F4308F" w:rsidR="00392DBE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308F" w:rsidR="000F0DC9">
        <w:rPr>
          <w:rFonts w:ascii="Times New Roman" w:eastAsia="Arial Unicode MS" w:hAnsi="Times New Roman" w:cs="Times New Roman"/>
          <w:color w:val="000000"/>
          <w:lang w:eastAsia="ru-RU"/>
        </w:rPr>
        <w:t xml:space="preserve">8 января </w:t>
      </w:r>
      <w:r w:rsidRPr="00F4308F" w:rsidR="006664C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308F" w:rsidR="00DE1D2F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F4308F" w:rsidR="007124C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308F" w:rsidR="00392DBE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F4308F" w:rsidR="006664C8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F4308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 су</w:t>
      </w:r>
      <w:r w:rsidRPr="00F4308F" w:rsidR="006664C8">
        <w:rPr>
          <w:rFonts w:ascii="Times New Roman" w:hAnsi="Times New Roman" w:cs="Times New Roman"/>
          <w:color w:val="000000"/>
          <w:lang w:eastAsia="ru-RU"/>
        </w:rPr>
        <w:t xml:space="preserve">дебного района Республики Крым </w:t>
      </w:r>
      <w:r w:rsidRPr="00F4308F" w:rsidR="006664C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4308F" w:rsidR="006664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Российская Федерация, Республика Крым, г. Красноперекопск,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ч.</w:t>
      </w:r>
      <w:r w:rsidRPr="00F4308F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F4308F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F4308F" w:rsidRPr="00F4308F" w:rsidP="00F4308F">
      <w:pPr>
        <w:spacing w:after="0" w:line="240" w:lineRule="auto"/>
        <w:ind w:left="1416"/>
        <w:jc w:val="both"/>
        <w:rPr>
          <w:bCs/>
          <w:iCs/>
        </w:rPr>
      </w:pP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К</w:t>
      </w:r>
      <w:r w:rsidRPr="00F4308F" w:rsidR="000F0DC9">
        <w:rPr>
          <w:rFonts w:ascii="Times New Roman" w:eastAsia="Arial Unicode MS" w:hAnsi="Times New Roman" w:cs="Times New Roman"/>
          <w:color w:val="000000"/>
          <w:lang w:eastAsia="ru-RU"/>
        </w:rPr>
        <w:t xml:space="preserve">оробка Александра Ивановича, </w:t>
      </w:r>
      <w:r w:rsidRPr="00F4308F">
        <w:rPr>
          <w:bCs/>
          <w:iCs/>
        </w:rPr>
        <w:t xml:space="preserve">&lt;персональные данные&gt; </w:t>
      </w:r>
      <w:r w:rsidRPr="00F4308F">
        <w:rPr>
          <w:bCs/>
          <w:iCs/>
        </w:rPr>
        <w:t xml:space="preserve"> </w:t>
      </w:r>
    </w:p>
    <w:p w:rsidR="005D0D8C" w:rsidRPr="00F4308F" w:rsidP="00F430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4308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F4308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>Коробка А.И.</w:t>
      </w:r>
      <w:r w:rsidRPr="00F4308F" w:rsidR="00392DBE">
        <w:rPr>
          <w:rFonts w:ascii="Times New Roman" w:hAnsi="Times New Roman" w:cs="Times New Roman"/>
          <w:color w:val="000000"/>
        </w:rPr>
        <w:t xml:space="preserve"> </w:t>
      </w:r>
      <w:r w:rsidRPr="00F4308F" w:rsidR="005C4C7A">
        <w:rPr>
          <w:rFonts w:ascii="Times New Roman" w:hAnsi="Times New Roman" w:cs="Times New Roman"/>
          <w:color w:val="000000"/>
        </w:rPr>
        <w:t>с</w:t>
      </w:r>
      <w:r w:rsidRPr="00F4308F">
        <w:rPr>
          <w:rFonts w:ascii="Times New Roman" w:hAnsi="Times New Roman" w:cs="Times New Roman"/>
          <w:color w:val="000000"/>
        </w:rPr>
        <w:t>овершил административное правонарушение,</w:t>
      </w:r>
      <w:r w:rsidRPr="00F4308F" w:rsidR="005C4C7A">
        <w:rPr>
          <w:rFonts w:ascii="Times New Roman" w:hAnsi="Times New Roman" w:cs="Times New Roman"/>
          <w:color w:val="000000"/>
        </w:rPr>
        <w:t xml:space="preserve"> </w:t>
      </w:r>
      <w:r w:rsidRPr="00F4308F">
        <w:rPr>
          <w:rFonts w:ascii="Times New Roman" w:hAnsi="Times New Roman" w:cs="Times New Roman"/>
          <w:color w:val="000000"/>
        </w:rPr>
        <w:t>предусмотренное ч.</w:t>
      </w:r>
      <w:r w:rsidRPr="00F4308F" w:rsidR="00800421">
        <w:rPr>
          <w:rFonts w:ascii="Times New Roman" w:hAnsi="Times New Roman" w:cs="Times New Roman"/>
          <w:color w:val="000000"/>
        </w:rPr>
        <w:t xml:space="preserve"> </w:t>
      </w:r>
      <w:r w:rsidRPr="00F4308F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712F16" w:rsidRPr="00F4308F" w:rsidP="008C4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  <w:color w:val="000000"/>
        </w:rPr>
        <w:t xml:space="preserve">06.12.2021 </w:t>
      </w:r>
      <w:r w:rsidRPr="00F4308F" w:rsidR="00392DBE">
        <w:rPr>
          <w:rFonts w:ascii="Times New Roman" w:hAnsi="Times New Roman" w:cs="Times New Roman"/>
          <w:color w:val="000000"/>
        </w:rPr>
        <w:t>в 1</w:t>
      </w:r>
      <w:r w:rsidRPr="00F4308F">
        <w:rPr>
          <w:rFonts w:ascii="Times New Roman" w:hAnsi="Times New Roman" w:cs="Times New Roman"/>
          <w:color w:val="000000"/>
        </w:rPr>
        <w:t>4</w:t>
      </w:r>
      <w:r w:rsidRPr="00F4308F" w:rsidR="00392DBE">
        <w:rPr>
          <w:rFonts w:ascii="Times New Roman" w:hAnsi="Times New Roman" w:cs="Times New Roman"/>
          <w:color w:val="000000"/>
        </w:rPr>
        <w:t xml:space="preserve"> час. </w:t>
      </w:r>
      <w:r w:rsidRPr="00F4308F">
        <w:rPr>
          <w:rFonts w:ascii="Times New Roman" w:hAnsi="Times New Roman" w:cs="Times New Roman"/>
          <w:color w:val="000000"/>
        </w:rPr>
        <w:t>17</w:t>
      </w:r>
      <w:r w:rsidRPr="00F4308F" w:rsidR="00392DBE">
        <w:rPr>
          <w:rFonts w:ascii="Times New Roman" w:hAnsi="Times New Roman" w:cs="Times New Roman"/>
          <w:color w:val="000000"/>
        </w:rPr>
        <w:t xml:space="preserve"> мин. </w:t>
      </w:r>
      <w:r w:rsidRPr="00F4308F" w:rsidR="005C4C7A">
        <w:rPr>
          <w:rFonts w:ascii="Times New Roman" w:hAnsi="Times New Roman" w:cs="Times New Roman"/>
          <w:color w:val="000000"/>
        </w:rPr>
        <w:t xml:space="preserve">на </w:t>
      </w:r>
      <w:r w:rsidRPr="00F4308F">
        <w:rPr>
          <w:rFonts w:ascii="Times New Roman" w:hAnsi="Times New Roman" w:cs="Times New Roman"/>
          <w:color w:val="000000"/>
        </w:rPr>
        <w:t xml:space="preserve">автодороге «Тимашевск </w:t>
      </w:r>
      <w:r w:rsidRPr="00F4308F">
        <w:rPr>
          <w:rFonts w:ascii="Times New Roman" w:hAnsi="Times New Roman" w:cs="Times New Roman"/>
          <w:color w:val="000000"/>
        </w:rPr>
        <w:t>–П</w:t>
      </w:r>
      <w:r w:rsidRPr="00F4308F">
        <w:rPr>
          <w:rFonts w:ascii="Times New Roman" w:hAnsi="Times New Roman" w:cs="Times New Roman"/>
          <w:color w:val="000000"/>
        </w:rPr>
        <w:t>олтавск</w:t>
      </w:r>
      <w:r w:rsidRPr="00F4308F" w:rsidR="003238EC">
        <w:rPr>
          <w:rFonts w:ascii="Times New Roman" w:hAnsi="Times New Roman" w:cs="Times New Roman"/>
          <w:color w:val="000000"/>
        </w:rPr>
        <w:t>ая</w:t>
      </w:r>
      <w:r w:rsidRPr="00F4308F">
        <w:rPr>
          <w:rFonts w:ascii="Times New Roman" w:hAnsi="Times New Roman" w:cs="Times New Roman"/>
          <w:color w:val="000000"/>
        </w:rPr>
        <w:t xml:space="preserve"> 43 км + 400 м Коробка А.И.</w:t>
      </w:r>
      <w:r w:rsidRPr="00F4308F" w:rsidR="00392DBE">
        <w:rPr>
          <w:rFonts w:ascii="Times New Roman" w:hAnsi="Times New Roman" w:cs="Times New Roman"/>
          <w:color w:val="000000"/>
        </w:rPr>
        <w:t>,</w:t>
      </w:r>
      <w:r w:rsidRPr="00F4308F" w:rsidR="005D0D8C">
        <w:rPr>
          <w:rFonts w:ascii="Times New Roman" w:hAnsi="Times New Roman" w:cs="Times New Roman"/>
          <w:color w:val="000000"/>
        </w:rPr>
        <w:t xml:space="preserve"> </w:t>
      </w:r>
      <w:r w:rsidRPr="00F4308F" w:rsidR="003A072A">
        <w:rPr>
          <w:rFonts w:ascii="Times New Roman" w:hAnsi="Times New Roman" w:cs="Times New Roman"/>
          <w:color w:val="000000"/>
        </w:rPr>
        <w:t>управляя</w:t>
      </w:r>
      <w:r w:rsidRPr="00F4308F" w:rsidR="00B505AC">
        <w:rPr>
          <w:rFonts w:ascii="Times New Roman" w:hAnsi="Times New Roman" w:cs="Times New Roman"/>
          <w:color w:val="000000"/>
        </w:rPr>
        <w:t xml:space="preserve"> автомобилем</w:t>
      </w:r>
      <w:r w:rsidRPr="00F4308F" w:rsidR="00A14B07">
        <w:rPr>
          <w:rFonts w:ascii="Times New Roman" w:hAnsi="Times New Roman" w:cs="Times New Roman"/>
          <w:color w:val="000000"/>
        </w:rPr>
        <w:t xml:space="preserve"> </w:t>
      </w:r>
      <w:r w:rsidRPr="00F4308F">
        <w:rPr>
          <w:rFonts w:ascii="Times New Roman" w:hAnsi="Times New Roman" w:cs="Times New Roman"/>
          <w:color w:val="000000"/>
          <w:lang w:val="en-US"/>
        </w:rPr>
        <w:t>Renault</w:t>
      </w:r>
      <w:r w:rsidRPr="00F4308F">
        <w:rPr>
          <w:rFonts w:ascii="Times New Roman" w:hAnsi="Times New Roman" w:cs="Times New Roman"/>
          <w:color w:val="000000"/>
        </w:rPr>
        <w:t xml:space="preserve"> </w:t>
      </w:r>
      <w:r w:rsidRPr="00F4308F" w:rsidR="005C4C7A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F4308F" w:rsidR="00F4308F">
        <w:rPr>
          <w:bCs/>
          <w:iCs/>
        </w:rPr>
        <w:t xml:space="preserve">&lt;данные изъяты&gt;   </w:t>
      </w:r>
      <w:r w:rsidRPr="00F4308F">
        <w:rPr>
          <w:rFonts w:ascii="Times New Roman" w:hAnsi="Times New Roman" w:cs="Times New Roman"/>
          <w:color w:val="000000"/>
        </w:rPr>
        <w:t xml:space="preserve">допустил выезд на полосу, </w:t>
      </w:r>
      <w:r w:rsidRPr="00F4308F" w:rsidR="00442C18">
        <w:rPr>
          <w:rFonts w:ascii="Times New Roman" w:hAnsi="Times New Roman" w:cs="Times New Roman"/>
        </w:rPr>
        <w:t>предназначенную для встречного движения,</w:t>
      </w:r>
      <w:r w:rsidRPr="00F4308F">
        <w:rPr>
          <w:rFonts w:ascii="Times New Roman" w:hAnsi="Times New Roman" w:cs="Times New Roman"/>
        </w:rPr>
        <w:t xml:space="preserve"> с целью обгона впереди движущегося транспортного средства в нарушение дорожной разметки 1.1. </w:t>
      </w:r>
    </w:p>
    <w:p w:rsidR="000F0DC9" w:rsidRPr="00F4308F" w:rsidP="00392D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  <w:color w:val="000000"/>
        </w:rPr>
        <w:t>В судебно</w:t>
      </w:r>
      <w:r w:rsidRPr="00F4308F" w:rsidR="00392DBE">
        <w:rPr>
          <w:rFonts w:ascii="Times New Roman" w:hAnsi="Times New Roman" w:cs="Times New Roman"/>
          <w:color w:val="000000"/>
        </w:rPr>
        <w:t>м</w:t>
      </w:r>
      <w:r w:rsidRPr="00F4308F" w:rsidR="001048F4">
        <w:rPr>
          <w:rFonts w:ascii="Times New Roman" w:hAnsi="Times New Roman" w:cs="Times New Roman"/>
          <w:color w:val="000000"/>
        </w:rPr>
        <w:t xml:space="preserve"> заседани</w:t>
      </w:r>
      <w:r w:rsidRPr="00F4308F" w:rsidR="00392DBE">
        <w:rPr>
          <w:rFonts w:ascii="Times New Roman" w:hAnsi="Times New Roman" w:cs="Times New Roman"/>
          <w:color w:val="000000"/>
        </w:rPr>
        <w:t xml:space="preserve">и </w:t>
      </w:r>
      <w:r w:rsidRPr="00F4308F">
        <w:rPr>
          <w:rFonts w:ascii="Times New Roman" w:hAnsi="Times New Roman" w:cs="Times New Roman"/>
          <w:color w:val="000000"/>
        </w:rPr>
        <w:t>Коробка А.И.</w:t>
      </w:r>
      <w:r w:rsidRPr="00F4308F" w:rsidR="00392DBE">
        <w:rPr>
          <w:rFonts w:ascii="Times New Roman" w:hAnsi="Times New Roman" w:cs="Times New Roman"/>
          <w:color w:val="000000"/>
        </w:rPr>
        <w:t xml:space="preserve"> </w:t>
      </w:r>
      <w:r w:rsidRPr="00F4308F" w:rsidR="00392DBE">
        <w:rPr>
          <w:rFonts w:ascii="Times New Roman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F4308F">
        <w:rPr>
          <w:rFonts w:ascii="Times New Roman" w:hAnsi="Times New Roman" w:cs="Times New Roman"/>
        </w:rPr>
        <w:t>Коробка А.И.</w:t>
      </w:r>
      <w:r w:rsidRPr="00F4308F" w:rsidR="00392DBE">
        <w:rPr>
          <w:rFonts w:ascii="Times New Roman" w:hAnsi="Times New Roman" w:cs="Times New Roman"/>
        </w:rPr>
        <w:t xml:space="preserve"> вину признал</w:t>
      </w:r>
      <w:r w:rsidRPr="00F4308F" w:rsidR="003238EC">
        <w:rPr>
          <w:rFonts w:ascii="Times New Roman" w:hAnsi="Times New Roman" w:cs="Times New Roman"/>
        </w:rPr>
        <w:t xml:space="preserve">, в </w:t>
      </w:r>
      <w:r w:rsidRPr="00F4308F" w:rsidR="003238EC">
        <w:rPr>
          <w:rFonts w:ascii="Times New Roman" w:hAnsi="Times New Roman" w:cs="Times New Roman"/>
        </w:rPr>
        <w:t>содеянном</w:t>
      </w:r>
      <w:r w:rsidRPr="00F4308F" w:rsidR="003238EC">
        <w:rPr>
          <w:rFonts w:ascii="Times New Roman" w:hAnsi="Times New Roman" w:cs="Times New Roman"/>
        </w:rPr>
        <w:t xml:space="preserve"> раскаялся и </w:t>
      </w:r>
      <w:r w:rsidRPr="00F4308F" w:rsidR="00504238">
        <w:rPr>
          <w:rFonts w:ascii="Times New Roman" w:hAnsi="Times New Roman" w:cs="Times New Roman"/>
        </w:rPr>
        <w:t>пояснил,</w:t>
      </w:r>
      <w:r w:rsidRPr="00F4308F" w:rsidR="00B07618">
        <w:rPr>
          <w:rFonts w:ascii="Times New Roman" w:hAnsi="Times New Roman" w:cs="Times New Roman"/>
        </w:rPr>
        <w:t xml:space="preserve"> что совершал маневр обгона автомобиля </w:t>
      </w:r>
      <w:r w:rsidRPr="00F4308F" w:rsidR="00B07618">
        <w:rPr>
          <w:rFonts w:ascii="Times New Roman" w:hAnsi="Times New Roman" w:cs="Times New Roman"/>
        </w:rPr>
        <w:t>Камаз</w:t>
      </w:r>
      <w:r w:rsidRPr="00F4308F" w:rsidR="00B07618">
        <w:rPr>
          <w:rFonts w:ascii="Times New Roman" w:hAnsi="Times New Roman" w:cs="Times New Roman"/>
        </w:rPr>
        <w:t>, выехав через прерывистую линию разметки, но не успел закончить обгон, вернулся на полосу своего движения через сплошную линию разметки.</w:t>
      </w:r>
    </w:p>
    <w:p w:rsidR="009D3B19" w:rsidRPr="00F4308F" w:rsidP="00392D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eastAsia="Arial Unicode MS" w:hAnsi="Times New Roman" w:cs="Times New Roman"/>
          <w:lang w:eastAsia="ru-RU"/>
        </w:rPr>
        <w:t>Выслушав лицо, привлекаемое к административной ответственности, и</w:t>
      </w:r>
      <w:r w:rsidRPr="00F4308F" w:rsidR="005D0D8C">
        <w:rPr>
          <w:rFonts w:ascii="Times New Roman" w:eastAsia="Arial Unicode MS" w:hAnsi="Times New Roman" w:cs="Times New Roman"/>
          <w:lang w:eastAsia="ru-RU"/>
        </w:rPr>
        <w:t>с</w:t>
      </w:r>
      <w:r w:rsidRPr="00F4308F" w:rsidR="00A97539">
        <w:rPr>
          <w:rFonts w:ascii="Times New Roman" w:eastAsia="Arial Unicode MS" w:hAnsi="Times New Roman" w:cs="Times New Roman"/>
          <w:lang w:eastAsia="ru-RU"/>
        </w:rPr>
        <w:t>с</w:t>
      </w:r>
      <w:r w:rsidRPr="00F4308F" w:rsidR="005D0D8C">
        <w:rPr>
          <w:rFonts w:ascii="Times New Roman" w:eastAsia="Arial Unicode MS" w:hAnsi="Times New Roman" w:cs="Times New Roman"/>
          <w:lang w:eastAsia="ru-RU"/>
        </w:rPr>
        <w:t>ледовав материалы дела, мировой судья пришёл к выводу, о том, что ф</w:t>
      </w:r>
      <w:r w:rsidRPr="00F4308F" w:rsidR="005D0D8C">
        <w:rPr>
          <w:rFonts w:ascii="Times New Roman" w:hAnsi="Times New Roman" w:cs="Times New Roman"/>
        </w:rPr>
        <w:t xml:space="preserve">акт совершения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>
        <w:rPr>
          <w:rFonts w:ascii="Times New Roman" w:hAnsi="Times New Roman" w:cs="Times New Roman"/>
        </w:rPr>
        <w:t xml:space="preserve"> </w:t>
      </w:r>
      <w:r w:rsidRPr="00F4308F" w:rsidR="005D0D8C">
        <w:rPr>
          <w:rFonts w:ascii="Times New Roman" w:hAnsi="Times New Roman" w:cs="Times New Roman"/>
        </w:rPr>
        <w:t>правонарушения подтверждается следующими доказательствами</w:t>
      </w:r>
      <w:r w:rsidRPr="00F4308F">
        <w:rPr>
          <w:rFonts w:ascii="Times New Roman" w:hAnsi="Times New Roman" w:cs="Times New Roman"/>
        </w:rPr>
        <w:t>:</w:t>
      </w:r>
    </w:p>
    <w:p w:rsidR="003C6381" w:rsidRPr="00F4308F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>п</w:t>
      </w:r>
      <w:r w:rsidRPr="00F4308F">
        <w:rPr>
          <w:rFonts w:ascii="Times New Roman" w:hAnsi="Times New Roman" w:cs="Times New Roman"/>
          <w:color w:val="000000"/>
        </w:rPr>
        <w:t xml:space="preserve">ротоколом </w:t>
      </w:r>
      <w:r w:rsidRPr="00F4308F">
        <w:rPr>
          <w:rFonts w:ascii="Times New Roman" w:hAnsi="Times New Roman" w:cs="Times New Roman"/>
          <w:color w:val="000000"/>
        </w:rPr>
        <w:t>2</w:t>
      </w:r>
      <w:r w:rsidRPr="00F4308F" w:rsidR="000F0DC9">
        <w:rPr>
          <w:rFonts w:ascii="Times New Roman" w:hAnsi="Times New Roman" w:cs="Times New Roman"/>
          <w:color w:val="000000"/>
        </w:rPr>
        <w:t xml:space="preserve">3 АП № </w:t>
      </w:r>
      <w:r w:rsidRPr="00F4308F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F4308F" w:rsidR="003238EC">
        <w:rPr>
          <w:rFonts w:ascii="Times New Roman" w:hAnsi="Times New Roman" w:cs="Times New Roman"/>
          <w:color w:val="000000"/>
        </w:rPr>
        <w:t>06.</w:t>
      </w:r>
      <w:r w:rsidRPr="00F4308F" w:rsidR="00392DBE">
        <w:rPr>
          <w:rFonts w:ascii="Times New Roman" w:hAnsi="Times New Roman" w:cs="Times New Roman"/>
          <w:color w:val="000000"/>
        </w:rPr>
        <w:t>1</w:t>
      </w:r>
      <w:r w:rsidRPr="00F4308F" w:rsidR="003238EC">
        <w:rPr>
          <w:rFonts w:ascii="Times New Roman" w:hAnsi="Times New Roman" w:cs="Times New Roman"/>
          <w:color w:val="000000"/>
        </w:rPr>
        <w:t>2</w:t>
      </w:r>
      <w:r w:rsidRPr="00F4308F">
        <w:rPr>
          <w:rFonts w:ascii="Times New Roman" w:hAnsi="Times New Roman" w:cs="Times New Roman"/>
          <w:color w:val="000000"/>
        </w:rPr>
        <w:t>.202</w:t>
      </w:r>
      <w:r w:rsidRPr="00F4308F" w:rsidR="003238EC">
        <w:rPr>
          <w:rFonts w:ascii="Times New Roman" w:hAnsi="Times New Roman" w:cs="Times New Roman"/>
          <w:color w:val="000000"/>
        </w:rPr>
        <w:t>1</w:t>
      </w:r>
      <w:r w:rsidRPr="00F4308F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F4308F" w:rsidR="003238EC">
        <w:rPr>
          <w:rFonts w:ascii="Times New Roman" w:hAnsi="Times New Roman" w:cs="Times New Roman"/>
          <w:color w:val="000000"/>
        </w:rPr>
        <w:t xml:space="preserve">06.12.2021 в 14 час. 17 мин. на автодороге «Тимашевск </w:t>
      </w:r>
      <w:r w:rsidRPr="00F4308F" w:rsidR="003238EC">
        <w:rPr>
          <w:rFonts w:ascii="Times New Roman" w:hAnsi="Times New Roman" w:cs="Times New Roman"/>
          <w:color w:val="000000"/>
        </w:rPr>
        <w:t>–П</w:t>
      </w:r>
      <w:r w:rsidRPr="00F4308F" w:rsidR="003238EC">
        <w:rPr>
          <w:rFonts w:ascii="Times New Roman" w:hAnsi="Times New Roman" w:cs="Times New Roman"/>
          <w:color w:val="000000"/>
        </w:rPr>
        <w:t xml:space="preserve">олтавское 43 км + 400 м Коробка А.И., управляя автомобилем </w:t>
      </w:r>
      <w:r w:rsidRPr="00F4308F" w:rsidR="003238EC">
        <w:rPr>
          <w:rFonts w:ascii="Times New Roman" w:hAnsi="Times New Roman" w:cs="Times New Roman"/>
          <w:color w:val="000000"/>
          <w:lang w:val="en-US"/>
        </w:rPr>
        <w:t>Renault</w:t>
      </w:r>
      <w:r w:rsidRPr="00F4308F" w:rsidR="003238EC">
        <w:rPr>
          <w:rFonts w:ascii="Times New Roman" w:hAnsi="Times New Roman" w:cs="Times New Roman"/>
          <w:color w:val="000000"/>
        </w:rPr>
        <w:t xml:space="preserve"> с государственным регистрационным знаком </w:t>
      </w:r>
      <w:r w:rsidRPr="00F4308F" w:rsidR="00F4308F">
        <w:rPr>
          <w:bCs/>
          <w:iCs/>
        </w:rPr>
        <w:t>&lt;</w:t>
      </w:r>
      <w:r w:rsidRPr="00F4308F" w:rsidR="00F4308F">
        <w:rPr>
          <w:bCs/>
          <w:iCs/>
        </w:rPr>
        <w:t xml:space="preserve">данные изъяты&gt;  </w:t>
      </w:r>
      <w:r w:rsidRPr="00F4308F" w:rsidR="003238EC">
        <w:rPr>
          <w:rFonts w:ascii="Times New Roman" w:hAnsi="Times New Roman" w:cs="Times New Roman"/>
          <w:color w:val="000000"/>
        </w:rPr>
        <w:t xml:space="preserve">допустил выезд на полосу, </w:t>
      </w:r>
      <w:r w:rsidRPr="00F4308F" w:rsidR="003238EC">
        <w:rPr>
          <w:rFonts w:ascii="Times New Roman" w:hAnsi="Times New Roman" w:cs="Times New Roman"/>
        </w:rPr>
        <w:t>предназначенную для встречного движения, с целью обгона впереди движущегося транспортного средства в нарушение дорожной разметки 1.1 (л.д.4</w:t>
      </w:r>
      <w:r w:rsidRPr="00F4308F">
        <w:rPr>
          <w:rFonts w:ascii="Times New Roman" w:hAnsi="Times New Roman" w:cs="Times New Roman"/>
        </w:rPr>
        <w:t xml:space="preserve">); </w:t>
      </w:r>
    </w:p>
    <w:p w:rsidR="001637ED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схемой места совершения административного правонарушения от </w:t>
      </w:r>
      <w:r w:rsidRPr="00F4308F" w:rsidR="003238EC">
        <w:rPr>
          <w:rFonts w:ascii="Times New Roman" w:hAnsi="Times New Roman" w:cs="Times New Roman"/>
          <w:color w:val="000000"/>
        </w:rPr>
        <w:t>06.12</w:t>
      </w:r>
      <w:r w:rsidRPr="00F4308F">
        <w:rPr>
          <w:rFonts w:ascii="Times New Roman" w:hAnsi="Times New Roman" w:cs="Times New Roman"/>
          <w:color w:val="000000"/>
        </w:rPr>
        <w:t>.202</w:t>
      </w:r>
      <w:r w:rsidRPr="00F4308F" w:rsidR="003238EC">
        <w:rPr>
          <w:rFonts w:ascii="Times New Roman" w:hAnsi="Times New Roman" w:cs="Times New Roman"/>
          <w:color w:val="000000"/>
        </w:rPr>
        <w:t>1</w:t>
      </w:r>
      <w:r w:rsidRPr="00F4308F" w:rsidR="004B6913">
        <w:rPr>
          <w:rFonts w:ascii="Times New Roman" w:hAnsi="Times New Roman" w:cs="Times New Roman"/>
          <w:color w:val="000000"/>
        </w:rPr>
        <w:t xml:space="preserve">, на которой указана траектория движения автомобиля </w:t>
      </w:r>
      <w:r w:rsidRPr="00F4308F" w:rsidR="003238EC">
        <w:rPr>
          <w:rFonts w:ascii="Times New Roman" w:hAnsi="Times New Roman" w:cs="Times New Roman"/>
          <w:color w:val="000000"/>
          <w:lang w:val="en-US"/>
        </w:rPr>
        <w:t>Renault</w:t>
      </w:r>
      <w:r w:rsidRPr="00F4308F" w:rsidR="003238EC">
        <w:rPr>
          <w:rFonts w:ascii="Times New Roman" w:hAnsi="Times New Roman" w:cs="Times New Roman"/>
          <w:color w:val="000000"/>
        </w:rPr>
        <w:t xml:space="preserve"> с государственным регистрационным знаком </w:t>
      </w:r>
      <w:r w:rsidRPr="00F4308F" w:rsidR="00F4308F">
        <w:rPr>
          <w:bCs/>
          <w:iCs/>
        </w:rPr>
        <w:t xml:space="preserve">&lt;данные изъяты&gt;  </w:t>
      </w:r>
      <w:r w:rsidRPr="00F4308F" w:rsidR="004B6913">
        <w:rPr>
          <w:rFonts w:ascii="Times New Roman" w:hAnsi="Times New Roman" w:cs="Times New Roman"/>
          <w:color w:val="000000"/>
        </w:rPr>
        <w:t>при совершении маневра обгона с выездом на полосу, предназначенную для встречного движения</w:t>
      </w:r>
      <w:r w:rsidRPr="00F4308F" w:rsidR="00504238">
        <w:rPr>
          <w:rFonts w:ascii="Times New Roman" w:hAnsi="Times New Roman" w:cs="Times New Roman"/>
          <w:color w:val="000000"/>
        </w:rPr>
        <w:t>,</w:t>
      </w:r>
      <w:r w:rsidRPr="00F4308F" w:rsidR="004B6913">
        <w:rPr>
          <w:rFonts w:ascii="Times New Roman" w:hAnsi="Times New Roman" w:cs="Times New Roman"/>
          <w:color w:val="000000"/>
        </w:rPr>
        <w:t xml:space="preserve"> с пересечением </w:t>
      </w:r>
      <w:r w:rsidRPr="00F4308F" w:rsidR="003238EC">
        <w:rPr>
          <w:rFonts w:ascii="Times New Roman" w:hAnsi="Times New Roman" w:cs="Times New Roman"/>
          <w:color w:val="000000"/>
        </w:rPr>
        <w:t>линии разметки 1.1 (</w:t>
      </w:r>
      <w:r w:rsidRPr="00F4308F" w:rsidR="003238EC">
        <w:rPr>
          <w:rFonts w:ascii="Times New Roman" w:hAnsi="Times New Roman" w:cs="Times New Roman"/>
          <w:color w:val="000000"/>
        </w:rPr>
        <w:t>л.д</w:t>
      </w:r>
      <w:r w:rsidRPr="00F4308F" w:rsidR="003238EC">
        <w:rPr>
          <w:rFonts w:ascii="Times New Roman" w:hAnsi="Times New Roman" w:cs="Times New Roman"/>
          <w:color w:val="000000"/>
        </w:rPr>
        <w:t>. 6</w:t>
      </w:r>
      <w:r w:rsidRPr="00F4308F">
        <w:rPr>
          <w:rFonts w:ascii="Times New Roman" w:hAnsi="Times New Roman" w:cs="Times New Roman"/>
          <w:color w:val="000000"/>
        </w:rPr>
        <w:t xml:space="preserve">); </w:t>
      </w:r>
    </w:p>
    <w:p w:rsidR="00DD4B2B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>справкой ГИБДД</w:t>
      </w:r>
      <w:r w:rsidRPr="00F4308F">
        <w:rPr>
          <w:rFonts w:ascii="Times New Roman" w:hAnsi="Times New Roman" w:cs="Times New Roman"/>
          <w:color w:val="000000"/>
        </w:rPr>
        <w:t>, согласно которой</w:t>
      </w:r>
      <w:r w:rsidRPr="00F4308F">
        <w:rPr>
          <w:rFonts w:ascii="Times New Roman" w:hAnsi="Times New Roman" w:cs="Times New Roman"/>
        </w:rPr>
        <w:t xml:space="preserve">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 w:rsidR="00392DBE">
        <w:rPr>
          <w:rFonts w:ascii="Times New Roman" w:hAnsi="Times New Roman" w:cs="Times New Roman"/>
        </w:rPr>
        <w:t xml:space="preserve"> </w:t>
      </w:r>
      <w:r w:rsidRPr="00F4308F">
        <w:rPr>
          <w:rFonts w:ascii="Times New Roman" w:hAnsi="Times New Roman" w:cs="Times New Roman"/>
        </w:rPr>
        <w:t>ранее к административной ответственности по ч. 4 ст. 12.15 КоАП РФ не привлекался</w:t>
      </w:r>
      <w:r w:rsidRPr="00F4308F" w:rsidR="004B6913">
        <w:rPr>
          <w:rFonts w:ascii="Times New Roman" w:hAnsi="Times New Roman" w:cs="Times New Roman"/>
        </w:rPr>
        <w:t xml:space="preserve">, привлечен к административной ответственности за совершение административных правонарушений </w:t>
      </w:r>
      <w:r w:rsidRPr="00F4308F" w:rsidR="003238EC">
        <w:rPr>
          <w:rFonts w:ascii="Times New Roman" w:hAnsi="Times New Roman" w:cs="Times New Roman"/>
        </w:rPr>
        <w:t xml:space="preserve">05.04.2021 </w:t>
      </w:r>
      <w:r w:rsidRPr="00F4308F" w:rsidR="004B6913">
        <w:rPr>
          <w:rFonts w:ascii="Times New Roman" w:hAnsi="Times New Roman" w:cs="Times New Roman"/>
        </w:rPr>
        <w:t>по ч.2 ст.12.9</w:t>
      </w:r>
      <w:r w:rsidRPr="00F4308F" w:rsidR="000C6FAB">
        <w:rPr>
          <w:rFonts w:ascii="Times New Roman" w:hAnsi="Times New Roman" w:cs="Times New Roman"/>
        </w:rPr>
        <w:t xml:space="preserve"> КоАП РФ</w:t>
      </w:r>
      <w:r w:rsidRPr="00F4308F" w:rsidR="004B6913">
        <w:rPr>
          <w:rFonts w:ascii="Times New Roman" w:hAnsi="Times New Roman" w:cs="Times New Roman"/>
        </w:rPr>
        <w:t xml:space="preserve">, </w:t>
      </w:r>
      <w:r w:rsidRPr="00F4308F" w:rsidR="000C6FAB">
        <w:rPr>
          <w:rFonts w:ascii="Times New Roman" w:hAnsi="Times New Roman" w:cs="Times New Roman"/>
        </w:rPr>
        <w:t>07.</w:t>
      </w:r>
      <w:r w:rsidRPr="00F4308F" w:rsidR="003238EC">
        <w:rPr>
          <w:rFonts w:ascii="Times New Roman" w:hAnsi="Times New Roman" w:cs="Times New Roman"/>
        </w:rPr>
        <w:t>04.</w:t>
      </w:r>
      <w:r w:rsidRPr="00F4308F" w:rsidR="000C6FAB">
        <w:rPr>
          <w:rFonts w:ascii="Times New Roman" w:hAnsi="Times New Roman" w:cs="Times New Roman"/>
        </w:rPr>
        <w:t xml:space="preserve">2021 по </w:t>
      </w:r>
      <w:r w:rsidRPr="00F4308F" w:rsidR="003238EC">
        <w:rPr>
          <w:rFonts w:ascii="Times New Roman" w:hAnsi="Times New Roman" w:cs="Times New Roman"/>
        </w:rPr>
        <w:t>ч.1</w:t>
      </w:r>
      <w:r w:rsidRPr="00F4308F" w:rsidR="004B6913">
        <w:rPr>
          <w:rFonts w:ascii="Times New Roman" w:hAnsi="Times New Roman" w:cs="Times New Roman"/>
        </w:rPr>
        <w:t xml:space="preserve"> ст.12.</w:t>
      </w:r>
      <w:r w:rsidRPr="00F4308F" w:rsidR="003238EC">
        <w:rPr>
          <w:rFonts w:ascii="Times New Roman" w:hAnsi="Times New Roman" w:cs="Times New Roman"/>
        </w:rPr>
        <w:t>9</w:t>
      </w:r>
      <w:r w:rsidRPr="00F4308F" w:rsidR="000C6FAB">
        <w:rPr>
          <w:rFonts w:ascii="Times New Roman" w:hAnsi="Times New Roman" w:cs="Times New Roman"/>
        </w:rPr>
        <w:t xml:space="preserve"> КоАП РФ</w:t>
      </w:r>
      <w:r w:rsidRPr="00F4308F" w:rsidR="004B6913">
        <w:rPr>
          <w:rFonts w:ascii="Times New Roman" w:hAnsi="Times New Roman" w:cs="Times New Roman"/>
        </w:rPr>
        <w:t xml:space="preserve">, </w:t>
      </w:r>
      <w:r w:rsidRPr="00F4308F" w:rsidR="003238EC">
        <w:rPr>
          <w:rFonts w:ascii="Times New Roman" w:hAnsi="Times New Roman" w:cs="Times New Roman"/>
        </w:rPr>
        <w:t>07</w:t>
      </w:r>
      <w:r w:rsidRPr="00F4308F" w:rsidR="000C6FAB">
        <w:rPr>
          <w:rFonts w:ascii="Times New Roman" w:hAnsi="Times New Roman" w:cs="Times New Roman"/>
        </w:rPr>
        <w:t>.0</w:t>
      </w:r>
      <w:r w:rsidRPr="00F4308F" w:rsidR="003238EC">
        <w:rPr>
          <w:rFonts w:ascii="Times New Roman" w:hAnsi="Times New Roman" w:cs="Times New Roman"/>
        </w:rPr>
        <w:t>4</w:t>
      </w:r>
      <w:r w:rsidRPr="00F4308F" w:rsidR="000C6FAB">
        <w:rPr>
          <w:rFonts w:ascii="Times New Roman" w:hAnsi="Times New Roman" w:cs="Times New Roman"/>
        </w:rPr>
        <w:t xml:space="preserve">.2021 по </w:t>
      </w:r>
      <w:r w:rsidRPr="00F4308F" w:rsidR="004B6913">
        <w:rPr>
          <w:rFonts w:ascii="Times New Roman" w:hAnsi="Times New Roman" w:cs="Times New Roman"/>
        </w:rPr>
        <w:t>ч.2 ст.12.9</w:t>
      </w:r>
      <w:r w:rsidRPr="00F4308F" w:rsidR="000C6FAB">
        <w:rPr>
          <w:rFonts w:ascii="Times New Roman" w:hAnsi="Times New Roman" w:cs="Times New Roman"/>
        </w:rPr>
        <w:t xml:space="preserve"> КоАП РФ</w:t>
      </w:r>
      <w:r w:rsidRPr="00F4308F" w:rsidR="004B6913">
        <w:rPr>
          <w:rFonts w:ascii="Times New Roman" w:hAnsi="Times New Roman" w:cs="Times New Roman"/>
        </w:rPr>
        <w:t xml:space="preserve">, </w:t>
      </w:r>
      <w:r w:rsidRPr="00F4308F" w:rsidR="000C6FAB">
        <w:rPr>
          <w:rFonts w:ascii="Times New Roman" w:hAnsi="Times New Roman" w:cs="Times New Roman"/>
        </w:rPr>
        <w:t>2</w:t>
      </w:r>
      <w:r w:rsidRPr="00F4308F" w:rsidR="003238EC">
        <w:rPr>
          <w:rFonts w:ascii="Times New Roman" w:hAnsi="Times New Roman" w:cs="Times New Roman"/>
        </w:rPr>
        <w:t>9.06</w:t>
      </w:r>
      <w:r w:rsidRPr="00F4308F" w:rsidR="000C6FAB">
        <w:rPr>
          <w:rFonts w:ascii="Times New Roman" w:hAnsi="Times New Roman" w:cs="Times New Roman"/>
        </w:rPr>
        <w:t>.202</w:t>
      </w:r>
      <w:r w:rsidRPr="00F4308F" w:rsidR="003238EC">
        <w:rPr>
          <w:rFonts w:ascii="Times New Roman" w:hAnsi="Times New Roman" w:cs="Times New Roman"/>
        </w:rPr>
        <w:t>1</w:t>
      </w:r>
      <w:r w:rsidRPr="00F4308F" w:rsidR="000C6FAB">
        <w:rPr>
          <w:rFonts w:ascii="Times New Roman" w:hAnsi="Times New Roman" w:cs="Times New Roman"/>
        </w:rPr>
        <w:t xml:space="preserve"> по </w:t>
      </w:r>
      <w:r w:rsidRPr="00F4308F" w:rsidR="004B6913">
        <w:rPr>
          <w:rFonts w:ascii="Times New Roman" w:hAnsi="Times New Roman" w:cs="Times New Roman"/>
        </w:rPr>
        <w:t>ч.2 ст.12.</w:t>
      </w:r>
      <w:r w:rsidRPr="00F4308F" w:rsidR="003238EC">
        <w:rPr>
          <w:rFonts w:ascii="Times New Roman" w:hAnsi="Times New Roman" w:cs="Times New Roman"/>
        </w:rPr>
        <w:t>9</w:t>
      </w:r>
      <w:r w:rsidRPr="00F4308F" w:rsidR="004B6913">
        <w:rPr>
          <w:rFonts w:ascii="Times New Roman" w:hAnsi="Times New Roman" w:cs="Times New Roman"/>
        </w:rPr>
        <w:t xml:space="preserve"> КоАП РФ</w:t>
      </w:r>
      <w:r w:rsidRPr="00F4308F" w:rsidR="003238EC">
        <w:rPr>
          <w:rFonts w:ascii="Times New Roman" w:hAnsi="Times New Roman" w:cs="Times New Roman"/>
        </w:rPr>
        <w:t>, 01.11.2021 по ч.2 ст.12.9 КоАП РФ, 11.11.2021 по ч.6 ст.12.16 КоАП РФ</w:t>
      </w:r>
      <w:r w:rsidRPr="00F4308F" w:rsidR="004B6913">
        <w:rPr>
          <w:rFonts w:ascii="Times New Roman" w:hAnsi="Times New Roman" w:cs="Times New Roman"/>
        </w:rPr>
        <w:t xml:space="preserve"> </w:t>
      </w:r>
      <w:r w:rsidRPr="00F4308F">
        <w:rPr>
          <w:rFonts w:ascii="Times New Roman" w:hAnsi="Times New Roman" w:cs="Times New Roman"/>
        </w:rPr>
        <w:t>(</w:t>
      </w:r>
      <w:r w:rsidRPr="00F4308F">
        <w:rPr>
          <w:rFonts w:ascii="Times New Roman" w:hAnsi="Times New Roman" w:cs="Times New Roman"/>
        </w:rPr>
        <w:t>л.д</w:t>
      </w:r>
      <w:r w:rsidRPr="00F4308F">
        <w:rPr>
          <w:rFonts w:ascii="Times New Roman" w:hAnsi="Times New Roman" w:cs="Times New Roman"/>
        </w:rPr>
        <w:t xml:space="preserve">. </w:t>
      </w:r>
      <w:r w:rsidRPr="00F4308F" w:rsidR="003238EC">
        <w:rPr>
          <w:rFonts w:ascii="Times New Roman" w:hAnsi="Times New Roman" w:cs="Times New Roman"/>
        </w:rPr>
        <w:t>8-9</w:t>
      </w:r>
      <w:r w:rsidRPr="00F4308F">
        <w:rPr>
          <w:rFonts w:ascii="Times New Roman" w:hAnsi="Times New Roman" w:cs="Times New Roman"/>
        </w:rPr>
        <w:t>)</w:t>
      </w:r>
      <w:r w:rsidRPr="00F4308F" w:rsidR="002130AA">
        <w:rPr>
          <w:rFonts w:ascii="Times New Roman" w:hAnsi="Times New Roman" w:cs="Times New Roman"/>
        </w:rPr>
        <w:t xml:space="preserve">. </w:t>
      </w:r>
    </w:p>
    <w:p w:rsidR="001637ED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</w:t>
      </w:r>
      <w:r w:rsidRPr="00F4308F" w:rsidR="002130AA">
        <w:rPr>
          <w:rFonts w:ascii="Times New Roman" w:hAnsi="Times New Roman" w:cs="Times New Roman"/>
        </w:rPr>
        <w:t xml:space="preserve">копия протокола вручена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 w:rsidR="002130AA">
        <w:rPr>
          <w:rFonts w:ascii="Times New Roman" w:hAnsi="Times New Roman" w:cs="Times New Roman"/>
        </w:rPr>
        <w:t xml:space="preserve">, </w:t>
      </w:r>
      <w:r w:rsidRPr="00F4308F">
        <w:rPr>
          <w:rFonts w:ascii="Times New Roman" w:hAnsi="Times New Roman" w:cs="Times New Roman"/>
        </w:rPr>
        <w:t>его права соблюдены.</w:t>
      </w:r>
    </w:p>
    <w:p w:rsidR="002130AA" w:rsidRPr="00F4308F" w:rsidP="0021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>Согласно п.1.3 П</w:t>
      </w:r>
      <w:r w:rsidRPr="00F4308F" w:rsidR="000C6FAB">
        <w:rPr>
          <w:rFonts w:ascii="Times New Roman" w:hAnsi="Times New Roman" w:cs="Times New Roman"/>
        </w:rPr>
        <w:t xml:space="preserve">равил дорожного движения </w:t>
      </w:r>
      <w:r w:rsidRPr="00F4308F">
        <w:rPr>
          <w:rFonts w:ascii="Times New Roman" w:hAnsi="Times New Roman" w:cs="Times New Roman"/>
        </w:rPr>
        <w:t>РФ</w:t>
      </w:r>
      <w:r w:rsidRPr="00F4308F" w:rsidR="000C6FAB">
        <w:rPr>
          <w:rFonts w:ascii="Times New Roman" w:hAnsi="Times New Roman" w:cs="Times New Roman"/>
        </w:rPr>
        <w:t xml:space="preserve">, утвержденных постановлением Правительства РФ </w:t>
      </w:r>
      <w:r w:rsidRPr="00F4308F" w:rsidR="000C6FAB">
        <w:rPr>
          <w:rFonts w:ascii="Times New Roman" w:hAnsi="Times New Roman" w:cs="Times New Roman"/>
          <w:lang w:eastAsia="ru-RU"/>
        </w:rPr>
        <w:t xml:space="preserve">от 23.10.1993 № 1090, (далее ПДД РФ) </w:t>
      </w:r>
      <w:r w:rsidRPr="00F4308F">
        <w:rPr>
          <w:rFonts w:ascii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F4308F" w:rsidP="00085C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F4308F">
          <w:rPr>
            <w:rFonts w:ascii="Times New Roman" w:hAnsi="Times New Roman" w:cs="Times New Roman"/>
          </w:rPr>
          <w:t>разметкой 1.1</w:t>
        </w:r>
      </w:hyperlink>
      <w:r w:rsidRPr="00F4308F">
        <w:rPr>
          <w:rFonts w:ascii="Times New Roman" w:hAnsi="Times New Roman" w:cs="Times New Roman"/>
        </w:rPr>
        <w:t xml:space="preserve">, </w:t>
      </w:r>
      <w:hyperlink r:id="rId6" w:history="1">
        <w:r w:rsidRPr="00F4308F">
          <w:rPr>
            <w:rFonts w:ascii="Times New Roman" w:hAnsi="Times New Roman" w:cs="Times New Roman"/>
          </w:rPr>
          <w:t>1.3</w:t>
        </w:r>
      </w:hyperlink>
      <w:r w:rsidRPr="00F4308F">
        <w:rPr>
          <w:rFonts w:ascii="Times New Roman" w:hAnsi="Times New Roman" w:cs="Times New Roman"/>
        </w:rPr>
        <w:t xml:space="preserve"> или </w:t>
      </w:r>
      <w:hyperlink r:id="rId7" w:history="1">
        <w:r w:rsidRPr="00F4308F">
          <w:rPr>
            <w:rFonts w:ascii="Times New Roman" w:hAnsi="Times New Roman" w:cs="Times New Roman"/>
          </w:rPr>
          <w:t>разметкой 1.11</w:t>
        </w:r>
      </w:hyperlink>
      <w:r w:rsidRPr="00F4308F">
        <w:rPr>
          <w:rFonts w:ascii="Times New Roman" w:hAnsi="Times New Roman" w:cs="Times New Roman"/>
        </w:rPr>
        <w:t>, прерывистая линия которой расположена слева.</w:t>
      </w:r>
    </w:p>
    <w:p w:rsidR="000C6FAB" w:rsidRPr="00F4308F" w:rsidP="00571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4308F">
        <w:rPr>
          <w:rFonts w:ascii="Times New Roman" w:hAnsi="Times New Roman" w:cs="Times New Roman"/>
          <w:lang w:eastAsia="ru-RU"/>
        </w:rPr>
        <w:t>Согласно 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4238" w:rsidRPr="00F4308F" w:rsidP="005042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Требования данных норм с </w:t>
      </w:r>
      <w:r w:rsidRPr="00F4308F">
        <w:rPr>
          <w:rFonts w:ascii="Times New Roman" w:hAnsi="Times New Roman" w:cs="Times New Roman"/>
        </w:rPr>
        <w:t>учётом</w:t>
      </w:r>
      <w:r w:rsidRPr="00F4308F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>
        <w:rPr>
          <w:rFonts w:ascii="Times New Roman" w:hAnsi="Times New Roman" w:cs="Times New Roman"/>
        </w:rPr>
        <w:t xml:space="preserve"> не соблюдены.</w:t>
      </w:r>
    </w:p>
    <w:p w:rsidR="002130AA" w:rsidRPr="00F4308F" w:rsidP="002130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F4308F">
        <w:rPr>
          <w:rFonts w:ascii="Times New Roman" w:hAnsi="Times New Roman" w:cs="Times New Roman"/>
        </w:rPr>
        <w:t>, также подлежат квалификации по части 4 статьи 12.15 КоАП РФ.</w:t>
      </w:r>
    </w:p>
    <w:p w:rsidR="000C6FAB" w:rsidRPr="00F4308F" w:rsidP="000C6F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 w:rsidR="00A97539">
        <w:rPr>
          <w:rFonts w:ascii="Times New Roman" w:hAnsi="Times New Roman" w:cs="Times New Roman"/>
        </w:rPr>
        <w:t xml:space="preserve"> </w:t>
      </w:r>
      <w:r w:rsidRPr="00F4308F">
        <w:rPr>
          <w:rFonts w:ascii="Times New Roman" w:hAnsi="Times New Roman" w:cs="Times New Roman"/>
        </w:rPr>
        <w:t>установлена.</w:t>
      </w:r>
    </w:p>
    <w:p w:rsidR="005D0D8C" w:rsidRPr="00F4308F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F4308F" w:rsidR="000F0DC9">
        <w:rPr>
          <w:rFonts w:ascii="Times New Roman" w:hAnsi="Times New Roman" w:cs="Times New Roman"/>
          <w:color w:val="000000"/>
        </w:rPr>
        <w:t>Коробка А.И.</w:t>
      </w:r>
      <w:r w:rsidRPr="00F4308F" w:rsidR="00A97539">
        <w:rPr>
          <w:rFonts w:ascii="Times New Roman" w:hAnsi="Times New Roman" w:cs="Times New Roman"/>
          <w:color w:val="000000"/>
        </w:rPr>
        <w:t xml:space="preserve"> </w:t>
      </w:r>
      <w:r w:rsidRPr="00F4308F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F4308F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F4308F" w:rsidP="002A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A14CF8" w:rsidRPr="00F4308F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F4308F" w:rsidR="003238EC">
        <w:rPr>
          <w:rFonts w:ascii="Times New Roman" w:hAnsi="Times New Roman" w:cs="Times New Roman"/>
          <w:color w:val="000000"/>
        </w:rPr>
        <w:t>м</w:t>
      </w:r>
      <w:r w:rsidRPr="00F4308F">
        <w:rPr>
          <w:rFonts w:ascii="Times New Roman" w:hAnsi="Times New Roman" w:cs="Times New Roman"/>
        </w:rPr>
        <w:t>ировым судьёй</w:t>
      </w:r>
      <w:r w:rsidRPr="00F4308F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238EC" w:rsidRPr="00F4308F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Обстоятельствами, </w:t>
      </w:r>
      <w:r w:rsidRPr="00F4308F">
        <w:rPr>
          <w:rFonts w:ascii="Times New Roman" w:hAnsi="Times New Roman" w:cs="Times New Roman"/>
          <w:color w:val="000000"/>
        </w:rPr>
        <w:t xml:space="preserve">смягчающими </w:t>
      </w:r>
      <w:r w:rsidRPr="00F4308F">
        <w:rPr>
          <w:rFonts w:ascii="Times New Roman" w:hAnsi="Times New Roman" w:cs="Times New Roman"/>
        </w:rPr>
        <w:t xml:space="preserve">ответственность, являются признание вины и раскаяние в </w:t>
      </w:r>
      <w:r w:rsidRPr="00F4308F">
        <w:rPr>
          <w:rFonts w:ascii="Times New Roman" w:hAnsi="Times New Roman" w:cs="Times New Roman"/>
        </w:rPr>
        <w:t>содеянном</w:t>
      </w:r>
      <w:r w:rsidRPr="00F4308F">
        <w:rPr>
          <w:rFonts w:ascii="Times New Roman" w:hAnsi="Times New Roman" w:cs="Times New Roman"/>
        </w:rPr>
        <w:t>.</w:t>
      </w:r>
    </w:p>
    <w:p w:rsidR="00A97539" w:rsidRPr="00F4308F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08F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F4308F" w:rsidR="000F0DC9">
        <w:rPr>
          <w:rFonts w:ascii="Times New Roman" w:hAnsi="Times New Roman" w:cs="Times New Roman"/>
        </w:rPr>
        <w:t>Коробка А.И.</w:t>
      </w:r>
      <w:r w:rsidRPr="00F4308F" w:rsidR="00A97539">
        <w:rPr>
          <w:rFonts w:ascii="Times New Roman" w:hAnsi="Times New Roman" w:cs="Times New Roman"/>
        </w:rPr>
        <w:t xml:space="preserve"> </w:t>
      </w:r>
      <w:r w:rsidRPr="00F4308F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F4308F" w:rsidR="00A97539">
        <w:rPr>
          <w:rFonts w:ascii="Times New Roman" w:hAnsi="Times New Roman" w:cs="Times New Roman"/>
        </w:rPr>
        <w:t>а</w:t>
      </w:r>
      <w:r w:rsidRPr="00F4308F">
        <w:rPr>
          <w:rFonts w:ascii="Times New Roman" w:hAnsi="Times New Roman" w:cs="Times New Roman"/>
        </w:rPr>
        <w:t xml:space="preserve">, </w:t>
      </w:r>
      <w:r w:rsidRPr="00F4308F" w:rsidR="003238EC">
        <w:rPr>
          <w:rFonts w:ascii="Times New Roman" w:hAnsi="Times New Roman" w:cs="Times New Roman"/>
        </w:rPr>
        <w:t xml:space="preserve">смягчающие и </w:t>
      </w:r>
      <w:r w:rsidRPr="00F4308F">
        <w:rPr>
          <w:rFonts w:ascii="Times New Roman" w:hAnsi="Times New Roman" w:cs="Times New Roman"/>
        </w:rPr>
        <w:t>отягчающи</w:t>
      </w:r>
      <w:r w:rsidRPr="00F4308F" w:rsidR="00A97539">
        <w:rPr>
          <w:rFonts w:ascii="Times New Roman" w:hAnsi="Times New Roman" w:cs="Times New Roman"/>
        </w:rPr>
        <w:t>е</w:t>
      </w:r>
      <w:r w:rsidRPr="00F4308F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F4308F" w:rsidR="00F101F3">
        <w:rPr>
          <w:rFonts w:ascii="Times New Roman" w:hAnsi="Times New Roman" w:cs="Times New Roman"/>
        </w:rPr>
        <w:t>.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С учётом </w:t>
      </w:r>
      <w:r w:rsidRPr="00F4308F">
        <w:rPr>
          <w:rFonts w:ascii="Times New Roman" w:hAnsi="Times New Roman" w:cs="Times New Roman"/>
          <w:color w:val="000000"/>
        </w:rPr>
        <w:t>изложенного</w:t>
      </w:r>
      <w:r w:rsidRPr="00F4308F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F4308F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308F">
        <w:rPr>
          <w:rFonts w:ascii="Times New Roman" w:hAnsi="Times New Roman" w:cs="Times New Roman"/>
          <w:b/>
          <w:bCs/>
          <w:color w:val="000000"/>
        </w:rPr>
        <w:t>п</w:t>
      </w:r>
      <w:r w:rsidRPr="00F4308F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B23011" w:rsidRPr="00F4308F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>К</w:t>
      </w:r>
      <w:r w:rsidRPr="00F4308F" w:rsidR="003238EC">
        <w:rPr>
          <w:rFonts w:ascii="Times New Roman" w:eastAsia="Arial Unicode MS" w:hAnsi="Times New Roman" w:cs="Times New Roman"/>
          <w:color w:val="000000"/>
          <w:lang w:eastAsia="ru-RU"/>
        </w:rPr>
        <w:t xml:space="preserve">оробка Александра Ивановича </w:t>
      </w:r>
      <w:r w:rsidRPr="00F4308F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0B5754" w:rsidRPr="00F4308F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</w:t>
      </w:r>
      <w:r w:rsidRPr="00F4308F" w:rsidR="003238EC">
        <w:rPr>
          <w:rFonts w:ascii="Times New Roman" w:hAnsi="Times New Roman" w:cs="Times New Roman"/>
          <w:color w:val="000000"/>
        </w:rPr>
        <w:t xml:space="preserve">по Краснодарскому краю </w:t>
      </w:r>
      <w:r w:rsidRPr="00F4308F">
        <w:rPr>
          <w:rFonts w:ascii="Times New Roman" w:hAnsi="Times New Roman" w:cs="Times New Roman"/>
          <w:color w:val="000000"/>
        </w:rPr>
        <w:t>(О</w:t>
      </w:r>
      <w:r w:rsidRPr="00F4308F" w:rsidR="003238EC">
        <w:rPr>
          <w:rFonts w:ascii="Times New Roman" w:hAnsi="Times New Roman" w:cs="Times New Roman"/>
          <w:color w:val="000000"/>
        </w:rPr>
        <w:t xml:space="preserve">тдел </w:t>
      </w:r>
      <w:r w:rsidRPr="00F4308F">
        <w:rPr>
          <w:rFonts w:ascii="Times New Roman" w:hAnsi="Times New Roman" w:cs="Times New Roman"/>
          <w:color w:val="000000"/>
        </w:rPr>
        <w:t xml:space="preserve">МВД России </w:t>
      </w:r>
      <w:r w:rsidRPr="00F4308F" w:rsidR="003238EC">
        <w:rPr>
          <w:rFonts w:ascii="Times New Roman" w:hAnsi="Times New Roman" w:cs="Times New Roman"/>
          <w:color w:val="000000"/>
        </w:rPr>
        <w:t xml:space="preserve">по </w:t>
      </w:r>
      <w:r w:rsidRPr="00F4308F">
        <w:rPr>
          <w:rFonts w:ascii="Times New Roman" w:hAnsi="Times New Roman" w:cs="Times New Roman"/>
          <w:color w:val="000000"/>
        </w:rPr>
        <w:t>Красно</w:t>
      </w:r>
      <w:r w:rsidRPr="00F4308F" w:rsidR="003238EC">
        <w:rPr>
          <w:rFonts w:ascii="Times New Roman" w:hAnsi="Times New Roman" w:cs="Times New Roman"/>
          <w:color w:val="000000"/>
        </w:rPr>
        <w:t xml:space="preserve">армейскому району (дислокация ст. Полтавская) ИНН 2336005215, </w:t>
      </w:r>
      <w:r w:rsidRPr="00F4308F" w:rsidR="00923C0A">
        <w:rPr>
          <w:rFonts w:ascii="Times New Roman" w:hAnsi="Times New Roman" w:cs="Times New Roman"/>
          <w:color w:val="000000"/>
        </w:rPr>
        <w:t xml:space="preserve">КПП </w:t>
      </w:r>
      <w:r w:rsidRPr="00F4308F" w:rsidR="003238EC">
        <w:rPr>
          <w:rFonts w:ascii="Times New Roman" w:hAnsi="Times New Roman" w:cs="Times New Roman"/>
          <w:color w:val="000000"/>
        </w:rPr>
        <w:t>233601001, расчетный счет 03100643000000011800 в Ю</w:t>
      </w:r>
      <w:r w:rsidRPr="00F4308F">
        <w:rPr>
          <w:rFonts w:ascii="Times New Roman" w:hAnsi="Times New Roman" w:cs="Times New Roman"/>
          <w:color w:val="000000"/>
        </w:rPr>
        <w:t xml:space="preserve">жное ГУ Банка России // УФК по Краснодарскому краю г. Краснодар, БИК 010349101, ОКАТО 03623000, ОКТМО 03623000, КБК 18811601123010001140, УИН 18810423210390018557. </w:t>
      </w:r>
    </w:p>
    <w:p w:rsidR="00B23011" w:rsidRPr="00F4308F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F4308F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судебный участок № </w:t>
      </w:r>
      <w:r w:rsidRPr="00F4308F" w:rsidR="00085C11">
        <w:rPr>
          <w:rFonts w:ascii="Times New Roman" w:hAnsi="Times New Roman" w:cs="Times New Roman"/>
          <w:color w:val="000000"/>
          <w:lang w:eastAsia="ru-RU"/>
        </w:rPr>
        <w:t>60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4308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</w:t>
      </w:r>
      <w:r w:rsidRPr="00F4308F" w:rsidR="00703115">
        <w:rPr>
          <w:rFonts w:ascii="Times New Roman" w:hAnsi="Times New Roman" w:cs="Times New Roman"/>
          <w:color w:val="000000"/>
          <w:lang w:eastAsia="ru-RU"/>
        </w:rPr>
        <w:t>и</w:t>
      </w:r>
      <w:r w:rsidRPr="00F4308F">
        <w:rPr>
          <w:rFonts w:ascii="Times New Roman" w:hAnsi="Times New Roman" w:cs="Times New Roman"/>
          <w:color w:val="000000"/>
          <w:lang w:eastAsia="ru-RU"/>
        </w:rPr>
        <w:t xml:space="preserve"> Крым</w:t>
      </w:r>
      <w:r w:rsidRPr="00F4308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B23011" w:rsidRPr="00F4308F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F4308F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F4308F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F4308F">
        <w:rPr>
          <w:rFonts w:ascii="Times New Roman" w:hAnsi="Times New Roman" w:cs="Times New Roman"/>
          <w:color w:val="000000"/>
        </w:rPr>
        <w:t>Красноперекопский</w:t>
      </w:r>
      <w:r w:rsidRPr="00F4308F">
        <w:rPr>
          <w:rFonts w:ascii="Times New Roman" w:hAnsi="Times New Roman" w:cs="Times New Roman"/>
          <w:color w:val="000000"/>
        </w:rPr>
        <w:t xml:space="preserve"> районный суд Республики Крым в течение 10 суток со дня </w:t>
      </w:r>
      <w:r w:rsidRPr="00F4308F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F4308F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4308F">
        <w:rPr>
          <w:rFonts w:ascii="Times New Roman" w:hAnsi="Times New Roman" w:cs="Times New Roman"/>
          <w:color w:val="000000"/>
        </w:rPr>
        <w:t>.</w:t>
      </w:r>
    </w:p>
    <w:p w:rsidR="00DD4B2B" w:rsidRPr="00F4308F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>Мировой судья</w:t>
      </w:r>
      <w:r w:rsidRPr="00F4308F">
        <w:rPr>
          <w:rFonts w:ascii="Times New Roman" w:hAnsi="Times New Roman" w:cs="Times New Roman"/>
          <w:color w:val="000000"/>
        </w:rPr>
        <w:tab/>
      </w:r>
      <w:r w:rsidRPr="00F4308F">
        <w:rPr>
          <w:rFonts w:ascii="Times New Roman" w:hAnsi="Times New Roman" w:cs="Times New Roman"/>
          <w:color w:val="000000"/>
        </w:rPr>
        <w:tab/>
      </w:r>
      <w:r w:rsidRPr="00F4308F" w:rsidR="00A1134B">
        <w:rPr>
          <w:rFonts w:ascii="Times New Roman" w:hAnsi="Times New Roman" w:cs="Times New Roman"/>
          <w:color w:val="000000"/>
        </w:rPr>
        <w:tab/>
      </w:r>
      <w:r w:rsidRPr="00F4308F" w:rsidR="00A1134B">
        <w:rPr>
          <w:rFonts w:ascii="Times New Roman" w:hAnsi="Times New Roman" w:cs="Times New Roman"/>
          <w:color w:val="000000"/>
        </w:rPr>
        <w:tab/>
      </w:r>
      <w:r w:rsidRPr="00F4308F">
        <w:rPr>
          <w:rFonts w:ascii="Times New Roman" w:hAnsi="Times New Roman" w:cs="Times New Roman"/>
          <w:color w:val="000000"/>
        </w:rPr>
        <w:t>(подпись)</w:t>
      </w:r>
      <w:r w:rsidRPr="00F4308F">
        <w:rPr>
          <w:rFonts w:ascii="Times New Roman" w:hAnsi="Times New Roman" w:cs="Times New Roman"/>
          <w:color w:val="000000"/>
        </w:rPr>
        <w:tab/>
      </w:r>
      <w:r w:rsidRPr="00F4308F" w:rsidR="00A1134B">
        <w:rPr>
          <w:rFonts w:ascii="Times New Roman" w:hAnsi="Times New Roman" w:cs="Times New Roman"/>
          <w:color w:val="000000"/>
        </w:rPr>
        <w:tab/>
      </w:r>
      <w:r w:rsidRPr="00F4308F" w:rsidR="00A1134B">
        <w:rPr>
          <w:rFonts w:ascii="Times New Roman" w:hAnsi="Times New Roman" w:cs="Times New Roman"/>
          <w:color w:val="000000"/>
        </w:rPr>
        <w:tab/>
      </w:r>
      <w:r w:rsidRPr="00F4308F" w:rsidR="00923C0A">
        <w:rPr>
          <w:rFonts w:ascii="Times New Roman" w:hAnsi="Times New Roman" w:cs="Times New Roman"/>
          <w:color w:val="000000"/>
        </w:rPr>
        <w:tab/>
        <w:t xml:space="preserve">Д.Б. </w:t>
      </w:r>
      <w:r w:rsidRPr="00F4308F" w:rsidR="00923C0A">
        <w:rPr>
          <w:rFonts w:ascii="Times New Roman" w:hAnsi="Times New Roman" w:cs="Times New Roman"/>
          <w:color w:val="000000"/>
        </w:rPr>
        <w:t>Оконова</w:t>
      </w:r>
      <w:r w:rsidRPr="00F4308F" w:rsidR="00923C0A">
        <w:rPr>
          <w:rFonts w:ascii="Times New Roman" w:hAnsi="Times New Roman" w:cs="Times New Roman"/>
          <w:color w:val="000000"/>
        </w:rPr>
        <w:t xml:space="preserve"> </w:t>
      </w:r>
    </w:p>
    <w:p w:rsidR="00F4308F" w:rsidRPr="00F4308F" w:rsidP="00F430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ДЕПЕРСОНИФИКАЦИЮ </w:t>
      </w:r>
    </w:p>
    <w:p w:rsidR="00F4308F" w:rsidRPr="00F4308F" w:rsidP="00F430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>Лингвистический контроль произвела</w:t>
      </w:r>
    </w:p>
    <w:p w:rsidR="00F4308F" w:rsidRPr="00F4308F" w:rsidP="00F4308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F4308F">
        <w:rPr>
          <w:rFonts w:ascii="Times New Roman" w:hAnsi="Times New Roman" w:cs="Times New Roman"/>
          <w:color w:val="000000"/>
        </w:rPr>
        <w:t xml:space="preserve">Мировой судья  ___________________  Д.Б. </w:t>
      </w:r>
      <w:r w:rsidRPr="00F4308F">
        <w:rPr>
          <w:rFonts w:ascii="Times New Roman" w:hAnsi="Times New Roman" w:cs="Times New Roman"/>
          <w:color w:val="000000"/>
        </w:rPr>
        <w:t>Оконова</w:t>
      </w:r>
      <w:r w:rsidRPr="00F4308F">
        <w:rPr>
          <w:rFonts w:ascii="Times New Roman" w:hAnsi="Times New Roman" w:cs="Times New Roman"/>
          <w:color w:val="000000"/>
        </w:rPr>
        <w:t xml:space="preserve"> </w:t>
      </w:r>
      <w:r w:rsidRPr="00F4308F">
        <w:rPr>
          <w:rFonts w:ascii="Times New Roman" w:hAnsi="Times New Roman" w:cs="Times New Roman"/>
          <w:iCs/>
          <w:color w:val="000000"/>
        </w:rPr>
        <w:t xml:space="preserve"> </w:t>
      </w:r>
    </w:p>
    <w:p w:rsidR="00F4308F" w:rsidRPr="00F4308F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08F">
        <w:rPr>
          <w:rFonts w:ascii="Times New Roman" w:hAnsi="Times New Roman" w:cs="Times New Roman"/>
          <w:iCs/>
          <w:color w:val="000000"/>
        </w:rPr>
        <w:t>«____»_____________2022 г.</w:t>
      </w:r>
    </w:p>
    <w:sectPr w:rsidSect="00F4308F">
      <w:headerReference w:type="default" r:id="rId8"/>
      <w:pgSz w:w="11906" w:h="16838"/>
      <w:pgMar w:top="709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F4308F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61F50"/>
    <w:rsid w:val="000743B7"/>
    <w:rsid w:val="00084172"/>
    <w:rsid w:val="00084BB7"/>
    <w:rsid w:val="0008514D"/>
    <w:rsid w:val="00085C11"/>
    <w:rsid w:val="0009497B"/>
    <w:rsid w:val="000A070C"/>
    <w:rsid w:val="000A17BF"/>
    <w:rsid w:val="000B5754"/>
    <w:rsid w:val="000B5871"/>
    <w:rsid w:val="000C046A"/>
    <w:rsid w:val="000C15CF"/>
    <w:rsid w:val="000C6FAB"/>
    <w:rsid w:val="000F0DC9"/>
    <w:rsid w:val="000F711C"/>
    <w:rsid w:val="00100FFB"/>
    <w:rsid w:val="001048F4"/>
    <w:rsid w:val="001235F5"/>
    <w:rsid w:val="00130D09"/>
    <w:rsid w:val="001367FA"/>
    <w:rsid w:val="00144E80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3C0A"/>
    <w:rsid w:val="00932304"/>
    <w:rsid w:val="00947F90"/>
    <w:rsid w:val="00950293"/>
    <w:rsid w:val="00953C38"/>
    <w:rsid w:val="00954F46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33B7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CF6"/>
    <w:rsid w:val="00ED5351"/>
    <w:rsid w:val="00ED6C09"/>
    <w:rsid w:val="00F101F3"/>
    <w:rsid w:val="00F12017"/>
    <w:rsid w:val="00F1201D"/>
    <w:rsid w:val="00F35F80"/>
    <w:rsid w:val="00F36CE3"/>
    <w:rsid w:val="00F4308F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010D-BE59-42B4-8C0E-161FA459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