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1B7F8D">
        <w:rPr>
          <w:rFonts w:cs="Times New Roman"/>
          <w:sz w:val="24"/>
          <w:szCs w:val="24"/>
        </w:rPr>
        <w:t xml:space="preserve">                   Дело № 5-</w:t>
      </w:r>
      <w:r w:rsidR="002D75E5">
        <w:rPr>
          <w:rFonts w:cs="Times New Roman"/>
          <w:sz w:val="24"/>
          <w:szCs w:val="24"/>
        </w:rPr>
        <w:t>60-</w:t>
      </w:r>
      <w:r w:rsidR="00F46463">
        <w:rPr>
          <w:rFonts w:cs="Times New Roman"/>
          <w:sz w:val="24"/>
          <w:szCs w:val="24"/>
        </w:rPr>
        <w:t>45</w:t>
      </w:r>
      <w:r w:rsidR="00DA6BC4">
        <w:rPr>
          <w:rFonts w:cs="Times New Roman"/>
          <w:sz w:val="24"/>
          <w:szCs w:val="24"/>
        </w:rPr>
        <w:t>/20</w:t>
      </w:r>
      <w:r w:rsidR="00F46463">
        <w:rPr>
          <w:rFonts w:cs="Times New Roman"/>
          <w:sz w:val="24"/>
          <w:szCs w:val="24"/>
        </w:rPr>
        <w:t>21</w:t>
      </w:r>
    </w:p>
    <w:p w:rsidR="00F46463" w:rsidRPr="00F46463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 w:rsidRPr="00F46463">
        <w:rPr>
          <w:rFonts w:eastAsia="Times New Roman" w:cs="Times New Roman"/>
          <w:sz w:val="24"/>
          <w:szCs w:val="24"/>
        </w:rPr>
        <w:t>УИД 91</w:t>
      </w:r>
      <w:r w:rsidRPr="00F46463">
        <w:rPr>
          <w:rFonts w:eastAsia="Times New Roman" w:cs="Times New Roman"/>
          <w:sz w:val="24"/>
          <w:szCs w:val="24"/>
          <w:lang w:val="en-US"/>
        </w:rPr>
        <w:t>MS</w:t>
      </w:r>
      <w:r w:rsidRPr="00F46463">
        <w:rPr>
          <w:rFonts w:eastAsia="Times New Roman" w:cs="Times New Roman"/>
          <w:sz w:val="24"/>
          <w:szCs w:val="24"/>
        </w:rPr>
        <w:t>0060-01-2021-0000</w:t>
      </w:r>
      <w:r>
        <w:rPr>
          <w:rFonts w:eastAsia="Times New Roman" w:cs="Times New Roman"/>
          <w:sz w:val="24"/>
          <w:szCs w:val="24"/>
        </w:rPr>
        <w:t>98</w:t>
      </w:r>
      <w:r w:rsidRPr="00F46463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33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F46463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января 2021</w:t>
      </w:r>
      <w:r w:rsidR="00E50374">
        <w:rPr>
          <w:rFonts w:eastAsia="Arial Unicode MS" w:cs="Times New Roman"/>
          <w:sz w:val="24"/>
          <w:szCs w:val="24"/>
        </w:rPr>
        <w:t xml:space="preserve"> года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="001B7F8D">
        <w:rPr>
          <w:rFonts w:eastAsia="Arial Unicode MS" w:cs="Times New Roman"/>
          <w:sz w:val="24"/>
          <w:szCs w:val="24"/>
        </w:rPr>
        <w:t xml:space="preserve"> О.В.</w:t>
      </w:r>
      <w:r w:rsidR="00F46463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>Кардашина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>оперекопск, микр</w:t>
      </w:r>
      <w:r w:rsidR="001B7F8D">
        <w:rPr>
          <w:rFonts w:eastAsia="Arial Unicode MS" w:cs="Times New Roman"/>
          <w:sz w:val="24"/>
          <w:szCs w:val="24"/>
        </w:rPr>
        <w:t>орайон 10, дом 4)</w:t>
      </w:r>
      <w:r>
        <w:rPr>
          <w:rFonts w:eastAsia="Arial Unicode MS" w:cs="Times New Roman"/>
          <w:sz w:val="24"/>
          <w:szCs w:val="24"/>
        </w:rPr>
        <w:t xml:space="preserve">, рассмотрев административный материал по </w:t>
      </w:r>
      <w:r w:rsidR="00A7759E">
        <w:rPr>
          <w:rFonts w:eastAsia="Arial Unicode MS"/>
          <w:sz w:val="24"/>
          <w:szCs w:val="24"/>
        </w:rPr>
        <w:t>ст. 20.21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1F65D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RPr="003E2828" w:rsidP="001B7F8D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Джумадинова</w:t>
      </w:r>
      <w:r>
        <w:rPr>
          <w:rFonts w:eastAsia="Arial Unicode MS" w:cs="Times New Roman"/>
          <w:sz w:val="24"/>
          <w:szCs w:val="24"/>
        </w:rPr>
        <w:t xml:space="preserve"> Арсена Александровича,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3E2828" w:rsidRPr="003E2828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sz w:val="24"/>
          <w:szCs w:val="24"/>
        </w:rPr>
      </w:pPr>
      <w:r w:rsidRPr="003E2828">
        <w:rPr>
          <w:rFonts w:eastAsia="Arial Unicode MS" w:cs="Times New Roman"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F46463" w:rsidRPr="00F46463" w:rsidP="00F46463">
      <w:pPr>
        <w:spacing w:line="240" w:lineRule="auto"/>
        <w:ind w:firstLine="54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ahoma" w:cs="Times New Roman"/>
          <w:sz w:val="24"/>
          <w:szCs w:val="24"/>
          <w:lang w:eastAsia="ru-RU"/>
        </w:rPr>
        <w:t xml:space="preserve">     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Согласно протоколу об административном правонарушении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 w:rsidR="00EE6F05">
        <w:rPr>
          <w:rFonts w:eastAsia="Arial Unicode MS" w:cs="Times New Roman"/>
          <w:sz w:val="24"/>
          <w:szCs w:val="24"/>
        </w:rPr>
        <w:t xml:space="preserve"> 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от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>
        <w:rPr>
          <w:rFonts w:eastAsia="Tahoma" w:cs="Times New Roman"/>
          <w:sz w:val="24"/>
          <w:szCs w:val="24"/>
          <w:lang w:eastAsia="ru-RU"/>
        </w:rPr>
        <w:t xml:space="preserve">, </w:t>
      </w:r>
      <w:r>
        <w:rPr>
          <w:rFonts w:eastAsia="Tahoma" w:cs="Times New Roman"/>
          <w:sz w:val="24"/>
          <w:szCs w:val="24"/>
          <w:lang w:eastAsia="ru-RU"/>
        </w:rPr>
        <w:t>Джумадинов</w:t>
      </w:r>
      <w:r>
        <w:rPr>
          <w:rFonts w:eastAsia="Tahoma" w:cs="Times New Roman"/>
          <w:sz w:val="24"/>
          <w:szCs w:val="24"/>
          <w:lang w:eastAsia="ru-RU"/>
        </w:rPr>
        <w:t xml:space="preserve"> А.А.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не уплатил административный штраф в размере </w:t>
      </w:r>
      <w:r>
        <w:rPr>
          <w:rFonts w:eastAsia="Tahoma" w:cs="Times New Roman"/>
          <w:sz w:val="24"/>
          <w:szCs w:val="24"/>
          <w:lang w:eastAsia="ru-RU"/>
        </w:rPr>
        <w:t>5</w:t>
      </w:r>
      <w:r w:rsidRPr="00F46463">
        <w:rPr>
          <w:rFonts w:eastAsia="Tahoma" w:cs="Times New Roman"/>
          <w:sz w:val="24"/>
          <w:szCs w:val="24"/>
          <w:lang w:eastAsia="ru-RU"/>
        </w:rPr>
        <w:t>00,00 руб</w:t>
      </w:r>
      <w:r>
        <w:rPr>
          <w:rFonts w:eastAsia="Tahoma" w:cs="Times New Roman"/>
          <w:sz w:val="24"/>
          <w:szCs w:val="24"/>
          <w:lang w:eastAsia="ru-RU"/>
        </w:rPr>
        <w:t>.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</w:t>
      </w:r>
      <w:r>
        <w:rPr>
          <w:rFonts w:eastAsia="Tahoma" w:cs="Times New Roman"/>
          <w:sz w:val="24"/>
          <w:szCs w:val="24"/>
          <w:lang w:eastAsia="ru-RU"/>
        </w:rPr>
        <w:t>согласно постановления</w:t>
      </w:r>
      <w:r>
        <w:rPr>
          <w:rFonts w:eastAsia="Tahoma" w:cs="Times New Roman"/>
          <w:sz w:val="24"/>
          <w:szCs w:val="24"/>
          <w:lang w:eastAsia="ru-RU"/>
        </w:rPr>
        <w:t xml:space="preserve"> от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 w:rsidR="00EE6F05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Tahoma" w:cs="Times New Roman"/>
          <w:sz w:val="24"/>
          <w:szCs w:val="24"/>
          <w:lang w:eastAsia="ru-RU"/>
        </w:rPr>
        <w:t xml:space="preserve">по ч.1 ст.12.3 </w:t>
      </w:r>
      <w:r w:rsidRPr="00F46463">
        <w:rPr>
          <w:rFonts w:eastAsia="Tahoma" w:cs="Times New Roman"/>
          <w:sz w:val="24"/>
          <w:szCs w:val="24"/>
          <w:lang w:eastAsia="ru-RU"/>
        </w:rPr>
        <w:t>Кодекса Российский Федерации об административн</w:t>
      </w:r>
      <w:r>
        <w:rPr>
          <w:rFonts w:eastAsia="Tahoma" w:cs="Times New Roman"/>
          <w:sz w:val="24"/>
          <w:szCs w:val="24"/>
          <w:lang w:eastAsia="ru-RU"/>
        </w:rPr>
        <w:t>ых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правонарушени</w:t>
      </w:r>
      <w:r>
        <w:rPr>
          <w:rFonts w:eastAsia="Tahoma" w:cs="Times New Roman"/>
          <w:sz w:val="24"/>
          <w:szCs w:val="24"/>
          <w:lang w:eastAsia="ru-RU"/>
        </w:rPr>
        <w:t xml:space="preserve">ях, которое вступило в законную силу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. Своими действиями </w:t>
      </w:r>
      <w:r>
        <w:rPr>
          <w:rFonts w:eastAsia="Tahoma" w:cs="Times New Roman"/>
          <w:sz w:val="24"/>
          <w:szCs w:val="24"/>
          <w:lang w:eastAsia="ru-RU"/>
        </w:rPr>
        <w:t>Джумадинов</w:t>
      </w:r>
      <w:r>
        <w:rPr>
          <w:rFonts w:eastAsia="Tahoma" w:cs="Times New Roman"/>
          <w:sz w:val="24"/>
          <w:szCs w:val="24"/>
          <w:lang w:eastAsia="ru-RU"/>
        </w:rPr>
        <w:t xml:space="preserve"> А.А.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совершил правонарушение, предусмотренное ч. 1 ст. 20.25 КоАП РФ.</w:t>
      </w:r>
    </w:p>
    <w:p w:rsidR="00F46463" w:rsidRPr="00F46463" w:rsidP="00F46463">
      <w:pPr>
        <w:spacing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46463">
        <w:rPr>
          <w:rFonts w:eastAsia="Times New Roman" w:cs="Times New Roman"/>
          <w:sz w:val="24"/>
          <w:szCs w:val="24"/>
          <w:lang w:eastAsia="ru-RU"/>
        </w:rPr>
        <w:t xml:space="preserve">В судебном заседании </w:t>
      </w:r>
      <w:r w:rsidRPr="00F46463">
        <w:rPr>
          <w:rFonts w:eastAsia="Tahoma" w:cs="Times New Roman"/>
          <w:sz w:val="24"/>
          <w:szCs w:val="24"/>
          <w:lang w:eastAsia="ru-RU"/>
        </w:rPr>
        <w:t>Джумадинов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А.А. </w:t>
      </w:r>
      <w:r w:rsidRPr="00F46463">
        <w:rPr>
          <w:rFonts w:eastAsia="Times New Roman" w:cs="Times New Roman"/>
          <w:sz w:val="24"/>
          <w:szCs w:val="24"/>
          <w:lang w:eastAsia="ru-RU"/>
        </w:rPr>
        <w:t>вину признал.</w:t>
      </w:r>
    </w:p>
    <w:p w:rsidR="00F46463" w:rsidRPr="00F46463" w:rsidP="00F46463">
      <w:pPr>
        <w:spacing w:line="240" w:lineRule="auto"/>
        <w:ind w:firstLine="540"/>
        <w:rPr>
          <w:rFonts w:cs="Times New Roman"/>
          <w:sz w:val="24"/>
          <w:szCs w:val="24"/>
        </w:rPr>
      </w:pPr>
      <w:r w:rsidRPr="00F46463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eastAsia="Tahoma" w:cs="Times New Roman"/>
          <w:sz w:val="24"/>
          <w:szCs w:val="24"/>
          <w:lang w:eastAsia="ru-RU"/>
        </w:rPr>
        <w:t>Джумадинова</w:t>
      </w:r>
      <w:r>
        <w:rPr>
          <w:rFonts w:eastAsia="Tahoma" w:cs="Times New Roman"/>
          <w:sz w:val="24"/>
          <w:szCs w:val="24"/>
          <w:lang w:eastAsia="ru-RU"/>
        </w:rPr>
        <w:t xml:space="preserve"> А.А.,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</w:t>
      </w:r>
      <w:r w:rsidRPr="00F46463">
        <w:rPr>
          <w:rFonts w:eastAsia="Times New Roman" w:cs="Times New Roman"/>
          <w:sz w:val="24"/>
          <w:szCs w:val="24"/>
          <w:lang w:eastAsia="ru-RU"/>
        </w:rPr>
        <w:t>и</w:t>
      </w:r>
      <w:r w:rsidRPr="00F46463">
        <w:rPr>
          <w:rFonts w:cs="Times New Roman"/>
          <w:sz w:val="24"/>
          <w:szCs w:val="24"/>
        </w:rPr>
        <w:t xml:space="preserve">сследовав материалы дела, мировой судья считает, что событие правонарушения </w:t>
      </w:r>
      <w:r w:rsidRPr="00F46463">
        <w:rPr>
          <w:rFonts w:cs="Times New Roman"/>
          <w:sz w:val="24"/>
          <w:szCs w:val="24"/>
        </w:rPr>
        <w:t>имело место и его подтверждают</w:t>
      </w:r>
      <w:r w:rsidRPr="00F46463">
        <w:rPr>
          <w:rFonts w:cs="Times New Roman"/>
          <w:sz w:val="24"/>
          <w:szCs w:val="24"/>
        </w:rPr>
        <w:t xml:space="preserve"> материалы дела: протокол об административном правонарушении от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 w:rsidR="00EE6F05">
        <w:rPr>
          <w:rFonts w:eastAsia="Arial Unicode MS" w:cs="Times New Roman"/>
          <w:sz w:val="24"/>
          <w:szCs w:val="24"/>
        </w:rPr>
        <w:t xml:space="preserve"> </w:t>
      </w:r>
      <w:r w:rsidRPr="00F46463">
        <w:rPr>
          <w:rFonts w:cs="Times New Roman"/>
          <w:sz w:val="24"/>
          <w:szCs w:val="24"/>
        </w:rPr>
        <w:t>года (</w:t>
      </w:r>
      <w:r w:rsidRPr="00F46463">
        <w:rPr>
          <w:rFonts w:cs="Times New Roman"/>
          <w:sz w:val="24"/>
          <w:szCs w:val="24"/>
        </w:rPr>
        <w:t>л.д</w:t>
      </w:r>
      <w:r w:rsidRPr="00F46463">
        <w:rPr>
          <w:rFonts w:cs="Times New Roman"/>
          <w:sz w:val="24"/>
          <w:szCs w:val="24"/>
        </w:rPr>
        <w:t xml:space="preserve">. 3), копия постановления от </w:t>
      </w:r>
      <w:r w:rsidRPr="00EE6F05" w:rsidR="00EE6F05">
        <w:rPr>
          <w:rFonts w:eastAsia="Arial Unicode MS" w:cs="Times New Roman"/>
          <w:sz w:val="24"/>
          <w:szCs w:val="24"/>
        </w:rPr>
        <w:t>&lt;…&gt;</w:t>
      </w:r>
      <w:r w:rsidRPr="00F46463" w:rsidR="00EE6F05">
        <w:rPr>
          <w:rFonts w:cs="Times New Roman"/>
          <w:sz w:val="24"/>
          <w:szCs w:val="24"/>
        </w:rPr>
        <w:t xml:space="preserve"> </w:t>
      </w:r>
      <w:r w:rsidR="00EE6F05">
        <w:rPr>
          <w:rFonts w:cs="Times New Roman"/>
          <w:sz w:val="24"/>
          <w:szCs w:val="24"/>
        </w:rPr>
        <w:t xml:space="preserve"> </w:t>
      </w:r>
      <w:r w:rsidRPr="00F46463">
        <w:rPr>
          <w:rFonts w:cs="Times New Roman"/>
          <w:sz w:val="24"/>
          <w:szCs w:val="24"/>
        </w:rPr>
        <w:t xml:space="preserve">(л.д.4), </w:t>
      </w:r>
      <w:r>
        <w:rPr>
          <w:rFonts w:cs="Times New Roman"/>
          <w:sz w:val="24"/>
          <w:szCs w:val="24"/>
        </w:rPr>
        <w:t>информация о привлечении к административной ответственности</w:t>
      </w:r>
      <w:r w:rsidRPr="00F46463">
        <w:rPr>
          <w:rFonts w:cs="Times New Roman"/>
          <w:sz w:val="24"/>
          <w:szCs w:val="24"/>
        </w:rPr>
        <w:t xml:space="preserve"> (</w:t>
      </w:r>
      <w:r w:rsidRPr="00F46463">
        <w:rPr>
          <w:rFonts w:cs="Times New Roman"/>
          <w:sz w:val="24"/>
          <w:szCs w:val="24"/>
        </w:rPr>
        <w:t>л.д</w:t>
      </w:r>
      <w:r w:rsidRPr="00F46463">
        <w:rPr>
          <w:rFonts w:cs="Times New Roman"/>
          <w:sz w:val="24"/>
          <w:szCs w:val="24"/>
        </w:rPr>
        <w:t>. 6).</w:t>
      </w:r>
    </w:p>
    <w:p w:rsidR="00F46463" w:rsidRPr="00F46463" w:rsidP="00F46463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Действия </w:t>
      </w:r>
      <w:r>
        <w:rPr>
          <w:rFonts w:eastAsia="Tahoma" w:cs="Times New Roman"/>
          <w:sz w:val="24"/>
          <w:szCs w:val="24"/>
          <w:lang w:eastAsia="ru-RU"/>
        </w:rPr>
        <w:t>Джумадинова</w:t>
      </w:r>
      <w:r>
        <w:rPr>
          <w:rFonts w:eastAsia="Tahoma" w:cs="Times New Roman"/>
          <w:sz w:val="24"/>
          <w:szCs w:val="24"/>
          <w:lang w:eastAsia="ru-RU"/>
        </w:rPr>
        <w:t xml:space="preserve"> А.А.</w:t>
      </w:r>
      <w:r w:rsidRPr="00F46463">
        <w:rPr>
          <w:rFonts w:eastAsia="Tahoma" w:cs="Times New Roman"/>
          <w:sz w:val="24"/>
          <w:szCs w:val="24"/>
          <w:lang w:eastAsia="ru-RU"/>
        </w:rPr>
        <w:t xml:space="preserve"> </w:t>
      </w:r>
      <w:r w:rsidRPr="00F46463">
        <w:rPr>
          <w:rFonts w:cs="Times New Roman"/>
          <w:sz w:val="24"/>
          <w:szCs w:val="24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КоАП РФ.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>
        <w:rPr>
          <w:rFonts w:cs="Times New Roman"/>
          <w:sz w:val="24"/>
          <w:szCs w:val="24"/>
        </w:rPr>
        <w:t>2</w:t>
      </w:r>
      <w:r w:rsidRPr="00F46463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правонарушениях, смягчающих ответственность </w:t>
      </w:r>
      <w:r>
        <w:rPr>
          <w:rFonts w:eastAsia="Tahoma" w:cs="Times New Roman"/>
          <w:sz w:val="24"/>
          <w:szCs w:val="24"/>
          <w:lang w:eastAsia="ru-RU"/>
        </w:rPr>
        <w:t>Джумадинова</w:t>
      </w:r>
      <w:r>
        <w:rPr>
          <w:rFonts w:eastAsia="Tahoma" w:cs="Times New Roman"/>
          <w:sz w:val="24"/>
          <w:szCs w:val="24"/>
          <w:lang w:eastAsia="ru-RU"/>
        </w:rPr>
        <w:t xml:space="preserve"> А.А.</w:t>
      </w:r>
      <w:r w:rsidRPr="00F46463">
        <w:rPr>
          <w:rFonts w:cs="Times New Roman"/>
          <w:sz w:val="24"/>
          <w:szCs w:val="24"/>
        </w:rPr>
        <w:t xml:space="preserve">, мировым судьей  не установлено. 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Обстоятельств, в соответствии со ст. 4.3 Кодекса Российской Федерации об административных правонарушениях, отягчающих ответственность </w:t>
      </w:r>
      <w:r>
        <w:rPr>
          <w:rFonts w:eastAsia="Tahoma" w:cs="Times New Roman"/>
          <w:sz w:val="24"/>
          <w:szCs w:val="24"/>
          <w:lang w:eastAsia="ru-RU"/>
        </w:rPr>
        <w:t>Джумадинова</w:t>
      </w:r>
      <w:r>
        <w:rPr>
          <w:rFonts w:eastAsia="Tahoma" w:cs="Times New Roman"/>
          <w:sz w:val="24"/>
          <w:szCs w:val="24"/>
          <w:lang w:eastAsia="ru-RU"/>
        </w:rPr>
        <w:t xml:space="preserve"> А.А.</w:t>
      </w:r>
      <w:r w:rsidRPr="00F46463">
        <w:rPr>
          <w:rFonts w:cs="Times New Roman"/>
          <w:sz w:val="24"/>
          <w:szCs w:val="24"/>
        </w:rPr>
        <w:t>, мировым судьей не установлено.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 Обстоятельств, предусмотренных ст.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Согласно ч.1 ст.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Российской Федерации об административных правонарушениях, мировой судья, </w:t>
      </w:r>
    </w:p>
    <w:p w:rsidR="00F46463" w:rsidRPr="00F46463" w:rsidP="00F46463">
      <w:pPr>
        <w:spacing w:line="240" w:lineRule="auto"/>
        <w:rPr>
          <w:rFonts w:cs="Times New Roman"/>
          <w:sz w:val="24"/>
          <w:szCs w:val="24"/>
        </w:rPr>
      </w:pPr>
    </w:p>
    <w:p w:rsidR="00F46463" w:rsidRPr="00F46463" w:rsidP="00F4646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46463">
        <w:rPr>
          <w:rFonts w:cs="Times New Roman"/>
          <w:b/>
          <w:sz w:val="24"/>
          <w:szCs w:val="24"/>
        </w:rPr>
        <w:t>ПОСТАНОВИЛ:</w:t>
      </w:r>
    </w:p>
    <w:p w:rsidR="00F46463" w:rsidRPr="00F46463" w:rsidP="00F46463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46463" w:rsidP="00F46463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          Признать  </w:t>
      </w:r>
      <w:r w:rsidRPr="00F46463">
        <w:rPr>
          <w:rFonts w:eastAsia="Tahoma"/>
          <w:sz w:val="24"/>
          <w:szCs w:val="24"/>
        </w:rPr>
        <w:t>Джумадинова</w:t>
      </w:r>
      <w:r w:rsidRPr="00F46463">
        <w:rPr>
          <w:rFonts w:eastAsia="Tahoma"/>
          <w:sz w:val="24"/>
          <w:szCs w:val="24"/>
        </w:rPr>
        <w:t xml:space="preserve"> Арсена Александровича</w:t>
      </w:r>
      <w:r w:rsidRPr="00F46463">
        <w:rPr>
          <w:rFonts w:eastAsia="Tahoma"/>
          <w:szCs w:val="24"/>
        </w:rPr>
        <w:t xml:space="preserve"> </w:t>
      </w:r>
      <w:r w:rsidRPr="00F46463">
        <w:rPr>
          <w:rFonts w:cs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</w:t>
      </w:r>
      <w:r w:rsidRPr="00F46463">
        <w:rPr>
          <w:rFonts w:eastAsia="Calibri" w:cs="Times New Roman"/>
          <w:sz w:val="24"/>
          <w:szCs w:val="24"/>
        </w:rPr>
        <w:t>штрафа в размере 1</w:t>
      </w:r>
      <w:r>
        <w:rPr>
          <w:rFonts w:eastAsia="Calibri" w:cs="Times New Roman"/>
          <w:sz w:val="24"/>
          <w:szCs w:val="24"/>
        </w:rPr>
        <w:t>0</w:t>
      </w:r>
      <w:r w:rsidRPr="00F46463">
        <w:rPr>
          <w:rFonts w:eastAsia="Calibri" w:cs="Times New Roman"/>
          <w:sz w:val="24"/>
          <w:szCs w:val="24"/>
        </w:rPr>
        <w:t>00,00 рублей.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Реквизиты для уплаты административного штрафа: </w:t>
      </w:r>
      <w:r w:rsidRPr="00290AB5">
        <w:rPr>
          <w:rFonts w:eastAsia="Calibri" w:cs="Times New Roman"/>
          <w:b/>
          <w:sz w:val="24"/>
          <w:szCs w:val="24"/>
        </w:rPr>
        <w:t>Юридический адрес</w:t>
      </w:r>
      <w:r>
        <w:rPr>
          <w:rFonts w:eastAsia="Calibri" w:cs="Times New Roman"/>
          <w:sz w:val="24"/>
          <w:szCs w:val="24"/>
        </w:rPr>
        <w:t>: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Росся, Республика Крым, 295000,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г. Симферополь, ул. Набережная им. 60-летия СССР, 28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 w:rsidRPr="00290AB5">
        <w:rPr>
          <w:rFonts w:eastAsia="Calibri" w:cs="Times New Roman"/>
          <w:b/>
          <w:sz w:val="24"/>
          <w:szCs w:val="24"/>
        </w:rPr>
        <w:t>Почтовый адрес</w:t>
      </w:r>
      <w:r>
        <w:rPr>
          <w:rFonts w:eastAsia="Calibri" w:cs="Times New Roman"/>
          <w:sz w:val="24"/>
          <w:szCs w:val="24"/>
        </w:rPr>
        <w:t>: России, Республика Крым, 295000,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г. Симферополь, ул. Набережная им. 60-летия СССР, 28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 w:rsidRPr="00290AB5">
        <w:rPr>
          <w:rFonts w:eastAsia="Calibri" w:cs="Times New Roman"/>
          <w:b/>
          <w:sz w:val="24"/>
          <w:szCs w:val="24"/>
        </w:rPr>
        <w:t>ОГРН</w:t>
      </w:r>
      <w:r>
        <w:rPr>
          <w:rFonts w:eastAsia="Calibri" w:cs="Times New Roman"/>
          <w:sz w:val="24"/>
          <w:szCs w:val="24"/>
        </w:rPr>
        <w:t xml:space="preserve"> 1149102019164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 w:rsidRPr="00290AB5">
        <w:rPr>
          <w:rFonts w:eastAsia="Calibri" w:cs="Times New Roman"/>
          <w:b/>
          <w:sz w:val="24"/>
          <w:szCs w:val="24"/>
        </w:rPr>
        <w:t>Банковски</w:t>
      </w:r>
      <w:r>
        <w:rPr>
          <w:rFonts w:eastAsia="Calibri" w:cs="Times New Roman"/>
          <w:b/>
          <w:sz w:val="24"/>
          <w:szCs w:val="24"/>
        </w:rPr>
        <w:t>е</w:t>
      </w:r>
      <w:r w:rsidRPr="00290AB5">
        <w:rPr>
          <w:rFonts w:eastAsia="Calibri" w:cs="Times New Roman"/>
          <w:b/>
          <w:sz w:val="24"/>
          <w:szCs w:val="24"/>
        </w:rPr>
        <w:t xml:space="preserve"> реквизиты</w:t>
      </w:r>
      <w:r>
        <w:rPr>
          <w:rFonts w:eastAsia="Calibri" w:cs="Times New Roman"/>
          <w:sz w:val="24"/>
          <w:szCs w:val="24"/>
        </w:rPr>
        <w:t>: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Получатель: УФК по Республике Крым (Министерство юстиции Республики Крым)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-Наименование банка: Отделение Республика Крым России//УФК по Республике Крым г. Симферополь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</w:rPr>
        <w:t xml:space="preserve">- ИНН </w:t>
      </w:r>
      <w:r w:rsidRPr="00290AB5">
        <w:rPr>
          <w:rFonts w:eastAsia="Calibri" w:cs="Times New Roman"/>
          <w:sz w:val="24"/>
          <w:szCs w:val="24"/>
          <w:u w:val="single"/>
        </w:rPr>
        <w:t>9102013284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  <w:u w:val="single"/>
        </w:rPr>
      </w:pPr>
      <w:r w:rsidRPr="00290AB5">
        <w:rPr>
          <w:rFonts w:eastAsia="Calibri" w:cs="Times New Roman"/>
          <w:sz w:val="24"/>
          <w:szCs w:val="24"/>
        </w:rPr>
        <w:t>- КПП</w:t>
      </w:r>
      <w:r>
        <w:rPr>
          <w:rFonts w:eastAsia="Calibri" w:cs="Times New Roman"/>
          <w:sz w:val="24"/>
          <w:szCs w:val="24"/>
          <w:u w:val="single"/>
        </w:rPr>
        <w:t xml:space="preserve"> 910201001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  <w:u w:val="single"/>
        </w:rPr>
      </w:pPr>
      <w:r w:rsidRPr="00290AB5">
        <w:rPr>
          <w:rFonts w:eastAsia="Calibri" w:cs="Times New Roman"/>
          <w:sz w:val="24"/>
          <w:szCs w:val="24"/>
        </w:rPr>
        <w:t>- БИК</w:t>
      </w:r>
      <w:r>
        <w:rPr>
          <w:rFonts w:eastAsia="Calibri" w:cs="Times New Roman"/>
          <w:sz w:val="24"/>
          <w:szCs w:val="24"/>
          <w:u w:val="single"/>
        </w:rPr>
        <w:t xml:space="preserve"> 013510002,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Единый казначейский счет </w:t>
      </w:r>
      <w:r w:rsidRPr="00290AB5">
        <w:rPr>
          <w:rFonts w:eastAsia="Calibri" w:cs="Times New Roman"/>
          <w:sz w:val="24"/>
          <w:szCs w:val="24"/>
          <w:u w:val="single"/>
        </w:rPr>
        <w:t>40102810645370000035</w:t>
      </w:r>
      <w:r>
        <w:rPr>
          <w:rFonts w:eastAsia="Calibri" w:cs="Times New Roman"/>
          <w:sz w:val="24"/>
          <w:szCs w:val="24"/>
        </w:rPr>
        <w:t>,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Казначейский счет </w:t>
      </w:r>
      <w:r w:rsidRPr="00290AB5">
        <w:rPr>
          <w:rFonts w:eastAsia="Calibri" w:cs="Times New Roman"/>
          <w:sz w:val="24"/>
          <w:szCs w:val="24"/>
          <w:u w:val="single"/>
        </w:rPr>
        <w:t>03100643350000017500</w:t>
      </w:r>
      <w:r>
        <w:rPr>
          <w:rFonts w:eastAsia="Calibri" w:cs="Times New Roman"/>
          <w:sz w:val="24"/>
          <w:szCs w:val="24"/>
        </w:rPr>
        <w:t>,</w:t>
      </w:r>
    </w:p>
    <w:p w:rsidR="00290AB5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Лицевой счет </w:t>
      </w:r>
      <w:r w:rsidRPr="00290AB5">
        <w:rPr>
          <w:rFonts w:eastAsia="Calibri" w:cs="Times New Roman"/>
          <w:sz w:val="24"/>
          <w:szCs w:val="24"/>
          <w:u w:val="single"/>
        </w:rPr>
        <w:t>04752203230</w:t>
      </w:r>
      <w:r>
        <w:rPr>
          <w:rFonts w:eastAsia="Calibri" w:cs="Times New Roman"/>
          <w:sz w:val="24"/>
          <w:szCs w:val="24"/>
        </w:rPr>
        <w:t xml:space="preserve"> в УФК по Республике Крым,</w:t>
      </w:r>
    </w:p>
    <w:p w:rsidR="00290AB5" w:rsidRPr="00F46463" w:rsidP="00290AB5">
      <w:pPr>
        <w:tabs>
          <w:tab w:val="left" w:pos="567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  <w:t>Код сводного реестра 35220323</w:t>
      </w:r>
    </w:p>
    <w:p w:rsidR="00F46463" w:rsidRPr="00F46463" w:rsidP="00290AB5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46463">
        <w:rPr>
          <w:rFonts w:eastAsia="Calibri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60 Красноперекопского судебного района О.В.</w:t>
      </w:r>
      <w:r w:rsidR="00290AB5">
        <w:rPr>
          <w:rFonts w:eastAsia="Calibri" w:cs="Times New Roman"/>
          <w:sz w:val="24"/>
          <w:szCs w:val="24"/>
        </w:rPr>
        <w:t xml:space="preserve"> </w:t>
      </w:r>
      <w:r w:rsidRPr="00F46463">
        <w:rPr>
          <w:rFonts w:eastAsia="Calibri" w:cs="Times New Roman"/>
          <w:sz w:val="24"/>
          <w:szCs w:val="24"/>
        </w:rPr>
        <w:t>Кардашиной</w:t>
      </w:r>
      <w:r w:rsidRPr="00F46463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F46463" w:rsidRPr="00F46463" w:rsidP="00290AB5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46463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46463" w:rsidRPr="00F46463" w:rsidP="00290AB5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46463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6463" w:rsidRPr="00F46463" w:rsidP="00290AB5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F46463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46463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46463">
        <w:rPr>
          <w:rFonts w:cs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F46463" w:rsidRPr="00F46463" w:rsidP="00290AB5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46463" w:rsidRPr="00F46463" w:rsidP="00290AB5">
      <w:pPr>
        <w:spacing w:line="240" w:lineRule="auto"/>
        <w:ind w:firstLine="708"/>
        <w:rPr>
          <w:sz w:val="24"/>
          <w:szCs w:val="24"/>
        </w:rPr>
      </w:pPr>
      <w:r w:rsidRPr="00F46463">
        <w:rPr>
          <w:rFonts w:cs="Times New Roman"/>
          <w:sz w:val="24"/>
          <w:szCs w:val="24"/>
        </w:rPr>
        <w:t>Мировой судья:</w:t>
      </w:r>
      <w:r w:rsidRPr="00F46463">
        <w:rPr>
          <w:rFonts w:cs="Times New Roman"/>
          <w:sz w:val="24"/>
          <w:szCs w:val="24"/>
        </w:rPr>
        <w:tab/>
      </w:r>
      <w:r w:rsidRPr="00F46463">
        <w:rPr>
          <w:rFonts w:cs="Times New Roman"/>
          <w:sz w:val="24"/>
          <w:szCs w:val="24"/>
        </w:rPr>
        <w:tab/>
      </w:r>
      <w:r w:rsidRPr="00F46463">
        <w:rPr>
          <w:rFonts w:cs="Times New Roman"/>
          <w:sz w:val="24"/>
          <w:szCs w:val="24"/>
        </w:rPr>
        <w:tab/>
      </w:r>
      <w:r w:rsidRPr="00F46463">
        <w:rPr>
          <w:rFonts w:cs="Times New Roman"/>
          <w:sz w:val="24"/>
          <w:szCs w:val="24"/>
        </w:rPr>
        <w:tab/>
      </w:r>
      <w:r w:rsidRPr="00F46463">
        <w:rPr>
          <w:rFonts w:cs="Times New Roman"/>
          <w:sz w:val="24"/>
          <w:szCs w:val="24"/>
        </w:rPr>
        <w:tab/>
      </w:r>
      <w:r w:rsidRPr="00F46463">
        <w:rPr>
          <w:rFonts w:cs="Times New Roman"/>
          <w:sz w:val="24"/>
          <w:szCs w:val="24"/>
        </w:rPr>
        <w:tab/>
        <w:t>О.В.</w:t>
      </w:r>
      <w:r w:rsidR="00290AB5">
        <w:rPr>
          <w:rFonts w:cs="Times New Roman"/>
          <w:sz w:val="24"/>
          <w:szCs w:val="24"/>
        </w:rPr>
        <w:t xml:space="preserve"> </w:t>
      </w:r>
      <w:r w:rsidRPr="00F46463">
        <w:rPr>
          <w:rFonts w:cs="Times New Roman"/>
          <w:sz w:val="24"/>
          <w:szCs w:val="24"/>
        </w:rPr>
        <w:t>Кардашина</w:t>
      </w:r>
    </w:p>
    <w:p w:rsidR="00F46463" w:rsidRPr="00F46463" w:rsidP="00F46463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46463" w:rsidRPr="00F46463" w:rsidP="00F46463">
      <w:pPr>
        <w:spacing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EF34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142BE5"/>
    <w:rsid w:val="0016337F"/>
    <w:rsid w:val="00167574"/>
    <w:rsid w:val="00185008"/>
    <w:rsid w:val="001B7F8D"/>
    <w:rsid w:val="001D380A"/>
    <w:rsid w:val="001F65D7"/>
    <w:rsid w:val="00290AB5"/>
    <w:rsid w:val="002D75E5"/>
    <w:rsid w:val="003E2828"/>
    <w:rsid w:val="003E2BAB"/>
    <w:rsid w:val="003E6DD8"/>
    <w:rsid w:val="004C54A9"/>
    <w:rsid w:val="00537323"/>
    <w:rsid w:val="006319FD"/>
    <w:rsid w:val="00647ED8"/>
    <w:rsid w:val="00855C84"/>
    <w:rsid w:val="008B1BD5"/>
    <w:rsid w:val="00A7759E"/>
    <w:rsid w:val="00B32AEA"/>
    <w:rsid w:val="00B37058"/>
    <w:rsid w:val="00BC1BF6"/>
    <w:rsid w:val="00CD22D3"/>
    <w:rsid w:val="00CF030C"/>
    <w:rsid w:val="00DA6BC4"/>
    <w:rsid w:val="00E50374"/>
    <w:rsid w:val="00E532D2"/>
    <w:rsid w:val="00E70419"/>
    <w:rsid w:val="00EE3F64"/>
    <w:rsid w:val="00EE6F05"/>
    <w:rsid w:val="00EF347B"/>
    <w:rsid w:val="00F46463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27C3-2FFF-45CD-8C66-42B4EEF9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