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0242" w:rsidRPr="006F34FC" w:rsidP="00D20242">
      <w:pPr>
        <w:spacing w:line="240" w:lineRule="auto"/>
        <w:ind w:firstLine="709"/>
        <w:jc w:val="right"/>
        <w:rPr>
          <w:color w:val="000000" w:themeColor="text1"/>
        </w:rPr>
      </w:pPr>
      <w:r w:rsidRPr="006F34FC">
        <w:rPr>
          <w:color w:val="000000" w:themeColor="text1"/>
        </w:rPr>
        <w:t>Дело № 5-60-1</w:t>
      </w:r>
      <w:r>
        <w:rPr>
          <w:color w:val="000000" w:themeColor="text1"/>
        </w:rPr>
        <w:t>05</w:t>
      </w:r>
      <w:r w:rsidRPr="006F34FC">
        <w:rPr>
          <w:color w:val="000000" w:themeColor="text1"/>
        </w:rPr>
        <w:t>/2023</w:t>
      </w:r>
    </w:p>
    <w:p w:rsidR="00D20242" w:rsidRPr="00D20242" w:rsidP="00D20242">
      <w:pPr>
        <w:spacing w:line="240" w:lineRule="auto"/>
        <w:ind w:firstLine="709"/>
        <w:jc w:val="right"/>
        <w:rPr>
          <w:color w:val="000000" w:themeColor="text1"/>
        </w:rPr>
      </w:pPr>
      <w:r w:rsidRPr="006F34FC">
        <w:rPr>
          <w:color w:val="000000" w:themeColor="text1"/>
        </w:rPr>
        <w:t>УИД 91</w:t>
      </w:r>
      <w:r>
        <w:rPr>
          <w:color w:val="000000" w:themeColor="text1"/>
          <w:lang w:val="en-US"/>
        </w:rPr>
        <w:t>M</w:t>
      </w:r>
      <w:r w:rsidRPr="006F34FC">
        <w:rPr>
          <w:color w:val="000000" w:themeColor="text1"/>
          <w:lang w:val="en-US"/>
        </w:rPr>
        <w:t>S</w:t>
      </w:r>
      <w:r w:rsidRPr="006F34FC">
        <w:rPr>
          <w:color w:val="000000" w:themeColor="text1"/>
        </w:rPr>
        <w:t>00</w:t>
      </w:r>
      <w:r w:rsidRPr="004D3567">
        <w:rPr>
          <w:color w:val="000000" w:themeColor="text1"/>
        </w:rPr>
        <w:t>6</w:t>
      </w:r>
      <w:r w:rsidRPr="006F34FC">
        <w:rPr>
          <w:color w:val="000000" w:themeColor="text1"/>
        </w:rPr>
        <w:t>0-01-202</w:t>
      </w:r>
      <w:r w:rsidRPr="004D3567">
        <w:rPr>
          <w:color w:val="000000" w:themeColor="text1"/>
        </w:rPr>
        <w:t>3</w:t>
      </w:r>
      <w:r w:rsidRPr="006F34FC">
        <w:rPr>
          <w:color w:val="000000" w:themeColor="text1"/>
        </w:rPr>
        <w:t>-00</w:t>
      </w:r>
      <w:r w:rsidRPr="00D20242">
        <w:rPr>
          <w:color w:val="000000" w:themeColor="text1"/>
        </w:rPr>
        <w:t>0</w:t>
      </w:r>
      <w:r w:rsidRPr="004D3567">
        <w:rPr>
          <w:color w:val="000000" w:themeColor="text1"/>
        </w:rPr>
        <w:t xml:space="preserve">242-21 </w:t>
      </w:r>
    </w:p>
    <w:p w:rsidR="00D20242" w:rsidRPr="00D20242" w:rsidP="00D20242">
      <w:pPr>
        <w:spacing w:line="240" w:lineRule="auto"/>
        <w:ind w:firstLine="709"/>
        <w:jc w:val="right"/>
        <w:rPr>
          <w:color w:val="000000" w:themeColor="text1"/>
          <w:sz w:val="24"/>
          <w:szCs w:val="24"/>
        </w:rPr>
      </w:pPr>
    </w:p>
    <w:p w:rsidR="00D20242" w:rsidRPr="00920411" w:rsidP="00D20242">
      <w:pPr>
        <w:spacing w:line="240" w:lineRule="auto"/>
        <w:jc w:val="center"/>
        <w:rPr>
          <w:b/>
          <w:color w:val="000000" w:themeColor="text1"/>
          <w:sz w:val="24"/>
          <w:szCs w:val="24"/>
        </w:rPr>
      </w:pPr>
      <w:r w:rsidRPr="00920411">
        <w:rPr>
          <w:b/>
          <w:color w:val="000000" w:themeColor="text1"/>
          <w:sz w:val="24"/>
          <w:szCs w:val="24"/>
        </w:rPr>
        <w:t>П О С Т А Н О В Л Е Н И Е</w:t>
      </w:r>
    </w:p>
    <w:p w:rsidR="00D20242" w:rsidP="00D20242">
      <w:pPr>
        <w:spacing w:line="240" w:lineRule="auto"/>
        <w:jc w:val="center"/>
        <w:rPr>
          <w:b/>
          <w:color w:val="000000" w:themeColor="text1"/>
          <w:sz w:val="24"/>
          <w:szCs w:val="24"/>
        </w:rPr>
      </w:pPr>
      <w:r w:rsidRPr="00920411">
        <w:rPr>
          <w:b/>
          <w:color w:val="000000" w:themeColor="text1"/>
          <w:sz w:val="24"/>
          <w:szCs w:val="24"/>
        </w:rPr>
        <w:t>о назначении административного наказания</w:t>
      </w:r>
    </w:p>
    <w:p w:rsidR="00D20242" w:rsidRPr="00D20242" w:rsidP="00D20242">
      <w:pPr>
        <w:spacing w:line="240" w:lineRule="auto"/>
        <w:jc w:val="center"/>
        <w:rPr>
          <w:b/>
          <w:color w:val="000000" w:themeColor="text1"/>
          <w:sz w:val="24"/>
          <w:szCs w:val="24"/>
        </w:rPr>
      </w:pPr>
    </w:p>
    <w:p w:rsidR="00D20242" w:rsidRPr="00D20242" w:rsidP="00D20242">
      <w:pPr>
        <w:spacing w:line="240" w:lineRule="auto"/>
        <w:rPr>
          <w:color w:val="000000" w:themeColor="text1"/>
          <w:sz w:val="24"/>
          <w:szCs w:val="24"/>
        </w:rPr>
      </w:pPr>
      <w:r w:rsidRPr="00D20242">
        <w:rPr>
          <w:color w:val="000000" w:themeColor="text1"/>
          <w:sz w:val="24"/>
          <w:szCs w:val="24"/>
        </w:rPr>
        <w:t>г. Красноперекопск</w:t>
      </w:r>
      <w:r w:rsidRPr="00D20242">
        <w:rPr>
          <w:color w:val="000000" w:themeColor="text1"/>
          <w:sz w:val="24"/>
          <w:szCs w:val="24"/>
        </w:rPr>
        <w:tab/>
      </w:r>
      <w:r w:rsidRPr="00D20242">
        <w:rPr>
          <w:color w:val="000000" w:themeColor="text1"/>
          <w:sz w:val="24"/>
          <w:szCs w:val="24"/>
        </w:rPr>
        <w:tab/>
      </w:r>
      <w:r w:rsidRPr="00D20242">
        <w:rPr>
          <w:color w:val="000000" w:themeColor="text1"/>
          <w:sz w:val="24"/>
          <w:szCs w:val="24"/>
        </w:rPr>
        <w:tab/>
      </w:r>
      <w:r w:rsidRPr="00D20242">
        <w:rPr>
          <w:color w:val="000000" w:themeColor="text1"/>
          <w:sz w:val="24"/>
          <w:szCs w:val="24"/>
        </w:rPr>
        <w:tab/>
      </w:r>
      <w:r w:rsidRPr="00D20242">
        <w:rPr>
          <w:color w:val="000000" w:themeColor="text1"/>
          <w:sz w:val="24"/>
          <w:szCs w:val="24"/>
        </w:rPr>
        <w:tab/>
      </w:r>
      <w:r w:rsidRPr="00D20242">
        <w:rPr>
          <w:color w:val="000000" w:themeColor="text1"/>
          <w:sz w:val="24"/>
          <w:szCs w:val="24"/>
        </w:rPr>
        <w:tab/>
      </w:r>
      <w:r w:rsidRPr="00D20242">
        <w:rPr>
          <w:color w:val="000000" w:themeColor="text1"/>
          <w:sz w:val="24"/>
          <w:szCs w:val="24"/>
        </w:rPr>
        <w:tab/>
      </w:r>
      <w:r w:rsidRPr="00D20242">
        <w:rPr>
          <w:color w:val="000000" w:themeColor="text1"/>
          <w:sz w:val="24"/>
          <w:szCs w:val="24"/>
        </w:rPr>
        <w:tab/>
      </w:r>
      <w:r>
        <w:rPr>
          <w:color w:val="000000" w:themeColor="text1"/>
          <w:sz w:val="24"/>
          <w:szCs w:val="24"/>
        </w:rPr>
        <w:tab/>
      </w:r>
      <w:r w:rsidRPr="00D20242">
        <w:rPr>
          <w:color w:val="000000" w:themeColor="text1"/>
          <w:sz w:val="24"/>
          <w:szCs w:val="24"/>
        </w:rPr>
        <w:t>7 марта 2023 г.</w:t>
      </w:r>
    </w:p>
    <w:p w:rsidR="00D20242" w:rsidRPr="00D20242" w:rsidP="00D20242">
      <w:pPr>
        <w:spacing w:line="240" w:lineRule="auto"/>
        <w:rPr>
          <w:color w:val="000000" w:themeColor="text1"/>
          <w:sz w:val="24"/>
          <w:szCs w:val="24"/>
        </w:rPr>
      </w:pPr>
    </w:p>
    <w:p w:rsidR="00D20242" w:rsidRPr="00D20242" w:rsidP="00D20242">
      <w:pPr>
        <w:spacing w:line="240" w:lineRule="auto"/>
        <w:ind w:firstLine="709"/>
        <w:rPr>
          <w:color w:val="000000" w:themeColor="text1"/>
          <w:sz w:val="24"/>
          <w:szCs w:val="24"/>
        </w:rPr>
      </w:pPr>
      <w:r w:rsidRPr="00D20242">
        <w:rPr>
          <w:color w:val="000000" w:themeColor="text1"/>
          <w:sz w:val="24"/>
          <w:szCs w:val="24"/>
        </w:rPr>
        <w:t xml:space="preserve">Мировой судья судебного участка № 60 Красноперекопского судебного района Республики Крым Оконова Д.Б., в помещении судебного участка по </w:t>
      </w:r>
      <w:r w:rsidRPr="00D20242">
        <w:rPr>
          <w:color w:val="000000"/>
          <w:sz w:val="24"/>
          <w:szCs w:val="24"/>
        </w:rPr>
        <w:t xml:space="preserve">адресу: </w:t>
      </w:r>
      <w:r w:rsidRPr="00D20242">
        <w:rPr>
          <w:rFonts w:eastAsia="Arial Unicode MS"/>
          <w:sz w:val="24"/>
          <w:szCs w:val="24"/>
        </w:rPr>
        <w:t>296002, РФ, Республика Крым, г. Красноперекопск, 10 мкр., д. 4, рассмотрев в открытом судебном заседании дело об административном правонарушении, предусмотренном ст. 6.9.1 Кодекса Российской Федерации об административных правонарушениях, в отношении</w:t>
      </w:r>
    </w:p>
    <w:p w:rsidR="00D20242" w:rsidRPr="00D20242" w:rsidP="00D20242">
      <w:pPr>
        <w:spacing w:line="240" w:lineRule="auto"/>
        <w:ind w:left="1416"/>
        <w:rPr>
          <w:rFonts w:eastAsia="Arial Unicode MS"/>
          <w:color w:val="000000"/>
          <w:sz w:val="24"/>
          <w:szCs w:val="24"/>
        </w:rPr>
      </w:pPr>
      <w:r w:rsidRPr="00D20242">
        <w:rPr>
          <w:rFonts w:eastAsia="Arial Unicode MS"/>
          <w:color w:val="000000"/>
          <w:sz w:val="24"/>
          <w:szCs w:val="24"/>
        </w:rPr>
        <w:t>Сефершаева</w:t>
      </w:r>
      <w:r w:rsidRPr="00D20242">
        <w:rPr>
          <w:rFonts w:eastAsia="Arial Unicode MS"/>
          <w:color w:val="000000"/>
          <w:sz w:val="24"/>
          <w:szCs w:val="24"/>
        </w:rPr>
        <w:t xml:space="preserve"> </w:t>
      </w:r>
      <w:r w:rsidRPr="00D20242">
        <w:rPr>
          <w:rFonts w:eastAsia="Arial Unicode MS"/>
          <w:color w:val="000000"/>
          <w:sz w:val="24"/>
          <w:szCs w:val="24"/>
        </w:rPr>
        <w:t>Эмина</w:t>
      </w:r>
      <w:r w:rsidRPr="00D20242">
        <w:rPr>
          <w:rFonts w:eastAsia="Arial Unicode MS"/>
          <w:color w:val="000000"/>
          <w:sz w:val="24"/>
          <w:szCs w:val="24"/>
        </w:rPr>
        <w:t xml:space="preserve"> </w:t>
      </w:r>
      <w:r w:rsidRPr="00D20242">
        <w:rPr>
          <w:rFonts w:eastAsia="Arial Unicode MS"/>
          <w:color w:val="000000"/>
          <w:sz w:val="24"/>
          <w:szCs w:val="24"/>
        </w:rPr>
        <w:t>Изетовича</w:t>
      </w:r>
      <w:r w:rsidRPr="00D20242">
        <w:rPr>
          <w:rFonts w:eastAsia="Arial Unicode MS"/>
          <w:color w:val="000000"/>
          <w:sz w:val="24"/>
          <w:szCs w:val="24"/>
        </w:rPr>
        <w:t xml:space="preserve">, </w:t>
      </w:r>
      <w:r w:rsidRPr="004D3567" w:rsidR="004D3567">
        <w:rPr>
          <w:rFonts w:eastAsia="Arial Unicode MS"/>
          <w:bCs/>
          <w:iCs/>
          <w:color w:val="000000"/>
          <w:sz w:val="24"/>
          <w:szCs w:val="24"/>
        </w:rPr>
        <w:t>&lt;персональные данные&gt;</w:t>
      </w:r>
      <w:r w:rsidRPr="00D20242">
        <w:rPr>
          <w:rFonts w:eastAsia="Arial Unicode MS"/>
          <w:color w:val="000000"/>
          <w:sz w:val="24"/>
          <w:szCs w:val="24"/>
        </w:rPr>
        <w:t>,</w:t>
      </w:r>
    </w:p>
    <w:p w:rsidR="00D20242" w:rsidRPr="00D20242" w:rsidP="00D20242">
      <w:pPr>
        <w:spacing w:line="240" w:lineRule="auto"/>
        <w:jc w:val="center"/>
        <w:rPr>
          <w:b/>
          <w:color w:val="000000" w:themeColor="text1"/>
          <w:sz w:val="24"/>
          <w:szCs w:val="24"/>
        </w:rPr>
      </w:pPr>
      <w:r w:rsidRPr="00D20242">
        <w:rPr>
          <w:b/>
          <w:color w:val="000000" w:themeColor="text1"/>
          <w:sz w:val="24"/>
          <w:szCs w:val="24"/>
        </w:rPr>
        <w:t>у с т а н о в и л :</w:t>
      </w:r>
    </w:p>
    <w:p w:rsidR="00D20242" w:rsidRPr="00D20242" w:rsidP="00D20242">
      <w:pPr>
        <w:pStyle w:val="BodyText2"/>
        <w:shd w:val="clear" w:color="auto" w:fill="FFFFFF"/>
        <w:spacing w:after="0" w:line="240" w:lineRule="auto"/>
        <w:ind w:firstLine="709"/>
        <w:jc w:val="both"/>
        <w:rPr>
          <w:color w:val="000000" w:themeColor="text1"/>
          <w:sz w:val="24"/>
          <w:szCs w:val="24"/>
          <w:shd w:val="clear" w:color="auto" w:fill="FFFFFF"/>
        </w:rPr>
      </w:pPr>
      <w:r w:rsidRPr="00D20242">
        <w:rPr>
          <w:color w:val="000000" w:themeColor="text1"/>
          <w:sz w:val="24"/>
          <w:szCs w:val="24"/>
        </w:rPr>
        <w:t>Сефершаев Э.И. совершил административное правонарушение, предусмотренное ст. 6.9.1 КоАП РФ, при следующих обстоятельствах</w:t>
      </w:r>
      <w:r w:rsidRPr="00D20242">
        <w:rPr>
          <w:color w:val="000000" w:themeColor="text1"/>
          <w:sz w:val="24"/>
          <w:szCs w:val="24"/>
          <w:shd w:val="clear" w:color="auto" w:fill="FFFFFF"/>
        </w:rPr>
        <w:t>.</w:t>
      </w:r>
    </w:p>
    <w:p w:rsidR="00D20242" w:rsidRPr="00D20242" w:rsidP="00D20242">
      <w:pPr>
        <w:spacing w:line="240" w:lineRule="auto"/>
        <w:ind w:firstLine="708"/>
        <w:rPr>
          <w:rFonts w:cs="Times New Roman"/>
          <w:sz w:val="24"/>
          <w:szCs w:val="24"/>
        </w:rPr>
      </w:pPr>
      <w:r w:rsidRPr="004D3567">
        <w:rPr>
          <w:rFonts w:cs="Times New Roman"/>
          <w:bCs/>
          <w:iCs/>
          <w:sz w:val="24"/>
          <w:szCs w:val="24"/>
        </w:rPr>
        <w:t>&lt;дата &gt;</w:t>
      </w:r>
      <w:r w:rsidRPr="00D20242" w:rsidR="00B046EA">
        <w:rPr>
          <w:rFonts w:cs="Times New Roman"/>
          <w:sz w:val="24"/>
          <w:szCs w:val="24"/>
        </w:rPr>
        <w:t xml:space="preserve"> </w:t>
      </w:r>
      <w:r w:rsidRPr="00D20242" w:rsidR="00B046EA">
        <w:rPr>
          <w:rFonts w:cs="Times New Roman"/>
          <w:sz w:val="24"/>
          <w:szCs w:val="24"/>
        </w:rPr>
        <w:t>Сефершаев</w:t>
      </w:r>
      <w:r w:rsidRPr="00D20242" w:rsidR="00B046EA">
        <w:rPr>
          <w:rFonts w:cs="Times New Roman"/>
          <w:sz w:val="24"/>
          <w:szCs w:val="24"/>
        </w:rPr>
        <w:t xml:space="preserve"> Э.И. уклонился от прохождения диагностики и профилактических мероприятий у врача-нарколога нарколога согласно постановлению мирового судьи от </w:t>
      </w:r>
      <w:r w:rsidRPr="004D3567">
        <w:rPr>
          <w:rFonts w:cs="Times New Roman"/>
          <w:bCs/>
          <w:iCs/>
          <w:sz w:val="24"/>
          <w:szCs w:val="24"/>
        </w:rPr>
        <w:t>&lt;дата &gt;</w:t>
      </w:r>
      <w:r>
        <w:rPr>
          <w:rFonts w:cs="Times New Roman"/>
          <w:bCs/>
          <w:iCs/>
          <w:sz w:val="24"/>
          <w:szCs w:val="24"/>
        </w:rPr>
        <w:t xml:space="preserve"> </w:t>
      </w:r>
      <w:r w:rsidRPr="00D20242" w:rsidR="00B046EA">
        <w:rPr>
          <w:rFonts w:cs="Times New Roman"/>
          <w:sz w:val="24"/>
          <w:szCs w:val="24"/>
        </w:rPr>
        <w:t xml:space="preserve">№ </w:t>
      </w:r>
      <w:r w:rsidRPr="004D3567">
        <w:rPr>
          <w:rFonts w:cs="Times New Roman"/>
          <w:bCs/>
          <w:iCs/>
          <w:sz w:val="24"/>
          <w:szCs w:val="24"/>
        </w:rPr>
        <w:t>&lt; номер &gt;</w:t>
      </w:r>
      <w:r w:rsidRPr="00D20242" w:rsidR="00B046EA">
        <w:rPr>
          <w:rFonts w:cs="Times New Roman"/>
          <w:sz w:val="24"/>
          <w:szCs w:val="24"/>
        </w:rPr>
        <w:t xml:space="preserve">. </w:t>
      </w:r>
    </w:p>
    <w:p w:rsidR="00D20242" w:rsidRPr="00D20242" w:rsidP="00D20242">
      <w:pPr>
        <w:spacing w:line="240" w:lineRule="auto"/>
        <w:ind w:firstLine="709"/>
        <w:rPr>
          <w:rFonts w:cs="Times New Roman"/>
          <w:sz w:val="24"/>
          <w:szCs w:val="24"/>
        </w:rPr>
      </w:pPr>
      <w:r w:rsidRPr="00D20242">
        <w:rPr>
          <w:rFonts w:cs="Times New Roman"/>
          <w:sz w:val="24"/>
          <w:szCs w:val="24"/>
        </w:rPr>
        <w:t xml:space="preserve">В судебном заседании </w:t>
      </w:r>
      <w:r w:rsidRPr="004D3567" w:rsidR="004D3567">
        <w:rPr>
          <w:rFonts w:cs="Times New Roman"/>
          <w:sz w:val="24"/>
          <w:szCs w:val="24"/>
        </w:rPr>
        <w:t>Сефершаев</w:t>
      </w:r>
      <w:r w:rsidRPr="004D3567" w:rsidR="004D3567">
        <w:rPr>
          <w:rFonts w:cs="Times New Roman"/>
          <w:sz w:val="24"/>
          <w:szCs w:val="24"/>
        </w:rPr>
        <w:t xml:space="preserve"> Э.И. </w:t>
      </w:r>
      <w:r w:rsidRPr="00D20242">
        <w:rPr>
          <w:rFonts w:cs="Times New Roman"/>
          <w:sz w:val="24"/>
          <w:szCs w:val="24"/>
        </w:rPr>
        <w:t xml:space="preserve"> вину признал полностью, в содеянном раскаялся.</w:t>
      </w:r>
    </w:p>
    <w:p w:rsidR="00D20242" w:rsidRPr="00D20242" w:rsidP="00D20242">
      <w:pPr>
        <w:pStyle w:val="BodyText2"/>
        <w:shd w:val="clear" w:color="auto" w:fill="FFFFFF"/>
        <w:spacing w:after="0" w:line="240" w:lineRule="auto"/>
        <w:ind w:firstLine="709"/>
        <w:jc w:val="both"/>
        <w:rPr>
          <w:color w:val="000000" w:themeColor="text1"/>
          <w:sz w:val="24"/>
          <w:szCs w:val="24"/>
        </w:rPr>
      </w:pPr>
      <w:r w:rsidRPr="00D20242">
        <w:rPr>
          <w:color w:val="000000" w:themeColor="text1"/>
          <w:sz w:val="24"/>
          <w:szCs w:val="24"/>
        </w:rPr>
        <w:t xml:space="preserve">В судебном заседании Сефершаеву Э.И. разъяснены процессуальные права, предусмотренные ст. 25.1 КоАП РФ, а также положения ст. 51 Конституции РФ. Отвода судьи и ходатайств не поступило. Сефершаев Э.И. вину в совершении правонарушения признал, пояснил, что забыл об обязанности пройти лечение от наркомании. </w:t>
      </w:r>
    </w:p>
    <w:p w:rsidR="00D20242" w:rsidRPr="00D20242" w:rsidP="00D20242">
      <w:pPr>
        <w:pStyle w:val="BodyText2"/>
        <w:shd w:val="clear" w:color="auto" w:fill="FFFFFF"/>
        <w:spacing w:after="0" w:line="240" w:lineRule="auto"/>
        <w:ind w:firstLine="709"/>
        <w:jc w:val="both"/>
        <w:rPr>
          <w:rFonts w:eastAsia="Arial Unicode MS"/>
          <w:sz w:val="24"/>
          <w:szCs w:val="24"/>
        </w:rPr>
      </w:pPr>
      <w:r w:rsidRPr="00D20242">
        <w:rPr>
          <w:rFonts w:eastAsia="Arial Unicode MS"/>
          <w:sz w:val="24"/>
          <w:szCs w:val="24"/>
        </w:rPr>
        <w:t xml:space="preserve">Исследовав представленные материалы, выслушав лицо, в отношении которого ведётся производство по делу, прихожу к выводу о том, что вина </w:t>
      </w:r>
      <w:r w:rsidRPr="00D20242">
        <w:rPr>
          <w:color w:val="000000" w:themeColor="text1"/>
          <w:sz w:val="24"/>
          <w:szCs w:val="24"/>
        </w:rPr>
        <w:t>Сефершаева Э.И.</w:t>
      </w:r>
      <w:r w:rsidRPr="00D20242">
        <w:rPr>
          <w:rFonts w:eastAsia="Arial Unicode MS"/>
          <w:sz w:val="24"/>
          <w:szCs w:val="24"/>
        </w:rPr>
        <w:t xml:space="preserve"> подтверждается следующими доказательствами: протоколом </w:t>
      </w:r>
      <w:r w:rsidRPr="004D3567" w:rsidR="004D3567">
        <w:rPr>
          <w:rFonts w:eastAsia="Arial Unicode MS"/>
          <w:bCs/>
          <w:iCs/>
          <w:sz w:val="24"/>
          <w:szCs w:val="24"/>
        </w:rPr>
        <w:t>&lt; номер &gt;</w:t>
      </w:r>
      <w:r w:rsidR="004D3567">
        <w:rPr>
          <w:rFonts w:eastAsia="Arial Unicode MS"/>
          <w:bCs/>
          <w:iCs/>
          <w:sz w:val="24"/>
          <w:szCs w:val="24"/>
        </w:rPr>
        <w:t xml:space="preserve"> </w:t>
      </w:r>
      <w:r w:rsidRPr="00D20242">
        <w:rPr>
          <w:rFonts w:eastAsia="Arial Unicode MS"/>
          <w:sz w:val="24"/>
          <w:szCs w:val="24"/>
        </w:rPr>
        <w:t xml:space="preserve">об административном правонарушении от </w:t>
      </w:r>
      <w:r w:rsidRPr="004D3567" w:rsidR="004D3567">
        <w:rPr>
          <w:rFonts w:eastAsia="Arial Unicode MS"/>
          <w:bCs/>
          <w:iCs/>
          <w:sz w:val="24"/>
          <w:szCs w:val="24"/>
        </w:rPr>
        <w:t>&lt;дата &gt;</w:t>
      </w:r>
      <w:r w:rsidRPr="00D20242">
        <w:rPr>
          <w:rFonts w:eastAsia="Arial Unicode MS"/>
          <w:sz w:val="24"/>
          <w:szCs w:val="24"/>
        </w:rPr>
        <w:t xml:space="preserve"> (л.д.2); письменными объяснениями </w:t>
      </w:r>
      <w:r w:rsidRPr="00D20242">
        <w:rPr>
          <w:color w:val="000000" w:themeColor="text1"/>
          <w:sz w:val="24"/>
          <w:szCs w:val="24"/>
        </w:rPr>
        <w:t xml:space="preserve">Сефершаева Э.И. </w:t>
      </w:r>
      <w:r w:rsidRPr="00D20242">
        <w:rPr>
          <w:rFonts w:eastAsia="Arial Unicode MS"/>
          <w:sz w:val="24"/>
          <w:szCs w:val="24"/>
        </w:rPr>
        <w:t xml:space="preserve">от </w:t>
      </w:r>
      <w:r w:rsidRPr="004D3567" w:rsidR="004D3567">
        <w:rPr>
          <w:rFonts w:eastAsia="Arial Unicode MS"/>
          <w:bCs/>
          <w:iCs/>
          <w:sz w:val="24"/>
          <w:szCs w:val="24"/>
        </w:rPr>
        <w:t>&lt;дата &gt;</w:t>
      </w:r>
      <w:r w:rsidRPr="004D3567" w:rsidR="004D3567">
        <w:rPr>
          <w:rFonts w:eastAsia="Arial Unicode MS"/>
          <w:sz w:val="24"/>
          <w:szCs w:val="24"/>
        </w:rPr>
        <w:t xml:space="preserve"> </w:t>
      </w:r>
      <w:r w:rsidRPr="00D20242">
        <w:rPr>
          <w:rFonts w:eastAsia="Arial Unicode MS"/>
          <w:sz w:val="24"/>
          <w:szCs w:val="24"/>
        </w:rPr>
        <w:t xml:space="preserve">(л.д.3), . копией сообщения о вступлении в законную силу постановления по делу об административном правонарушении (л.д.6); копией постановления о назначении административного наказания от </w:t>
      </w:r>
      <w:r w:rsidRPr="004D3567" w:rsidR="004D3567">
        <w:rPr>
          <w:rFonts w:eastAsia="Arial Unicode MS"/>
          <w:bCs/>
          <w:iCs/>
          <w:sz w:val="24"/>
          <w:szCs w:val="24"/>
        </w:rPr>
        <w:t>&lt;дата &gt;</w:t>
      </w:r>
      <w:r w:rsidRPr="00D20242">
        <w:rPr>
          <w:rFonts w:eastAsia="Arial Unicode MS"/>
          <w:sz w:val="24"/>
          <w:szCs w:val="24"/>
        </w:rPr>
        <w:t xml:space="preserve"> (л.д.7-9); справкой на физическое лицо (л.д.10); ответом на запрос </w:t>
      </w:r>
      <w:r w:rsidRPr="004D3567" w:rsidR="004D3567">
        <w:rPr>
          <w:rFonts w:eastAsia="Arial Unicode MS"/>
          <w:bCs/>
          <w:iCs/>
          <w:sz w:val="24"/>
          <w:szCs w:val="24"/>
        </w:rPr>
        <w:t>&lt;данные изъяты&gt;</w:t>
      </w:r>
      <w:r w:rsidRPr="00D20242">
        <w:rPr>
          <w:rFonts w:eastAsia="Arial Unicode MS"/>
          <w:sz w:val="24"/>
          <w:szCs w:val="24"/>
        </w:rPr>
        <w:t xml:space="preserve"> (л.д.11). </w:t>
      </w:r>
    </w:p>
    <w:p w:rsidR="00D20242" w:rsidRPr="00D20242" w:rsidP="00D20242">
      <w:pPr>
        <w:spacing w:line="240" w:lineRule="auto"/>
        <w:ind w:firstLine="709"/>
        <w:rPr>
          <w:color w:val="000000" w:themeColor="text1"/>
          <w:sz w:val="24"/>
          <w:szCs w:val="24"/>
          <w:shd w:val="clear" w:color="auto" w:fill="FFFFFF"/>
        </w:rPr>
      </w:pPr>
      <w:r w:rsidRPr="00D20242">
        <w:rPr>
          <w:rFonts w:eastAsia="Calibri"/>
          <w:sz w:val="24"/>
          <w:szCs w:val="24"/>
        </w:rPr>
        <w:t>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w:t>
      </w:r>
    </w:p>
    <w:p w:rsidR="00D20242" w:rsidRPr="00D20242" w:rsidP="00D20242">
      <w:pPr>
        <w:spacing w:line="240" w:lineRule="auto"/>
        <w:ind w:firstLine="708"/>
        <w:rPr>
          <w:rFonts w:cs="Times New Roman"/>
          <w:b/>
          <w:sz w:val="24"/>
          <w:szCs w:val="24"/>
        </w:rPr>
      </w:pPr>
      <w:r w:rsidRPr="00D20242">
        <w:rPr>
          <w:rFonts w:cs="Times New Roman"/>
          <w:color w:val="000000" w:themeColor="text1"/>
          <w:sz w:val="24"/>
          <w:szCs w:val="24"/>
        </w:rPr>
        <w:t>Согласно ст.40 ФЗ «О наркотических средствах и психотропных веществах»,- запрещается потребление наркотических средств без назначения врача.</w:t>
      </w:r>
    </w:p>
    <w:p w:rsidR="00D20242" w:rsidRPr="00D20242" w:rsidP="00D20242">
      <w:pPr>
        <w:spacing w:line="240" w:lineRule="auto"/>
        <w:ind w:firstLine="708"/>
        <w:rPr>
          <w:rFonts w:cs="Times New Roman"/>
          <w:b/>
          <w:sz w:val="24"/>
          <w:szCs w:val="24"/>
        </w:rPr>
      </w:pPr>
      <w:r w:rsidRPr="00D20242">
        <w:rPr>
          <w:rFonts w:cs="Times New Roman"/>
          <w:color w:val="000000" w:themeColor="text1"/>
          <w:sz w:val="24"/>
          <w:szCs w:val="24"/>
        </w:rPr>
        <w:t>При этом согласно ч.1,3 ст. 40 данного Закона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может быть направлено на медицинское освидетельствование, для направления указанного лица на медицинское освидетельствование судьи, прокуроры, следователи, органы дознания выносят постановление.</w:t>
      </w:r>
    </w:p>
    <w:p w:rsidR="00D20242" w:rsidRPr="00D20242" w:rsidP="00D20242">
      <w:pPr>
        <w:pStyle w:val="a"/>
        <w:ind w:left="0" w:firstLine="708"/>
        <w:rPr>
          <w:rFonts w:ascii="Times New Roman" w:hAnsi="Times New Roman" w:cs="Times New Roman"/>
        </w:rPr>
      </w:pPr>
      <w:r w:rsidRPr="00D20242">
        <w:rPr>
          <w:rFonts w:ascii="Times New Roman" w:hAnsi="Times New Roman" w:cs="Times New Roman"/>
        </w:rPr>
        <w:t xml:space="preserve">Таким образом, проанализировав все доказательства, мировой судья считает, что вина Сефершаева Э.И. в инкриминируемом ему административном правонарушении нашла свое полное подтверждение, и действия его мировой судья квалифицирует по </w:t>
      </w:r>
      <w:r w:rsidRPr="00D20242">
        <w:rPr>
          <w:rFonts w:ascii="Times New Roman" w:eastAsia="Times New Roman" w:hAnsi="Times New Roman" w:cs="Times New Roman"/>
          <w:color w:val="000000"/>
        </w:rPr>
        <w:t xml:space="preserve">статье 6.9.1 Кодекса Российской Федерации об административных правонарушениях, </w:t>
      </w:r>
      <w:r w:rsidRPr="00D20242">
        <w:rPr>
          <w:rFonts w:ascii="Times New Roman" w:hAnsi="Times New Roman" w:cs="Times New Roman"/>
        </w:rPr>
        <w:t xml:space="preserve">как  уклонение от прохождения диагностики, профилактических мероприятий в связи с потреблением наркотических средств или психотропных веществ без назначения врача. </w:t>
      </w:r>
    </w:p>
    <w:p w:rsidR="00D20242" w:rsidRPr="00D20242" w:rsidP="00D20242">
      <w:pPr>
        <w:spacing w:line="240" w:lineRule="auto"/>
        <w:rPr>
          <w:rFonts w:cs="Times New Roman"/>
          <w:sz w:val="24"/>
          <w:szCs w:val="24"/>
        </w:rPr>
      </w:pPr>
      <w:r w:rsidRPr="00D20242">
        <w:rPr>
          <w:rFonts w:cs="Times New Roman"/>
          <w:sz w:val="24"/>
          <w:szCs w:val="24"/>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w:t>
      </w:r>
      <w:r w:rsidRPr="00D20242">
        <w:rPr>
          <w:rFonts w:cs="Times New Roman"/>
          <w:sz w:val="24"/>
          <w:szCs w:val="24"/>
        </w:rPr>
        <w:t>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D20242" w:rsidRPr="00D20242" w:rsidP="00D20242">
      <w:pPr>
        <w:spacing w:line="240" w:lineRule="auto"/>
        <w:rPr>
          <w:rFonts w:cs="Times New Roman"/>
          <w:sz w:val="24"/>
          <w:szCs w:val="24"/>
        </w:rPr>
      </w:pPr>
      <w:r w:rsidRPr="00D20242">
        <w:rPr>
          <w:rFonts w:cs="Times New Roman"/>
          <w:sz w:val="24"/>
          <w:szCs w:val="24"/>
        </w:rPr>
        <w:t xml:space="preserve">           Обстоятельств, в соответствии со ст.4.2 КоАП Российской Федерации, смягчающих ответственность Сефершаева Э.И., мировым судьей не установлено. </w:t>
      </w:r>
    </w:p>
    <w:p w:rsidR="00D20242" w:rsidRPr="00D20242" w:rsidP="00D20242">
      <w:pPr>
        <w:spacing w:line="240" w:lineRule="auto"/>
        <w:rPr>
          <w:rFonts w:cs="Times New Roman"/>
          <w:sz w:val="24"/>
          <w:szCs w:val="24"/>
        </w:rPr>
      </w:pPr>
      <w:r w:rsidRPr="00D20242">
        <w:rPr>
          <w:rFonts w:cs="Times New Roman"/>
          <w:sz w:val="24"/>
          <w:szCs w:val="24"/>
        </w:rPr>
        <w:t xml:space="preserve">           Обстоятельств, в соответствии со ст. 4.3 КоАП Российской Федерации, отягчающих ответственность Сефершаева Э.И., мировым судьей не установлено.</w:t>
      </w:r>
    </w:p>
    <w:p w:rsidR="00D20242" w:rsidRPr="00D20242" w:rsidP="00D20242">
      <w:pPr>
        <w:spacing w:line="240" w:lineRule="auto"/>
        <w:rPr>
          <w:rFonts w:cs="Times New Roman"/>
          <w:sz w:val="24"/>
          <w:szCs w:val="24"/>
        </w:rPr>
      </w:pPr>
      <w:r w:rsidRPr="00D20242">
        <w:rPr>
          <w:rFonts w:cs="Times New Roman"/>
          <w:sz w:val="24"/>
          <w:szCs w:val="24"/>
        </w:rPr>
        <w:t xml:space="preserve">            Обстоятельств, предусмотренных ст. 24.5 КоАП РФ, исключающих производство по делу, мировым судьей не установлено.</w:t>
      </w:r>
    </w:p>
    <w:p w:rsidR="00D20242" w:rsidRPr="00D20242" w:rsidP="00D20242">
      <w:pPr>
        <w:spacing w:line="240" w:lineRule="auto"/>
        <w:rPr>
          <w:rFonts w:cs="Times New Roman"/>
          <w:sz w:val="24"/>
          <w:szCs w:val="24"/>
        </w:rPr>
      </w:pPr>
      <w:r w:rsidRPr="00D20242">
        <w:rPr>
          <w:rFonts w:cs="Times New Roman"/>
          <w:sz w:val="24"/>
          <w:szCs w:val="24"/>
        </w:rPr>
        <w:t xml:space="preserve">           Согласно ч.1 ст.3.1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20242" w:rsidRPr="00D20242" w:rsidP="00D20242">
      <w:pPr>
        <w:spacing w:line="240" w:lineRule="auto"/>
        <w:rPr>
          <w:color w:val="000000"/>
          <w:sz w:val="24"/>
          <w:szCs w:val="24"/>
        </w:rPr>
      </w:pPr>
      <w:r w:rsidRPr="00D20242">
        <w:rPr>
          <w:rFonts w:cs="Times New Roman"/>
          <w:sz w:val="24"/>
          <w:szCs w:val="24"/>
        </w:rPr>
        <w:t xml:space="preserve">           </w:t>
      </w:r>
      <w:r w:rsidRPr="00D20242">
        <w:rPr>
          <w:sz w:val="24"/>
          <w:szCs w:val="24"/>
        </w:rPr>
        <w:t>С учётом изложенного, руководствуясь ст. 29.9 – 29.11 КоАП РФ, мировой судья</w:t>
      </w:r>
    </w:p>
    <w:p w:rsidR="00D20242" w:rsidRPr="00D20242" w:rsidP="00D20242">
      <w:pPr>
        <w:spacing w:line="240" w:lineRule="auto"/>
        <w:jc w:val="center"/>
        <w:rPr>
          <w:b/>
          <w:bCs/>
          <w:color w:val="000000"/>
          <w:sz w:val="24"/>
          <w:szCs w:val="24"/>
        </w:rPr>
      </w:pPr>
      <w:r w:rsidRPr="00D20242">
        <w:rPr>
          <w:b/>
          <w:bCs/>
          <w:color w:val="000000"/>
          <w:sz w:val="24"/>
          <w:szCs w:val="24"/>
        </w:rPr>
        <w:t>п о с т а н о в и л :</w:t>
      </w:r>
    </w:p>
    <w:p w:rsidR="00D20242" w:rsidRPr="00D20242" w:rsidP="00D20242">
      <w:pPr>
        <w:spacing w:line="240" w:lineRule="auto"/>
        <w:ind w:firstLine="708"/>
        <w:rPr>
          <w:rFonts w:eastAsia="Calibri"/>
          <w:sz w:val="24"/>
          <w:szCs w:val="24"/>
        </w:rPr>
      </w:pPr>
      <w:r w:rsidRPr="00D20242">
        <w:rPr>
          <w:sz w:val="24"/>
          <w:szCs w:val="24"/>
        </w:rPr>
        <w:t xml:space="preserve">Сефершаева Эмина Изетовича </w:t>
      </w:r>
      <w:r w:rsidRPr="00D20242">
        <w:rPr>
          <w:color w:val="000000"/>
          <w:sz w:val="24"/>
          <w:szCs w:val="24"/>
          <w:shd w:val="clear" w:color="auto" w:fill="FFFFFF"/>
        </w:rPr>
        <w:t xml:space="preserve">признать виновным в совершении административного правонарушения, предусмотренного ст. 6.9.1 </w:t>
      </w:r>
      <w:r w:rsidRPr="00D20242">
        <w:rPr>
          <w:sz w:val="24"/>
          <w:szCs w:val="24"/>
        </w:rPr>
        <w:t>КоАП РФ</w:t>
      </w:r>
      <w:r w:rsidRPr="00D20242">
        <w:rPr>
          <w:color w:val="000000"/>
          <w:sz w:val="24"/>
          <w:szCs w:val="24"/>
          <w:shd w:val="clear" w:color="auto" w:fill="FFFFFF"/>
        </w:rPr>
        <w:t xml:space="preserve">, и назначить ему административное наказание в виде </w:t>
      </w:r>
      <w:r w:rsidRPr="00D20242">
        <w:rPr>
          <w:rFonts w:eastAsia="Calibri"/>
          <w:sz w:val="24"/>
          <w:szCs w:val="24"/>
        </w:rPr>
        <w:t>штрафа в размере 4000 (четыре тысячи) руб.</w:t>
      </w:r>
    </w:p>
    <w:p w:rsidR="00D20242" w:rsidRPr="00D20242" w:rsidP="00D20242">
      <w:pPr>
        <w:spacing w:line="240" w:lineRule="auto"/>
        <w:ind w:firstLine="708"/>
        <w:rPr>
          <w:rFonts w:eastAsia="Calibri"/>
          <w:sz w:val="24"/>
          <w:szCs w:val="24"/>
        </w:rPr>
      </w:pPr>
      <w:r w:rsidRPr="00D20242">
        <w:rPr>
          <w:color w:val="000000"/>
          <w:sz w:val="24"/>
          <w:szCs w:val="24"/>
        </w:rPr>
        <w:t xml:space="preserve">Административный штраф подлежит уплате: </w:t>
      </w:r>
      <w:r w:rsidRPr="00D20242">
        <w:rPr>
          <w:rFonts w:eastAsia="Calibri"/>
          <w:sz w:val="24"/>
          <w:szCs w:val="24"/>
        </w:rPr>
        <w:t xml:space="preserve">получатель: </w:t>
      </w:r>
      <w:r w:rsidRPr="00D20242">
        <w:rPr>
          <w:sz w:val="24"/>
          <w:szCs w:val="24"/>
        </w:rPr>
        <w:t xml:space="preserve">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w:t>
      </w:r>
      <w:r w:rsidRPr="00D20242">
        <w:rPr>
          <w:rFonts w:eastAsia="Calibri"/>
          <w:sz w:val="24"/>
          <w:szCs w:val="24"/>
        </w:rPr>
        <w:t xml:space="preserve">КБК </w:t>
      </w:r>
      <w:r w:rsidR="00E621CC">
        <w:rPr>
          <w:sz w:val="24"/>
          <w:szCs w:val="24"/>
        </w:rPr>
        <w:t>8281160106301</w:t>
      </w:r>
      <w:r w:rsidRPr="00D20242">
        <w:rPr>
          <w:sz w:val="24"/>
          <w:szCs w:val="24"/>
        </w:rPr>
        <w:t>0091140</w:t>
      </w:r>
      <w:r w:rsidRPr="00D20242">
        <w:rPr>
          <w:rFonts w:eastAsia="Calibri"/>
          <w:sz w:val="24"/>
          <w:szCs w:val="24"/>
        </w:rPr>
        <w:t>, УИН 0410760300605001052306105.</w:t>
      </w:r>
    </w:p>
    <w:p w:rsidR="00D20242" w:rsidRPr="00D20242" w:rsidP="00D20242">
      <w:pPr>
        <w:spacing w:line="240" w:lineRule="auto"/>
        <w:ind w:firstLine="709"/>
        <w:rPr>
          <w:color w:val="000000" w:themeColor="text1"/>
          <w:sz w:val="24"/>
          <w:szCs w:val="24"/>
        </w:rPr>
      </w:pPr>
      <w:r w:rsidRPr="00D20242">
        <w:rPr>
          <w:color w:val="000000" w:themeColor="text1"/>
          <w:sz w:val="24"/>
          <w:szCs w:val="24"/>
        </w:rPr>
        <w:t xml:space="preserve">Квитанция об уплате штрафа должна быть представлена </w:t>
      </w:r>
      <w:r w:rsidRPr="00D20242">
        <w:rPr>
          <w:rFonts w:eastAsia="Arial Unicode MS"/>
          <w:color w:val="000000" w:themeColor="text1"/>
          <w:sz w:val="24"/>
          <w:szCs w:val="24"/>
        </w:rPr>
        <w:t xml:space="preserve">мировому судье </w:t>
      </w:r>
      <w:r w:rsidRPr="00D20242">
        <w:rPr>
          <w:color w:val="000000" w:themeColor="text1"/>
          <w:sz w:val="24"/>
          <w:szCs w:val="24"/>
        </w:rPr>
        <w:t xml:space="preserve">судебного участка № 60 Красноперекопского судебного района РК до истечения срока уплаты штрафа. </w:t>
      </w:r>
    </w:p>
    <w:p w:rsidR="00D20242" w:rsidRPr="00D20242" w:rsidP="00D20242">
      <w:pPr>
        <w:spacing w:line="240" w:lineRule="auto"/>
        <w:ind w:firstLine="709"/>
        <w:rPr>
          <w:color w:val="000000" w:themeColor="text1"/>
          <w:sz w:val="24"/>
          <w:szCs w:val="24"/>
        </w:rPr>
      </w:pPr>
      <w:r w:rsidRPr="00D20242">
        <w:rPr>
          <w:color w:val="000000" w:themeColor="text1"/>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 31.5 КоАП РФ.</w:t>
      </w:r>
    </w:p>
    <w:p w:rsidR="00D20242" w:rsidRPr="00D20242" w:rsidP="00D20242">
      <w:pPr>
        <w:spacing w:line="240" w:lineRule="auto"/>
        <w:ind w:firstLine="708"/>
        <w:rPr>
          <w:sz w:val="24"/>
          <w:szCs w:val="24"/>
        </w:rPr>
      </w:pPr>
      <w:r w:rsidRPr="00D20242">
        <w:rPr>
          <w:color w:val="000000" w:themeColor="text1"/>
          <w:sz w:val="24"/>
          <w:szCs w:val="24"/>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20242" w:rsidRPr="00D20242" w:rsidP="00D20242">
      <w:pPr>
        <w:spacing w:line="240" w:lineRule="auto"/>
        <w:ind w:firstLine="709"/>
        <w:rPr>
          <w:color w:val="000000"/>
          <w:sz w:val="24"/>
          <w:szCs w:val="24"/>
        </w:rPr>
      </w:pPr>
      <w:r w:rsidRPr="00D20242">
        <w:rPr>
          <w:color w:val="000000"/>
          <w:sz w:val="24"/>
          <w:szCs w:val="24"/>
        </w:rPr>
        <w:t xml:space="preserve">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рассматривать жалобу. </w:t>
      </w:r>
    </w:p>
    <w:p w:rsidR="00D20242" w:rsidRPr="00D20242" w:rsidP="00D20242">
      <w:pPr>
        <w:spacing w:line="240" w:lineRule="auto"/>
        <w:ind w:firstLine="709"/>
        <w:rPr>
          <w:color w:val="000000"/>
          <w:sz w:val="24"/>
          <w:szCs w:val="24"/>
        </w:rPr>
      </w:pPr>
    </w:p>
    <w:p w:rsidR="00D20242" w:rsidRPr="00D20242" w:rsidP="00D20242">
      <w:pPr>
        <w:spacing w:line="240" w:lineRule="auto"/>
        <w:rPr>
          <w:color w:val="000000"/>
          <w:sz w:val="24"/>
          <w:szCs w:val="24"/>
        </w:rPr>
      </w:pPr>
      <w:r w:rsidRPr="00D20242">
        <w:rPr>
          <w:color w:val="000000"/>
          <w:sz w:val="24"/>
          <w:szCs w:val="24"/>
        </w:rPr>
        <w:t>Мировой судья</w:t>
      </w:r>
      <w:r w:rsidRPr="00D20242">
        <w:rPr>
          <w:color w:val="000000"/>
          <w:sz w:val="24"/>
          <w:szCs w:val="24"/>
        </w:rPr>
        <w:tab/>
      </w:r>
      <w:r w:rsidRPr="00D20242">
        <w:rPr>
          <w:color w:val="000000"/>
          <w:sz w:val="24"/>
          <w:szCs w:val="24"/>
        </w:rPr>
        <w:tab/>
      </w:r>
      <w:r w:rsidRPr="00D20242">
        <w:rPr>
          <w:color w:val="000000"/>
          <w:sz w:val="24"/>
          <w:szCs w:val="24"/>
        </w:rPr>
        <w:tab/>
      </w:r>
      <w:r w:rsidRPr="00D20242">
        <w:rPr>
          <w:color w:val="000000"/>
          <w:sz w:val="24"/>
          <w:szCs w:val="24"/>
        </w:rPr>
        <w:tab/>
        <w:t>(подпись)</w:t>
      </w:r>
      <w:r w:rsidRPr="00D20242">
        <w:rPr>
          <w:color w:val="000000"/>
          <w:sz w:val="24"/>
          <w:szCs w:val="24"/>
        </w:rPr>
        <w:tab/>
      </w:r>
      <w:r w:rsidRPr="00D20242">
        <w:rPr>
          <w:color w:val="000000"/>
          <w:sz w:val="24"/>
          <w:szCs w:val="24"/>
        </w:rPr>
        <w:tab/>
      </w:r>
      <w:r w:rsidRPr="00D20242">
        <w:rPr>
          <w:color w:val="000000"/>
          <w:sz w:val="24"/>
          <w:szCs w:val="24"/>
        </w:rPr>
        <w:tab/>
      </w:r>
      <w:r w:rsidRPr="00D20242">
        <w:rPr>
          <w:color w:val="000000"/>
          <w:sz w:val="24"/>
          <w:szCs w:val="24"/>
        </w:rPr>
        <w:tab/>
      </w:r>
      <w:r w:rsidRPr="00D20242">
        <w:rPr>
          <w:color w:val="000000"/>
          <w:sz w:val="24"/>
          <w:szCs w:val="24"/>
        </w:rPr>
        <w:tab/>
        <w:t xml:space="preserve">Д.Б. Оконова </w:t>
      </w:r>
    </w:p>
    <w:p w:rsidR="00D20242" w:rsidRPr="00920411" w:rsidP="00D20242">
      <w:pPr>
        <w:spacing w:line="240" w:lineRule="auto"/>
        <w:ind w:firstLine="708"/>
        <w:rPr>
          <w:rFonts w:eastAsia="Calibri"/>
          <w:color w:val="000000" w:themeColor="text1"/>
          <w:sz w:val="24"/>
          <w:szCs w:val="24"/>
        </w:rPr>
      </w:pPr>
    </w:p>
    <w:p w:rsidR="00036605" w:rsidP="00D20242">
      <w:pPr>
        <w:spacing w:line="240" w:lineRule="auto"/>
      </w:pPr>
    </w:p>
    <w:sectPr w:rsidSect="00D2024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F0"/>
    <w:rsid w:val="00036605"/>
    <w:rsid w:val="004D3567"/>
    <w:rsid w:val="006F34FC"/>
    <w:rsid w:val="00920411"/>
    <w:rsid w:val="009457F0"/>
    <w:rsid w:val="00B046EA"/>
    <w:rsid w:val="00D20242"/>
    <w:rsid w:val="00E621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242"/>
    <w:pPr>
      <w:spacing w:after="0"/>
      <w:jc w:val="both"/>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242"/>
    <w:pPr>
      <w:spacing w:after="0" w:line="240" w:lineRule="auto"/>
      <w:jc w:val="both"/>
    </w:pPr>
    <w:rPr>
      <w:rFonts w:ascii="Times New Roman" w:hAnsi="Times New Roman"/>
    </w:rPr>
  </w:style>
  <w:style w:type="paragraph" w:customStyle="1" w:styleId="a">
    <w:name w:val="Заголовок статьи"/>
    <w:basedOn w:val="Normal"/>
    <w:next w:val="Normal"/>
    <w:uiPriority w:val="99"/>
    <w:rsid w:val="00D20242"/>
    <w:pPr>
      <w:autoSpaceDE w:val="0"/>
      <w:autoSpaceDN w:val="0"/>
      <w:adjustRightInd w:val="0"/>
      <w:spacing w:line="240" w:lineRule="auto"/>
      <w:ind w:left="1612" w:hanging="892"/>
    </w:pPr>
    <w:rPr>
      <w:rFonts w:ascii="Arial" w:hAnsi="Arial" w:cs="Arial"/>
      <w:sz w:val="24"/>
      <w:szCs w:val="24"/>
    </w:rPr>
  </w:style>
  <w:style w:type="paragraph" w:styleId="BodyText2">
    <w:name w:val="Body Text 2"/>
    <w:basedOn w:val="Normal"/>
    <w:link w:val="2"/>
    <w:uiPriority w:val="99"/>
    <w:unhideWhenUsed/>
    <w:rsid w:val="00D20242"/>
    <w:pPr>
      <w:spacing w:after="120" w:line="480" w:lineRule="auto"/>
      <w:jc w:val="left"/>
    </w:pPr>
    <w:rPr>
      <w:rFonts w:eastAsia="Times New Roman" w:cs="Times New Roman"/>
      <w:sz w:val="20"/>
      <w:szCs w:val="20"/>
      <w:lang w:eastAsia="ru-RU"/>
    </w:rPr>
  </w:style>
  <w:style w:type="character" w:customStyle="1" w:styleId="2">
    <w:name w:val="Основной текст 2 Знак"/>
    <w:basedOn w:val="DefaultParagraphFont"/>
    <w:link w:val="BodyText2"/>
    <w:uiPriority w:val="99"/>
    <w:rsid w:val="00D20242"/>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4D3567"/>
    <w:pPr>
      <w:spacing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D35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