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137AD">
        <w:rPr>
          <w:rFonts w:ascii="Times New Roman" w:eastAsia="Times New Roman" w:hAnsi="Times New Roman" w:cs="Times New Roman"/>
          <w:lang w:eastAsia="ru-RU"/>
        </w:rPr>
        <w:t>125/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137AD">
        <w:rPr>
          <w:rFonts w:ascii="Times New Roman" w:eastAsia="Times New Roman" w:hAnsi="Times New Roman" w:cs="Times New Roman"/>
          <w:lang w:eastAsia="ru-RU"/>
        </w:rPr>
        <w:t xml:space="preserve">302-35 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марта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021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Ходаковского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Егора Геннадьевича, </w:t>
      </w:r>
      <w:r w:rsidRPr="004313AA" w:rsidR="0043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Ходаковский Е.Г.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законную силу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Ходаковский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Е.Г.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Ходаковский Е.Г.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Ходаковскому Е.Г.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Ходаковский Е.Г.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4313AA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Ходаковского</w:t>
      </w:r>
      <w:r w:rsidR="004313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Е.Г.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Ходаковского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Е.Г.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4313AA" w:rsidR="004313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65531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65531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137AD">
        <w:rPr>
          <w:rFonts w:ascii="Times New Roman" w:eastAsia="Calibri" w:hAnsi="Times New Roman" w:cs="Times New Roman"/>
          <w:sz w:val="24"/>
          <w:szCs w:val="24"/>
        </w:rPr>
        <w:t>Ходаковскому Е.Г.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Садыкова З.С.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137AD">
        <w:rPr>
          <w:rFonts w:ascii="Times New Roman" w:eastAsia="Calibri" w:hAnsi="Times New Roman" w:cs="Times New Roman"/>
          <w:sz w:val="24"/>
          <w:szCs w:val="24"/>
        </w:rPr>
        <w:t>Ходаковским Е.Г.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Ходаковского Егора Геннадьевича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655319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</w:t>
      </w:r>
      <w:r w:rsidRPr="00E137AD" w:rsidR="00E137AD">
        <w:t>0410760300605001252320137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3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37BBC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00CC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313AA"/>
    <w:rsid w:val="0044043C"/>
    <w:rsid w:val="00445A53"/>
    <w:rsid w:val="00476941"/>
    <w:rsid w:val="00482FC9"/>
    <w:rsid w:val="0049285A"/>
    <w:rsid w:val="004A4F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050D4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332E6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