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3CB" w:rsidRPr="00F40BCF" w:rsidP="00CC13CB">
      <w:pPr>
        <w:pStyle w:val="NormalWeb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>Дело №</w:t>
      </w:r>
      <w:r w:rsidRPr="00F40BCF">
        <w:rPr>
          <w:b/>
          <w:color w:val="000000" w:themeColor="text1"/>
          <w:sz w:val="28"/>
          <w:szCs w:val="28"/>
        </w:rPr>
        <w:t xml:space="preserve"> </w:t>
      </w:r>
      <w:r w:rsidRPr="00F40BCF" w:rsidR="00A13C7E">
        <w:rPr>
          <w:color w:val="000000" w:themeColor="text1"/>
          <w:sz w:val="28"/>
          <w:szCs w:val="28"/>
        </w:rPr>
        <w:t>5-60-</w:t>
      </w:r>
      <w:r w:rsidR="00F5120D">
        <w:rPr>
          <w:color w:val="000000" w:themeColor="text1"/>
          <w:sz w:val="28"/>
          <w:szCs w:val="28"/>
        </w:rPr>
        <w:t>143/2020</w:t>
      </w:r>
    </w:p>
    <w:p w:rsidR="0061041A" w:rsidRPr="00F40BCF" w:rsidP="00CC13CB">
      <w:pPr>
        <w:pStyle w:val="NormalWeb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>УИД 91</w:t>
      </w:r>
      <w:r w:rsidR="00F5120D">
        <w:rPr>
          <w:color w:val="000000" w:themeColor="text1"/>
          <w:sz w:val="28"/>
          <w:szCs w:val="28"/>
          <w:lang w:val="en-US"/>
        </w:rPr>
        <w:t>R</w:t>
      </w:r>
      <w:r w:rsidRPr="00F40BCF">
        <w:rPr>
          <w:color w:val="000000" w:themeColor="text1"/>
          <w:sz w:val="28"/>
          <w:szCs w:val="28"/>
          <w:lang w:val="en-US"/>
        </w:rPr>
        <w:t>S</w:t>
      </w:r>
      <w:r w:rsidR="00F5120D">
        <w:rPr>
          <w:color w:val="000000" w:themeColor="text1"/>
          <w:sz w:val="28"/>
          <w:szCs w:val="28"/>
        </w:rPr>
        <w:t>0060-01-2020-00297-56</w:t>
      </w:r>
    </w:p>
    <w:p w:rsidR="00CC13CB" w:rsidRPr="00F40BCF" w:rsidP="00CC13CB">
      <w:pPr>
        <w:pStyle w:val="NormalWeb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CC13CB" w:rsidRPr="00F40BCF" w:rsidP="00CC13CB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40BCF">
        <w:rPr>
          <w:b/>
          <w:color w:val="000000" w:themeColor="text1"/>
          <w:sz w:val="28"/>
          <w:szCs w:val="28"/>
        </w:rPr>
        <w:t>ПОСТАНОВЛЕНИЕ</w:t>
      </w:r>
    </w:p>
    <w:p w:rsidR="00CC13CB" w:rsidRPr="00F40BCF" w:rsidP="00CC13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  <w:t xml:space="preserve">                </w:t>
      </w:r>
      <w:r w:rsidRPr="00F40BCF">
        <w:rPr>
          <w:color w:val="000000" w:themeColor="text1"/>
          <w:sz w:val="28"/>
          <w:szCs w:val="28"/>
        </w:rPr>
        <w:t xml:space="preserve"> </w:t>
      </w:r>
    </w:p>
    <w:p w:rsidR="00CC13CB" w:rsidRPr="00F40BCF" w:rsidP="00CC13CB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ab/>
      </w:r>
      <w:r w:rsidR="00F5120D">
        <w:rPr>
          <w:color w:val="000000" w:themeColor="text1"/>
          <w:sz w:val="28"/>
          <w:szCs w:val="28"/>
        </w:rPr>
        <w:t>22 апреля 2020</w:t>
      </w:r>
      <w:r w:rsidRPr="00F40BCF" w:rsidR="00CA4367">
        <w:rPr>
          <w:color w:val="000000" w:themeColor="text1"/>
          <w:sz w:val="28"/>
          <w:szCs w:val="28"/>
        </w:rPr>
        <w:t xml:space="preserve"> года</w:t>
      </w:r>
      <w:r w:rsidRPr="00F40BCF" w:rsidR="006041C8">
        <w:rPr>
          <w:color w:val="000000" w:themeColor="text1"/>
          <w:sz w:val="28"/>
          <w:szCs w:val="28"/>
        </w:rPr>
        <w:t xml:space="preserve"> </w:t>
      </w:r>
      <w:r w:rsidRPr="00F40BCF" w:rsidR="006041C8">
        <w:rPr>
          <w:color w:val="000000" w:themeColor="text1"/>
          <w:sz w:val="28"/>
          <w:szCs w:val="28"/>
        </w:rPr>
        <w:tab/>
      </w:r>
      <w:r w:rsidRPr="00F40BCF" w:rsidR="006041C8">
        <w:rPr>
          <w:color w:val="000000" w:themeColor="text1"/>
          <w:sz w:val="28"/>
          <w:szCs w:val="28"/>
        </w:rPr>
        <w:tab/>
      </w:r>
      <w:r w:rsidRPr="00F40BCF" w:rsidR="006041C8">
        <w:rPr>
          <w:color w:val="000000" w:themeColor="text1"/>
          <w:sz w:val="28"/>
          <w:szCs w:val="28"/>
        </w:rPr>
        <w:tab/>
      </w:r>
      <w:r w:rsidRPr="00F40BCF" w:rsidR="006041C8">
        <w:rPr>
          <w:color w:val="000000" w:themeColor="text1"/>
          <w:sz w:val="28"/>
          <w:szCs w:val="28"/>
        </w:rPr>
        <w:tab/>
      </w:r>
      <w:r w:rsidRPr="00F40BCF" w:rsidR="006041C8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>г. Красноперекопск</w:t>
      </w:r>
    </w:p>
    <w:p w:rsidR="00F32026" w:rsidRPr="00F40BCF" w:rsidP="00CC13CB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156A7" w:rsidRPr="00F40BCF" w:rsidP="00D4439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0BCF">
        <w:rPr>
          <w:sz w:val="28"/>
          <w:szCs w:val="28"/>
        </w:rPr>
        <w:t>Мировой судья судебного участка № 60 Красноперекопского судебного района</w:t>
      </w:r>
      <w:r w:rsidRPr="00F40BCF" w:rsidR="00D44392">
        <w:rPr>
          <w:sz w:val="28"/>
          <w:szCs w:val="28"/>
        </w:rPr>
        <w:t xml:space="preserve"> Республики Крым</w:t>
      </w:r>
      <w:r w:rsidRPr="00F40BCF">
        <w:rPr>
          <w:sz w:val="28"/>
          <w:szCs w:val="28"/>
        </w:rPr>
        <w:t xml:space="preserve">   Кардашина О.В.</w:t>
      </w:r>
      <w:r w:rsidRPr="00F40BCF" w:rsidR="00D44392">
        <w:rPr>
          <w:sz w:val="28"/>
          <w:szCs w:val="28"/>
        </w:rPr>
        <w:t xml:space="preserve"> (296000, Республика Крым, г. Красноперекопск, микрорайон 10, дом 4),</w:t>
      </w:r>
      <w:r w:rsidRPr="00F40BCF" w:rsidR="00856817">
        <w:rPr>
          <w:sz w:val="28"/>
          <w:szCs w:val="28"/>
        </w:rPr>
        <w:t xml:space="preserve"> </w:t>
      </w:r>
      <w:r w:rsidRPr="00F40BCF" w:rsidR="00CC13CB">
        <w:rPr>
          <w:color w:val="000000" w:themeColor="text1"/>
          <w:sz w:val="28"/>
          <w:szCs w:val="28"/>
        </w:rPr>
        <w:t xml:space="preserve">рассмотрев </w:t>
      </w:r>
      <w:r w:rsidRPr="00F40BCF" w:rsidR="00C12BAF">
        <w:rPr>
          <w:color w:val="000000" w:themeColor="text1"/>
          <w:sz w:val="28"/>
          <w:szCs w:val="28"/>
        </w:rPr>
        <w:t xml:space="preserve">поступившие </w:t>
      </w:r>
      <w:r w:rsidRPr="00F40BCF" w:rsidR="00C12BAF">
        <w:rPr>
          <w:color w:val="000000" w:themeColor="text1"/>
          <w:sz w:val="28"/>
          <w:szCs w:val="28"/>
        </w:rPr>
        <w:t>из  ОГИБДД</w:t>
      </w:r>
      <w:r w:rsidRPr="00F40BCF" w:rsidR="00C12BAF">
        <w:rPr>
          <w:color w:val="000000" w:themeColor="text1"/>
          <w:sz w:val="28"/>
          <w:szCs w:val="28"/>
        </w:rPr>
        <w:t xml:space="preserve"> МО МВД России «Красноперекопский» </w:t>
      </w:r>
      <w:r w:rsidRPr="00F40BCF" w:rsidR="00CC13CB">
        <w:rPr>
          <w:color w:val="000000" w:themeColor="text1"/>
          <w:sz w:val="28"/>
          <w:szCs w:val="28"/>
        </w:rPr>
        <w:t xml:space="preserve">материалы </w:t>
      </w:r>
      <w:r w:rsidRPr="00F40BCF" w:rsidR="00D44392">
        <w:rPr>
          <w:color w:val="000000"/>
          <w:sz w:val="28"/>
          <w:szCs w:val="28"/>
          <w:shd w:val="clear" w:color="auto" w:fill="FFFFFF"/>
        </w:rPr>
        <w:t>дела</w:t>
      </w:r>
      <w:r w:rsidRPr="00F40BCF" w:rsidR="00D4439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40BCF" w:rsidR="00D44392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>об</w:t>
      </w:r>
      <w:r w:rsidRPr="00F40BCF" w:rsidR="00904F44">
        <w:rPr>
          <w:color w:val="000000"/>
          <w:sz w:val="28"/>
          <w:szCs w:val="28"/>
          <w:shd w:val="clear" w:color="auto" w:fill="FFFFFF"/>
        </w:rPr>
        <w:t xml:space="preserve"> административном правонарушении, предусмотренного </w:t>
      </w:r>
      <w:r w:rsidRPr="00F40BCF" w:rsidR="00BF117F">
        <w:rPr>
          <w:color w:val="000000"/>
          <w:sz w:val="28"/>
          <w:szCs w:val="28"/>
          <w:shd w:val="clear" w:color="auto" w:fill="FFFFFF"/>
        </w:rPr>
        <w:t xml:space="preserve">частью </w:t>
      </w:r>
      <w:r w:rsidRPr="00F40BCF" w:rsidR="00DC0591">
        <w:rPr>
          <w:color w:val="000000"/>
          <w:sz w:val="28"/>
          <w:szCs w:val="28"/>
          <w:shd w:val="clear" w:color="auto" w:fill="FFFFFF"/>
        </w:rPr>
        <w:t>1</w:t>
      </w:r>
      <w:r w:rsidRPr="00F40BCF" w:rsidR="00D44392">
        <w:rPr>
          <w:color w:val="000000"/>
          <w:sz w:val="28"/>
          <w:szCs w:val="28"/>
          <w:shd w:val="clear" w:color="auto" w:fill="FFFFFF"/>
        </w:rPr>
        <w:t xml:space="preserve"> статьи </w:t>
      </w:r>
      <w:r w:rsidRPr="00F40BCF" w:rsidR="00DC0591">
        <w:rPr>
          <w:color w:val="000000"/>
          <w:sz w:val="28"/>
          <w:szCs w:val="28"/>
          <w:shd w:val="clear" w:color="auto" w:fill="FFFFFF"/>
        </w:rPr>
        <w:t>12.</w:t>
      </w:r>
      <w:r w:rsidR="00F5120D">
        <w:rPr>
          <w:color w:val="000000"/>
          <w:sz w:val="28"/>
          <w:szCs w:val="28"/>
          <w:shd w:val="clear" w:color="auto" w:fill="FFFFFF"/>
        </w:rPr>
        <w:t xml:space="preserve">34 </w:t>
      </w:r>
      <w:r w:rsidRPr="00F40BCF" w:rsidR="00D44392">
        <w:rPr>
          <w:color w:val="000000"/>
          <w:sz w:val="28"/>
          <w:szCs w:val="28"/>
          <w:shd w:val="clear" w:color="auto" w:fill="FFFFFF"/>
        </w:rPr>
        <w:t>Кодекса</w:t>
      </w:r>
      <w:r w:rsidRPr="00F40BCF" w:rsidR="00904F4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40BCF" w:rsidR="00D44392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Pr="00F40BCF" w:rsidR="00904F44">
        <w:rPr>
          <w:color w:val="000000"/>
          <w:sz w:val="28"/>
          <w:szCs w:val="28"/>
          <w:shd w:val="clear" w:color="auto" w:fill="FFFFFF"/>
        </w:rPr>
        <w:t>об административных правонарушениях, в отношении</w:t>
      </w:r>
      <w:r w:rsidRPr="00F40BCF" w:rsidR="00904F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C156A7" w:rsidRPr="00F40BCF" w:rsidP="00455387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>Мерзлова</w:t>
      </w:r>
      <w:r w:rsidRPr="00F40BCF">
        <w:rPr>
          <w:color w:val="000000" w:themeColor="text1"/>
          <w:sz w:val="28"/>
          <w:szCs w:val="28"/>
        </w:rPr>
        <w:t xml:space="preserve"> Романа Семеновича</w:t>
      </w:r>
      <w:r w:rsidRPr="00F40BCF" w:rsidR="00DC0591">
        <w:rPr>
          <w:color w:val="000000" w:themeColor="text1"/>
          <w:sz w:val="28"/>
          <w:szCs w:val="28"/>
        </w:rPr>
        <w:t xml:space="preserve">, </w:t>
      </w:r>
      <w:r w:rsidR="00D17CE7">
        <w:rPr>
          <w:sz w:val="28"/>
          <w:szCs w:val="28"/>
        </w:rPr>
        <w:t>&lt;…&gt;</w:t>
      </w:r>
    </w:p>
    <w:p w:rsidR="009F65C9" w:rsidRPr="00F40BCF" w:rsidP="00455387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9F65C9" w:rsidRPr="00F40BCF" w:rsidP="00455387">
      <w:pPr>
        <w:pStyle w:val="NormalWeb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b/>
          <w:color w:val="000000" w:themeColor="text1"/>
          <w:sz w:val="28"/>
          <w:szCs w:val="28"/>
        </w:rPr>
        <w:t>УСТАНОВИЛ:</w:t>
      </w:r>
    </w:p>
    <w:p w:rsidR="009F65C9" w:rsidRPr="00F40BCF" w:rsidP="00455387">
      <w:pPr>
        <w:pStyle w:val="NormalWeb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F5120D" w:rsidP="009F65C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40BCF">
        <w:rPr>
          <w:sz w:val="28"/>
          <w:szCs w:val="28"/>
        </w:rPr>
        <w:t xml:space="preserve">Согласно </w:t>
      </w:r>
      <w:r w:rsidRPr="00F40BCF">
        <w:rPr>
          <w:sz w:val="28"/>
          <w:szCs w:val="28"/>
        </w:rPr>
        <w:t>протоколу</w:t>
      </w:r>
      <w:r w:rsidRPr="00F40BCF">
        <w:rPr>
          <w:sz w:val="28"/>
          <w:szCs w:val="28"/>
        </w:rPr>
        <w:t xml:space="preserve"> об административном правонарушении серии </w:t>
      </w:r>
      <w:r>
        <w:rPr>
          <w:sz w:val="28"/>
          <w:szCs w:val="28"/>
        </w:rPr>
        <w:t>61 АГ 735842</w:t>
      </w:r>
      <w:r w:rsidRPr="00F40BCF">
        <w:rPr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17.03.2020</w:t>
      </w:r>
      <w:r w:rsidRPr="00F40BCF">
        <w:rPr>
          <w:color w:val="000000" w:themeColor="text1"/>
          <w:sz w:val="28"/>
          <w:szCs w:val="28"/>
        </w:rPr>
        <w:t xml:space="preserve">, </w:t>
      </w:r>
      <w:r w:rsidRPr="00F40BCF">
        <w:rPr>
          <w:color w:val="000000" w:themeColor="text1"/>
          <w:sz w:val="28"/>
          <w:szCs w:val="28"/>
        </w:rPr>
        <w:t>Мерзлов</w:t>
      </w:r>
      <w:r w:rsidRPr="00F40BCF">
        <w:rPr>
          <w:color w:val="000000" w:themeColor="text1"/>
          <w:sz w:val="28"/>
          <w:szCs w:val="28"/>
        </w:rPr>
        <w:t xml:space="preserve"> Р.С., </w:t>
      </w:r>
      <w:r>
        <w:rPr>
          <w:color w:val="000000" w:themeColor="text1"/>
          <w:sz w:val="28"/>
          <w:szCs w:val="28"/>
        </w:rPr>
        <w:t>совершил правонарушение, предусмотренное ч. 1 ст. 12.34 КоАП РФ при следующих обстоятельствах.</w:t>
      </w:r>
    </w:p>
    <w:p w:rsidR="00F5120D" w:rsidRPr="00F5120D" w:rsidP="00F512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0D">
        <w:rPr>
          <w:rFonts w:ascii="Times New Roman" w:hAnsi="Times New Roman" w:cs="Times New Roman"/>
          <w:sz w:val="28"/>
          <w:szCs w:val="28"/>
        </w:rPr>
        <w:t xml:space="preserve">21 февраля 2020 года в 11 часов 30 минут на ул. </w:t>
      </w:r>
      <w:r w:rsidR="00D17CE7">
        <w:rPr>
          <w:rFonts w:cs="Times New Roman"/>
          <w:sz w:val="28"/>
          <w:szCs w:val="28"/>
        </w:rPr>
        <w:t>&lt;…&gt;</w:t>
      </w:r>
      <w:r w:rsidRPr="00F5120D">
        <w:rPr>
          <w:rFonts w:ascii="Times New Roman" w:hAnsi="Times New Roman" w:cs="Times New Roman"/>
          <w:sz w:val="28"/>
          <w:szCs w:val="28"/>
        </w:rPr>
        <w:t>, производились работы по демонтажу верхнего слоя дорожного покрытия, при этом данный участок и подъезды к нему не обозначены соответствующими дорожными знаками, ограждающими устройствами и другими техническими средствами организации дорожного движения, в нарушение п. 4.1 ГОСТ Р 58350-2019, п. 14 «Основных положений» ПДД РФ.</w:t>
      </w:r>
    </w:p>
    <w:p w:rsidR="00F5120D" w:rsidRPr="00F5120D" w:rsidP="00F512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5120D">
        <w:rPr>
          <w:rFonts w:ascii="Times New Roman" w:hAnsi="Times New Roman" w:cs="Times New Roman"/>
          <w:b/>
          <w:sz w:val="28"/>
          <w:szCs w:val="28"/>
        </w:rPr>
        <w:tab/>
      </w:r>
      <w:r w:rsidRPr="00F5120D">
        <w:rPr>
          <w:rFonts w:ascii="Times New Roman" w:hAnsi="Times New Roman" w:cs="Times New Roman"/>
          <w:sz w:val="28"/>
          <w:szCs w:val="28"/>
        </w:rPr>
        <w:t>Согласно п. 4.1 ГОСТ Р 58350-2019</w:t>
      </w:r>
      <w:r w:rsidRPr="00F512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5120D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 проведении долгосрочных и краткосрочных работ по строительству, реконструкции, капитальному ремонту, ремонту и содержанию дорог, а также других р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абот на участках проезжей </w:t>
      </w:r>
      <w:r w:rsidRPr="00F5120D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части, </w:t>
      </w:r>
      <w:r w:rsidRPr="00F5120D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обочин, откосов земляного полотна, разделительной полосы, тротуаров, пешеходных и велосипедных дорожек, трамвайных путей и железнодорожных переездов для обустройства зоны работ используют временные технические средства организации дорожного движения по ГОСТ 32757 и прочие средства,</w:t>
      </w:r>
      <w:r w:rsidRPr="00F5120D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предусмотренные настоящим стандартом.</w:t>
      </w:r>
    </w:p>
    <w:p w:rsidR="00F5120D" w:rsidRPr="00F5120D" w:rsidP="00F512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0D">
        <w:rPr>
          <w:rFonts w:ascii="Times New Roman" w:hAnsi="Times New Roman" w:cs="Times New Roman"/>
          <w:sz w:val="28"/>
          <w:szCs w:val="28"/>
        </w:rPr>
        <w:t xml:space="preserve">В соответствии с п. 5.2.27 ГОСТ Р 52289-2004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дорожный </w:t>
      </w:r>
      <w:hyperlink w:anchor="Par2234" w:tooltip="1.25" w:history="1">
        <w:r w:rsidRPr="00F5120D">
          <w:rPr>
            <w:rFonts w:ascii="Times New Roman" w:hAnsi="Times New Roman" w:cs="Times New Roman"/>
            <w:sz w:val="28"/>
            <w:szCs w:val="28"/>
          </w:rPr>
          <w:t>знак 1.25</w:t>
        </w:r>
      </w:hyperlink>
      <w:r w:rsidRPr="00F5120D">
        <w:rPr>
          <w:rFonts w:ascii="Times New Roman" w:hAnsi="Times New Roman" w:cs="Times New Roman"/>
          <w:sz w:val="28"/>
          <w:szCs w:val="28"/>
        </w:rPr>
        <w:t xml:space="preserve"> "Дорожные работы" устанавливают перед участком дороги, в пределах которого проводятся любые виды работ. Если работы ведутся на тротуаре или велосипедной дорожке, то знак устанавливают в случае, когда пешеходы или велосипедисты вынуждены использовать для движения проезжую часть.</w:t>
      </w:r>
    </w:p>
    <w:p w:rsidR="00F5120D" w:rsidRPr="00F5120D" w:rsidP="00F512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0D">
        <w:rPr>
          <w:rFonts w:ascii="Times New Roman" w:hAnsi="Times New Roman" w:cs="Times New Roman"/>
          <w:sz w:val="28"/>
          <w:szCs w:val="28"/>
        </w:rPr>
        <w:t xml:space="preserve">В соответствии с п. 14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– Правительства </w:t>
      </w:r>
      <w:r w:rsidRPr="00F5120D">
        <w:rPr>
          <w:rFonts w:ascii="Times New Roman" w:hAnsi="Times New Roman" w:cs="Times New Roman"/>
          <w:sz w:val="28"/>
          <w:szCs w:val="28"/>
        </w:rPr>
        <w:t xml:space="preserve">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5120D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F5120D">
        <w:rPr>
          <w:rFonts w:ascii="Times New Roman" w:hAnsi="Times New Roman" w:cs="Times New Roman"/>
          <w:sz w:val="28"/>
          <w:szCs w:val="28"/>
        </w:rPr>
        <w:t>. № 1090,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 По окончании работ на дороге должно быть обеспечено безопасное передвижение транспортных средств и пешеходов.</w:t>
      </w:r>
    </w:p>
    <w:p w:rsidR="00F5120D" w:rsidRPr="00F5120D" w:rsidP="00F512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0D">
        <w:rPr>
          <w:rFonts w:ascii="Times New Roman" w:hAnsi="Times New Roman" w:cs="Times New Roman"/>
          <w:sz w:val="28"/>
          <w:szCs w:val="28"/>
        </w:rPr>
        <w:t xml:space="preserve">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 (ст. 2 </w:t>
      </w:r>
      <w:r w:rsidRPr="00F5120D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Pr="00F5120D">
        <w:rPr>
          <w:rFonts w:ascii="Times New Roman" w:hAnsi="Times New Roman" w:cs="Times New Roman"/>
          <w:sz w:val="28"/>
          <w:szCs w:val="28"/>
        </w:rPr>
        <w:t xml:space="preserve"> № 196-ФЗ от 10.12.1995 «О безопасности дорожного движения»).</w:t>
      </w:r>
    </w:p>
    <w:p w:rsidR="00F5120D" w:rsidRPr="00F5120D" w:rsidP="00F512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5120D">
        <w:rPr>
          <w:rFonts w:ascii="Times New Roman" w:hAnsi="Times New Roman" w:cs="Times New Roman"/>
          <w:sz w:val="28"/>
          <w:szCs w:val="28"/>
        </w:rPr>
        <w:t xml:space="preserve">Согласно договора подряда на выполнение работ (с физическим лицом) № б/н от 10.01.2020 г. гр. </w:t>
      </w:r>
      <w:r w:rsidRPr="00F5120D">
        <w:rPr>
          <w:rFonts w:ascii="Times New Roman" w:hAnsi="Times New Roman" w:cs="Times New Roman"/>
          <w:sz w:val="28"/>
          <w:szCs w:val="28"/>
        </w:rPr>
        <w:t>Мерзлов</w:t>
      </w:r>
      <w:r w:rsidRPr="00F5120D">
        <w:rPr>
          <w:rFonts w:ascii="Times New Roman" w:hAnsi="Times New Roman" w:cs="Times New Roman"/>
          <w:sz w:val="28"/>
          <w:szCs w:val="28"/>
        </w:rPr>
        <w:t xml:space="preserve"> Роман Семенович принят на работу в ООО «Кристалл», а в соответствии с приказом № </w:t>
      </w:r>
      <w:r w:rsidR="00D17CE7">
        <w:rPr>
          <w:rFonts w:cs="Times New Roman"/>
          <w:sz w:val="28"/>
          <w:szCs w:val="28"/>
        </w:rPr>
        <w:t>&lt;…&gt;</w:t>
      </w:r>
      <w:r w:rsidRPr="00F5120D">
        <w:rPr>
          <w:rFonts w:ascii="Times New Roman" w:hAnsi="Times New Roman" w:cs="Times New Roman"/>
          <w:sz w:val="28"/>
          <w:szCs w:val="28"/>
        </w:rPr>
        <w:t>г. «О назначении ответственного лица», назначен на должность мастера производственных работ, который является ответственным за производство работ, работу с механизмами и строительный контроль на объекте.</w:t>
      </w:r>
    </w:p>
    <w:p w:rsidR="009F65C9" w:rsidRPr="00F5120D" w:rsidP="00F5120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20D">
        <w:rPr>
          <w:rFonts w:ascii="Times New Roman" w:hAnsi="Times New Roman" w:cs="Times New Roman"/>
          <w:sz w:val="28"/>
          <w:szCs w:val="28"/>
        </w:rPr>
        <w:t xml:space="preserve">Таким образом, должностным лицом – мастером производственных работ ООО «Кристалл» </w:t>
      </w:r>
      <w:r w:rsidRPr="00F5120D">
        <w:rPr>
          <w:rFonts w:ascii="Times New Roman" w:hAnsi="Times New Roman" w:cs="Times New Roman"/>
          <w:sz w:val="28"/>
          <w:szCs w:val="28"/>
        </w:rPr>
        <w:t>Мерзловым</w:t>
      </w:r>
      <w:r w:rsidRPr="00F5120D">
        <w:rPr>
          <w:rFonts w:ascii="Times New Roman" w:hAnsi="Times New Roman" w:cs="Times New Roman"/>
          <w:sz w:val="28"/>
          <w:szCs w:val="28"/>
        </w:rPr>
        <w:t xml:space="preserve"> Романом Семеновичем, допущено нарушение п. 14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5120D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F5120D">
        <w:rPr>
          <w:rFonts w:ascii="Times New Roman" w:hAnsi="Times New Roman" w:cs="Times New Roman"/>
          <w:sz w:val="28"/>
          <w:szCs w:val="28"/>
        </w:rPr>
        <w:t>. №1090, выраженное в несоблюдении требований по обеспечению безопасности дорожного движения при производстве работ на автомобильной дороге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BCF" w:rsidRPr="00F40BCF" w:rsidP="00F40BC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CF">
        <w:rPr>
          <w:rFonts w:ascii="Times New Roman" w:hAnsi="Times New Roman" w:cs="Times New Roman"/>
          <w:sz w:val="28"/>
          <w:szCs w:val="28"/>
        </w:rPr>
        <w:t>В</w:t>
      </w:r>
      <w:r w:rsidR="009202FD">
        <w:rPr>
          <w:rFonts w:ascii="Times New Roman" w:hAnsi="Times New Roman" w:cs="Times New Roman"/>
          <w:sz w:val="28"/>
          <w:szCs w:val="28"/>
        </w:rPr>
        <w:t xml:space="preserve"> судебное заседание</w:t>
      </w:r>
      <w:r w:rsidRPr="00F40BCF">
        <w:rPr>
          <w:rFonts w:ascii="Times New Roman" w:hAnsi="Times New Roman" w:cs="Times New Roman"/>
          <w:sz w:val="28"/>
          <w:szCs w:val="28"/>
        </w:rPr>
        <w:t xml:space="preserve"> </w:t>
      </w:r>
      <w:r w:rsidRPr="00F40BCF">
        <w:rPr>
          <w:rFonts w:ascii="Times New Roman" w:hAnsi="Times New Roman" w:cs="Times New Roman"/>
          <w:sz w:val="28"/>
          <w:szCs w:val="28"/>
        </w:rPr>
        <w:t>Мерзлов</w:t>
      </w:r>
      <w:r w:rsidRPr="00F40BCF">
        <w:rPr>
          <w:rFonts w:ascii="Times New Roman" w:hAnsi="Times New Roman" w:cs="Times New Roman"/>
          <w:sz w:val="28"/>
          <w:szCs w:val="28"/>
        </w:rPr>
        <w:t xml:space="preserve"> Р.С. не явился, о дате рассмотрения дела извещен надлежащим образом. В силу части 2 статьи 25.1 </w:t>
      </w:r>
      <w:r w:rsidRPr="00F40BCF">
        <w:rPr>
          <w:rFonts w:ascii="Times New Roman" w:eastAsia="Tahoma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F40BCF" w:rsidR="00A612B9">
        <w:rPr>
          <w:rFonts w:ascii="Times New Roman" w:eastAsia="Tahoma" w:hAnsi="Times New Roman" w:cs="Times New Roman"/>
          <w:sz w:val="28"/>
          <w:szCs w:val="28"/>
        </w:rPr>
        <w:t>об административном</w:t>
      </w:r>
      <w:r w:rsidRPr="00F40BCF">
        <w:rPr>
          <w:rFonts w:ascii="Times New Roman" w:eastAsia="Tahoma" w:hAnsi="Times New Roman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</w:t>
      </w:r>
      <w:r w:rsidR="00A612B9">
        <w:rPr>
          <w:rFonts w:ascii="Times New Roman" w:eastAsia="Tahoma" w:hAnsi="Times New Roman" w:cs="Times New Roman"/>
          <w:sz w:val="28"/>
          <w:szCs w:val="28"/>
        </w:rPr>
        <w:t>и</w:t>
      </w:r>
      <w:r w:rsidRPr="00F40BCF">
        <w:rPr>
          <w:rFonts w:ascii="Times New Roman" w:eastAsia="Tahoma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дела.</w:t>
      </w:r>
      <w:r w:rsidRPr="00F40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5C9" w:rsidRPr="00F40BCF" w:rsidP="00F40BC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9F65C9" w:rsidRPr="00F40BCF" w:rsidP="009F65C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F40BCF">
        <w:rPr>
          <w:rFonts w:eastAsia="Calibri"/>
          <w:sz w:val="28"/>
          <w:szCs w:val="28"/>
        </w:rPr>
        <w:t xml:space="preserve">сследовав </w:t>
      </w:r>
      <w:r w:rsidRPr="00F40BCF" w:rsidR="00797556">
        <w:rPr>
          <w:rFonts w:eastAsia="Calibri"/>
          <w:sz w:val="28"/>
          <w:szCs w:val="28"/>
        </w:rPr>
        <w:t>материалы дела</w:t>
      </w:r>
      <w:r w:rsidRPr="00F40BCF">
        <w:rPr>
          <w:rFonts w:eastAsia="Calibri"/>
          <w:sz w:val="28"/>
          <w:szCs w:val="28"/>
        </w:rPr>
        <w:t>, мировой судья приходит к следующему.</w:t>
      </w:r>
    </w:p>
    <w:p w:rsidR="00F5120D" w:rsidRPr="00F5120D" w:rsidP="005416E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0D">
        <w:rPr>
          <w:rFonts w:ascii="Times New Roman" w:hAnsi="Times New Roman" w:cs="Times New Roman"/>
          <w:sz w:val="28"/>
          <w:szCs w:val="28"/>
        </w:rPr>
        <w:t xml:space="preserve">Частью 1 статьи 12.34 Кодекса Российской Федерации об административных правонарушениях предусмотрена административная ответственность за несоблюдение требований по обеспечению безопасности дорожного движения при строительстве, реконструкции, 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введению временного ограничения или прекращения дорожного движения на отдельных участках дорог в случае, если пользование </w:t>
      </w:r>
      <w:r w:rsidRPr="00F5120D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</w:t>
      </w:r>
      <w:hyperlink r:id="rId5" w:history="1">
        <w:r w:rsidRPr="00F5120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5120D">
        <w:rPr>
          <w:rFonts w:ascii="Times New Roman" w:hAnsi="Times New Roman" w:cs="Times New Roman"/>
          <w:sz w:val="28"/>
          <w:szCs w:val="28"/>
        </w:rPr>
        <w:t xml:space="preserve">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F5120D" w:rsidRPr="00F5120D" w:rsidP="00F512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5120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20</w:t>
        </w:r>
      </w:hyperlink>
      <w:r w:rsidRPr="00F5120D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строительство, реконструкция являющихся сооружениями пересечения автомобильной дороги с другими автомобильными дорогами (далее также - пересечение) и примыкания автомобильной дороги к другой автомобильной дороге (далее также - примыкание) допускаются при наличии разрешения на строительство, выдаваемого в соответствии с Градостроительным </w:t>
      </w:r>
      <w:hyperlink r:id="rId7" w:history="1">
        <w:r w:rsidRPr="00F5120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5120D">
        <w:rPr>
          <w:rFonts w:ascii="Times New Roman" w:hAnsi="Times New Roman" w:cs="Times New Roman"/>
          <w:sz w:val="28"/>
          <w:szCs w:val="28"/>
        </w:rPr>
        <w:t xml:space="preserve"> Российской Федерации и указанным Федеральным </w:t>
      </w:r>
      <w:hyperlink r:id="rId5" w:history="1">
        <w:r w:rsidRPr="00F5120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5120D">
        <w:rPr>
          <w:rFonts w:ascii="Times New Roman" w:hAnsi="Times New Roman" w:cs="Times New Roman"/>
          <w:sz w:val="28"/>
          <w:szCs w:val="28"/>
        </w:rPr>
        <w:t>, и согласия в письменной форме владельцев автомобильных дорог.</w:t>
      </w:r>
    </w:p>
    <w:p w:rsidR="00F5120D" w:rsidRPr="00F5120D" w:rsidP="00F512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5120D"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 w:rsidRPr="00F5120D">
        <w:rPr>
          <w:rFonts w:ascii="Times New Roman" w:hAnsi="Times New Roman" w:cs="Times New Roman"/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(далее - Основные положения), установлено, что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F5120D" w:rsidP="00F512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0D">
        <w:rPr>
          <w:rFonts w:ascii="Times New Roman" w:hAnsi="Times New Roman" w:cs="Times New Roman"/>
          <w:sz w:val="28"/>
          <w:szCs w:val="28"/>
        </w:rPr>
        <w:t>По окончании работ на дороге должно быть обеспечено безопасное передвижение транспортных средств и пешеходов.</w:t>
      </w:r>
    </w:p>
    <w:p w:rsidR="00F5120D" w:rsidP="00F5120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5.1.12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5.2.1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5.2.27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"ГОСТ Р 52289-2004.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устройств", утвержденного приказом </w:t>
      </w:r>
      <w:r>
        <w:rPr>
          <w:rFonts w:eastAsiaTheme="minorHAnsi"/>
          <w:color w:val="auto"/>
          <w:sz w:val="28"/>
          <w:szCs w:val="28"/>
          <w:lang w:eastAsia="en-US"/>
        </w:rPr>
        <w:t>Ростехрегулирования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от 15 декабря 2004 года N 120-ст (далее - ГОСТ Р 52289-2004), установлено, что в местах проведения работ на дороге и при временных оперативных изменениях организации движения знаки на переносных опорах допускается устанавливать на проезжей части, обочинах и разделительной полосе. Предупреждающие знаки применяют для информирования водителей о характере опасности и приближении к опасному участку дороги, движение по которому требует принятия мер, соответствующих обстановке.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Знак 1.25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"Дорожные работы" устанавливают перед участком дороги, в пределах которого проводятся любые виды работ.</w:t>
      </w:r>
    </w:p>
    <w:p w:rsidR="00F5120D" w:rsidP="00176D9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D9A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F5120D">
        <w:rPr>
          <w:rFonts w:ascii="Times New Roman" w:hAnsi="Times New Roman" w:cs="Times New Roman"/>
          <w:sz w:val="28"/>
          <w:szCs w:val="28"/>
        </w:rPr>
        <w:t xml:space="preserve">21 февраля 2020 года в 11 часов 30 минут на ул. </w:t>
      </w:r>
      <w:r w:rsidR="00D17CE7">
        <w:rPr>
          <w:rFonts w:cs="Times New Roman"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 нарушение </w:t>
      </w:r>
      <w:r w:rsidR="005416E4">
        <w:rPr>
          <w:rFonts w:ascii="Times New Roman" w:hAnsi="Times New Roman" w:cs="Times New Roman"/>
          <w:sz w:val="28"/>
          <w:szCs w:val="28"/>
        </w:rPr>
        <w:t xml:space="preserve">должностным лицом ООО «Кристалл»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F5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 работ</w:t>
      </w:r>
      <w:r w:rsidRPr="00F5120D">
        <w:rPr>
          <w:rFonts w:ascii="Times New Roman" w:hAnsi="Times New Roman" w:cs="Times New Roman"/>
          <w:sz w:val="28"/>
          <w:szCs w:val="28"/>
        </w:rPr>
        <w:t xml:space="preserve"> по демонтажу верхнего слоя дорожного покрытия, </w:t>
      </w:r>
      <w:r>
        <w:rPr>
          <w:rFonts w:ascii="Times New Roman" w:hAnsi="Times New Roman" w:cs="Times New Roman"/>
          <w:sz w:val="28"/>
          <w:szCs w:val="28"/>
        </w:rPr>
        <w:t>а именно:</w:t>
      </w:r>
      <w:r w:rsidRPr="00F5120D">
        <w:rPr>
          <w:rFonts w:ascii="Times New Roman" w:hAnsi="Times New Roman" w:cs="Times New Roman"/>
          <w:sz w:val="28"/>
          <w:szCs w:val="28"/>
        </w:rPr>
        <w:t xml:space="preserve"> данный участок и подъезды к нему не обозначены соответствующими дорожными знаками, ограждающими устройствами и другими техническими средствами организации дорожного движения, в нарушение п. 4.1 ГОСТ Р 58350-2019, п. 14 «Основных положений» ПДД РФ.</w:t>
      </w:r>
    </w:p>
    <w:p w:rsidR="009202FD" w:rsidRPr="009202FD" w:rsidP="009202F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Вышеуказанное деяние образует объективную сторону состава административного правонарушения, предусмотренного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12.34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9F65C9" w:rsidRPr="00F5120D" w:rsidP="00176D9A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20D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мировой судья </w:t>
      </w:r>
      <w:r w:rsidRPr="00F5120D">
        <w:rPr>
          <w:rFonts w:ascii="Times New Roman" w:hAnsi="Times New Roman" w:cs="Times New Roman"/>
          <w:sz w:val="28"/>
          <w:szCs w:val="28"/>
        </w:rPr>
        <w:t xml:space="preserve">находит событие административного правонарушения и вину </w:t>
      </w:r>
      <w:r w:rsidRPr="00F5120D">
        <w:rPr>
          <w:rFonts w:ascii="Times New Roman" w:hAnsi="Times New Roman" w:cs="Times New Roman"/>
          <w:sz w:val="28"/>
          <w:szCs w:val="28"/>
        </w:rPr>
        <w:t>Мерзлова</w:t>
      </w:r>
      <w:r w:rsidRPr="00F5120D">
        <w:rPr>
          <w:rFonts w:ascii="Times New Roman" w:hAnsi="Times New Roman" w:cs="Times New Roman"/>
          <w:sz w:val="28"/>
          <w:szCs w:val="28"/>
        </w:rPr>
        <w:t xml:space="preserve"> Р.С. в его совершении установленной в судебном заседании следующими исследованными при рассмотрении дела доказательствами: </w:t>
      </w:r>
      <w:r w:rsidRPr="00F5120D"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от </w:t>
      </w:r>
      <w:r w:rsidR="00176D9A">
        <w:rPr>
          <w:rFonts w:ascii="Times New Roman" w:eastAsia="Calibri" w:hAnsi="Times New Roman" w:cs="Times New Roman"/>
          <w:sz w:val="28"/>
          <w:szCs w:val="28"/>
        </w:rPr>
        <w:t>17.03.2020</w:t>
      </w:r>
      <w:r w:rsidRPr="00F512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5120D">
        <w:rPr>
          <w:rFonts w:ascii="Times New Roman" w:eastAsia="Calibri" w:hAnsi="Times New Roman" w:cs="Times New Roman"/>
          <w:sz w:val="28"/>
          <w:szCs w:val="28"/>
        </w:rPr>
        <w:t>л.д</w:t>
      </w:r>
      <w:r w:rsidRPr="00F5120D">
        <w:rPr>
          <w:rFonts w:ascii="Times New Roman" w:eastAsia="Calibri" w:hAnsi="Times New Roman" w:cs="Times New Roman"/>
          <w:sz w:val="28"/>
          <w:szCs w:val="28"/>
        </w:rPr>
        <w:t>. 3</w:t>
      </w:r>
      <w:r w:rsidR="00176D9A">
        <w:rPr>
          <w:rFonts w:ascii="Times New Roman" w:eastAsia="Calibri" w:hAnsi="Times New Roman" w:cs="Times New Roman"/>
          <w:sz w:val="28"/>
          <w:szCs w:val="28"/>
        </w:rPr>
        <w:t>-4</w:t>
      </w:r>
      <w:r w:rsidRPr="00F5120D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176D9A">
        <w:rPr>
          <w:rFonts w:ascii="Times New Roman" w:eastAsia="Calibri" w:hAnsi="Times New Roman" w:cs="Times New Roman"/>
          <w:sz w:val="28"/>
          <w:szCs w:val="28"/>
        </w:rPr>
        <w:t xml:space="preserve">акт № 6 о выявленных недостатках в эксплуатации состояния автомобильной дороги (улицы), железнодорожного переезда (л.д.6), </w:t>
      </w:r>
      <w:r w:rsidR="00176D9A">
        <w:rPr>
          <w:rFonts w:ascii="Times New Roman" w:eastAsia="Calibri" w:hAnsi="Times New Roman" w:cs="Times New Roman"/>
          <w:sz w:val="28"/>
          <w:szCs w:val="28"/>
        </w:rPr>
        <w:t>фототаблица</w:t>
      </w:r>
      <w:r w:rsidR="00176D9A">
        <w:rPr>
          <w:rFonts w:ascii="Times New Roman" w:eastAsia="Calibri" w:hAnsi="Times New Roman" w:cs="Times New Roman"/>
          <w:sz w:val="28"/>
          <w:szCs w:val="28"/>
        </w:rPr>
        <w:t xml:space="preserve"> (л.д.8-9), информация о контракте (л.д.10-12), копия акта (л.д.26),</w:t>
      </w:r>
      <w:r w:rsidR="009202FD">
        <w:rPr>
          <w:rFonts w:ascii="Times New Roman" w:eastAsia="Calibri" w:hAnsi="Times New Roman" w:cs="Times New Roman"/>
          <w:sz w:val="28"/>
          <w:szCs w:val="28"/>
        </w:rPr>
        <w:t xml:space="preserve"> копия контракта (л.д.28-33), копия Устава ООО «Кристалл» (л.д.59-70), копия дополнительного соглашения (л.д.90-92),  копия локального сметного расчета (л.д.93-114), копия акта приемки выполненных работ (л.д.115-127), копия приказа </w:t>
      </w:r>
      <w:r w:rsidR="005416E4">
        <w:rPr>
          <w:rFonts w:ascii="Times New Roman" w:eastAsia="Calibri" w:hAnsi="Times New Roman" w:cs="Times New Roman"/>
          <w:sz w:val="28"/>
          <w:szCs w:val="28"/>
        </w:rPr>
        <w:t xml:space="preserve">ООО «Кристалл» </w:t>
      </w:r>
      <w:r w:rsidR="009202FD">
        <w:rPr>
          <w:rFonts w:ascii="Times New Roman" w:eastAsia="Calibri" w:hAnsi="Times New Roman" w:cs="Times New Roman"/>
          <w:sz w:val="28"/>
          <w:szCs w:val="28"/>
        </w:rPr>
        <w:t xml:space="preserve">о назначении  ответственного лица </w:t>
      </w:r>
      <w:r w:rsidR="005416E4">
        <w:rPr>
          <w:rFonts w:ascii="Times New Roman" w:eastAsia="Calibri" w:hAnsi="Times New Roman" w:cs="Times New Roman"/>
          <w:sz w:val="28"/>
          <w:szCs w:val="28"/>
        </w:rPr>
        <w:t>Мерзлова</w:t>
      </w:r>
      <w:r w:rsidR="005416E4">
        <w:rPr>
          <w:rFonts w:ascii="Times New Roman" w:eastAsia="Calibri" w:hAnsi="Times New Roman" w:cs="Times New Roman"/>
          <w:sz w:val="28"/>
          <w:szCs w:val="28"/>
        </w:rPr>
        <w:t xml:space="preserve"> Р.С. </w:t>
      </w:r>
      <w:r w:rsidR="009202FD">
        <w:rPr>
          <w:rFonts w:ascii="Times New Roman" w:eastAsia="Calibri" w:hAnsi="Times New Roman" w:cs="Times New Roman"/>
          <w:sz w:val="28"/>
          <w:szCs w:val="28"/>
        </w:rPr>
        <w:t>(л.д.129), копия договора подряда (л.д.130-131).</w:t>
      </w:r>
    </w:p>
    <w:p w:rsidR="009F65C9" w:rsidRPr="00F40BCF" w:rsidP="009202FD">
      <w:pPr>
        <w:ind w:firstLine="708"/>
        <w:jc w:val="both"/>
        <w:rPr>
          <w:sz w:val="28"/>
          <w:szCs w:val="28"/>
        </w:rPr>
      </w:pPr>
      <w:r w:rsidRPr="00F40BCF">
        <w:rPr>
          <w:sz w:val="28"/>
          <w:szCs w:val="28"/>
        </w:rPr>
        <w:t>Не доверять представленным доказательствам оснований не имеется.</w:t>
      </w:r>
    </w:p>
    <w:p w:rsidR="009F65C9" w:rsidRPr="009202FD" w:rsidP="009202F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BCF">
        <w:rPr>
          <w:rFonts w:eastAsia="Calibri"/>
          <w:sz w:val="28"/>
          <w:szCs w:val="28"/>
        </w:rPr>
        <w:t xml:space="preserve">          </w:t>
      </w:r>
      <w:r w:rsidRPr="00F40BCF">
        <w:rPr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</w:t>
      </w:r>
      <w:r w:rsidRPr="00F40BCF">
        <w:rPr>
          <w:sz w:val="28"/>
          <w:szCs w:val="28"/>
        </w:rPr>
        <w:t>квалифицирует  действия</w:t>
      </w:r>
      <w:r w:rsidRPr="00F40BCF">
        <w:rPr>
          <w:sz w:val="28"/>
          <w:szCs w:val="28"/>
        </w:rPr>
        <w:t xml:space="preserve"> </w:t>
      </w:r>
      <w:r w:rsidR="00A612B9">
        <w:rPr>
          <w:sz w:val="28"/>
          <w:szCs w:val="28"/>
        </w:rPr>
        <w:t>Мерзлова</w:t>
      </w:r>
      <w:r w:rsidR="00A612B9">
        <w:rPr>
          <w:sz w:val="28"/>
          <w:szCs w:val="28"/>
        </w:rPr>
        <w:t xml:space="preserve"> Р.С.</w:t>
      </w:r>
      <w:r w:rsidRPr="00F40BCF">
        <w:rPr>
          <w:sz w:val="28"/>
          <w:szCs w:val="28"/>
        </w:rPr>
        <w:t xml:space="preserve"> </w:t>
      </w:r>
      <w:r w:rsidRPr="00F40BCF">
        <w:rPr>
          <w:rFonts w:eastAsia="Calibri"/>
          <w:sz w:val="28"/>
          <w:szCs w:val="28"/>
        </w:rPr>
        <w:t>по части 1 статьи 12.</w:t>
      </w:r>
      <w:r w:rsidR="009202FD">
        <w:rPr>
          <w:rFonts w:eastAsia="Calibri"/>
          <w:sz w:val="28"/>
          <w:szCs w:val="28"/>
        </w:rPr>
        <w:t>34</w:t>
      </w:r>
      <w:r w:rsidRPr="00F40BCF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правонарушениях, как  </w:t>
      </w:r>
      <w:r w:rsidR="009202FD">
        <w:rPr>
          <w:rFonts w:eastAsiaTheme="minorHAnsi"/>
          <w:color w:val="auto"/>
          <w:sz w:val="28"/>
          <w:szCs w:val="28"/>
          <w:lang w:eastAsia="en-US"/>
        </w:rPr>
        <w:t xml:space="preserve"> несоблюдение требований по обеспечению безопасности дорожного движения при реконструкции, ремонте дорог.</w:t>
      </w:r>
    </w:p>
    <w:p w:rsidR="009F65C9" w:rsidRPr="00F40BCF" w:rsidP="009F65C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Обстоятельств, предусмотренных статьей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9F65C9" w:rsidRPr="00F40BCF" w:rsidP="009F65C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частью 2 статьи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F65C9" w:rsidRPr="00F40BCF" w:rsidP="009F65C9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  <w:t>Обстоятельств</w:t>
      </w:r>
      <w:r w:rsidRPr="00F40BCF">
        <w:rPr>
          <w:rFonts w:eastAsia="Calibri"/>
          <w:sz w:val="28"/>
          <w:szCs w:val="28"/>
        </w:rPr>
        <w:t>, в соответствии со статьей 4.2 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</w:rPr>
        <w:t>, смягчающих</w:t>
      </w:r>
      <w:r w:rsidRPr="00F40BCF">
        <w:rPr>
          <w:rFonts w:eastAsia="Calibri"/>
          <w:sz w:val="28"/>
          <w:szCs w:val="28"/>
        </w:rPr>
        <w:t xml:space="preserve"> ответственность </w:t>
      </w:r>
      <w:r>
        <w:rPr>
          <w:sz w:val="28"/>
          <w:szCs w:val="28"/>
        </w:rPr>
        <w:t>Мерзлова</w:t>
      </w:r>
      <w:r>
        <w:rPr>
          <w:sz w:val="28"/>
          <w:szCs w:val="28"/>
        </w:rPr>
        <w:t xml:space="preserve"> Р.С</w:t>
      </w:r>
      <w:r w:rsidRPr="00F40BCF">
        <w:rPr>
          <w:sz w:val="28"/>
          <w:szCs w:val="28"/>
        </w:rPr>
        <w:t xml:space="preserve">. </w:t>
      </w:r>
      <w:r>
        <w:rPr>
          <w:sz w:val="28"/>
          <w:szCs w:val="28"/>
        </w:rPr>
        <w:t>мировым судьей не установлено.</w:t>
      </w:r>
    </w:p>
    <w:p w:rsidR="009F65C9" w:rsidRPr="00F40BCF" w:rsidP="009F65C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ab/>
        <w:t xml:space="preserve">Обстоятельств, в соответствии со статьей 4.3 Кодекса Российской Федерации об административных правонарушениях, отягчающих ответственность </w:t>
      </w:r>
      <w:r w:rsidR="00A612B9">
        <w:rPr>
          <w:sz w:val="28"/>
          <w:szCs w:val="28"/>
        </w:rPr>
        <w:t>Мерзлова</w:t>
      </w:r>
      <w:r w:rsidR="00A612B9">
        <w:rPr>
          <w:sz w:val="28"/>
          <w:szCs w:val="28"/>
        </w:rPr>
        <w:t xml:space="preserve"> Р.С.</w:t>
      </w:r>
      <w:r w:rsidRPr="00F40BCF">
        <w:rPr>
          <w:sz w:val="28"/>
          <w:szCs w:val="28"/>
        </w:rPr>
        <w:t xml:space="preserve"> мировым судьей</w:t>
      </w:r>
      <w:r w:rsidRPr="00F40BCF">
        <w:rPr>
          <w:rFonts w:eastAsia="Calibri"/>
          <w:sz w:val="28"/>
          <w:szCs w:val="28"/>
        </w:rPr>
        <w:t xml:space="preserve"> не установлено.</w:t>
      </w:r>
    </w:p>
    <w:p w:rsidR="009F65C9" w:rsidRPr="00F40BCF" w:rsidP="009F65C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  Согласно части 1 статьи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F40BCF">
        <w:rPr>
          <w:rFonts w:eastAsia="Calibri"/>
          <w:sz w:val="28"/>
          <w:szCs w:val="28"/>
        </w:rPr>
        <w:t>совершения новых правонарушений, как самим правонарушителем, так и другими лицами.</w:t>
      </w:r>
    </w:p>
    <w:p w:rsidR="00455387" w:rsidRPr="00A612B9" w:rsidP="00A612B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 Руководствуясь ст. 4.1, ч. 1 ст. 12.</w:t>
      </w:r>
      <w:r w:rsidR="009202FD">
        <w:rPr>
          <w:rFonts w:eastAsia="Calibri"/>
          <w:sz w:val="28"/>
          <w:szCs w:val="28"/>
        </w:rPr>
        <w:t>34</w:t>
      </w:r>
      <w:r w:rsidRPr="00F40BCF">
        <w:rPr>
          <w:rFonts w:eastAsia="Calibri"/>
          <w:sz w:val="28"/>
          <w:szCs w:val="28"/>
        </w:rPr>
        <w:t>, ст.ст.29.9, 29.10, 30.3 Кодекса Российской Федерации об административных правонарушениях, мировой судья,</w:t>
      </w:r>
    </w:p>
    <w:p w:rsidR="00455387" w:rsidRPr="00F40BCF" w:rsidP="00A612B9">
      <w:pPr>
        <w:tabs>
          <w:tab w:val="left" w:pos="3531"/>
          <w:tab w:val="center" w:pos="4819"/>
        </w:tabs>
        <w:spacing w:before="120" w:after="12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F40BCF">
        <w:rPr>
          <w:rFonts w:eastAsia="Calibri"/>
          <w:b/>
          <w:color w:val="000000" w:themeColor="text1"/>
          <w:sz w:val="28"/>
          <w:szCs w:val="28"/>
        </w:rPr>
        <w:t>ПОСТАНОВИЛ:</w:t>
      </w: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Признать </w:t>
      </w:r>
      <w:r w:rsidRPr="00F40BCF" w:rsidR="00455387">
        <w:rPr>
          <w:rFonts w:eastAsia="Arial Unicode MS"/>
          <w:sz w:val="28"/>
          <w:szCs w:val="28"/>
        </w:rPr>
        <w:t>Мерзлова</w:t>
      </w:r>
      <w:r w:rsidRPr="00F40BCF" w:rsidR="00455387">
        <w:rPr>
          <w:rFonts w:eastAsia="Arial Unicode MS"/>
          <w:sz w:val="28"/>
          <w:szCs w:val="28"/>
        </w:rPr>
        <w:t xml:space="preserve"> Романа Семеновича</w:t>
      </w:r>
      <w:r w:rsidRPr="00F40BCF">
        <w:rPr>
          <w:rFonts w:eastAsia="Arial Unicode MS"/>
          <w:sz w:val="28"/>
          <w:szCs w:val="28"/>
        </w:rPr>
        <w:t xml:space="preserve"> </w:t>
      </w:r>
      <w:r w:rsidRPr="00F40BCF">
        <w:rPr>
          <w:rFonts w:eastAsia="Calibri"/>
          <w:sz w:val="28"/>
          <w:szCs w:val="28"/>
        </w:rPr>
        <w:t>виновным в совершении административного правонарушения, предусмотренного частью 1 статьи 12.</w:t>
      </w:r>
      <w:r w:rsidR="009202FD">
        <w:rPr>
          <w:rFonts w:eastAsia="Calibri"/>
          <w:sz w:val="28"/>
          <w:szCs w:val="28"/>
        </w:rPr>
        <w:t xml:space="preserve">34 </w:t>
      </w:r>
      <w:r w:rsidRPr="00F40BCF">
        <w:rPr>
          <w:rFonts w:eastAsia="Calibri"/>
          <w:sz w:val="28"/>
          <w:szCs w:val="28"/>
        </w:rPr>
        <w:t xml:space="preserve">Кодекса Российской Федерации об административных правонарушениях и назначить ему наказание в виде штрафа в размере </w:t>
      </w:r>
      <w:r w:rsidR="005416E4">
        <w:rPr>
          <w:rFonts w:eastAsia="Calibri"/>
          <w:sz w:val="28"/>
          <w:szCs w:val="28"/>
        </w:rPr>
        <w:t>20000,00 рублей</w:t>
      </w:r>
    </w:p>
    <w:p w:rsidR="00C156A7" w:rsidRPr="00F40BCF" w:rsidP="00C156A7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ab/>
        <w:t xml:space="preserve">Административный штраф в сумме </w:t>
      </w:r>
      <w:r w:rsidR="005416E4">
        <w:rPr>
          <w:rFonts w:eastAsia="Calibri"/>
          <w:sz w:val="28"/>
          <w:szCs w:val="28"/>
        </w:rPr>
        <w:t>20000,00</w:t>
      </w:r>
      <w:r w:rsidRPr="00F40BCF">
        <w:rPr>
          <w:rFonts w:eastAsia="Calibri"/>
          <w:sz w:val="28"/>
          <w:szCs w:val="28"/>
        </w:rPr>
        <w:t xml:space="preserve">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 w:rsidR="009202FD">
        <w:rPr>
          <w:rFonts w:eastAsia="Calibri"/>
          <w:sz w:val="28"/>
          <w:szCs w:val="28"/>
        </w:rPr>
        <w:t>18810491202100000865</w:t>
      </w:r>
      <w:r w:rsidRPr="00F40BCF">
        <w:rPr>
          <w:rFonts w:eastAsia="Calibri"/>
          <w:sz w:val="28"/>
          <w:szCs w:val="28"/>
        </w:rPr>
        <w:t>.</w:t>
      </w: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>Квитанция об уплате штрафа должна быть представлена</w:t>
      </w:r>
      <w:r w:rsidRPr="00F40BCF">
        <w:rPr>
          <w:rFonts w:eastAsia="Arial Unicode MS"/>
          <w:b/>
          <w:sz w:val="28"/>
          <w:szCs w:val="28"/>
        </w:rPr>
        <w:t xml:space="preserve"> </w:t>
      </w:r>
      <w:r w:rsidRPr="00F40BCF">
        <w:rPr>
          <w:rFonts w:eastAsia="Arial Unicode MS"/>
          <w:sz w:val="28"/>
          <w:szCs w:val="28"/>
        </w:rPr>
        <w:t xml:space="preserve">мировому судье </w:t>
      </w:r>
      <w:r w:rsidRPr="00F40BCF">
        <w:rPr>
          <w:sz w:val="28"/>
          <w:szCs w:val="28"/>
        </w:rPr>
        <w:t xml:space="preserve">судебного участка № 60 Красноперекопского судебного </w:t>
      </w:r>
      <w:r w:rsidRPr="00F40BCF">
        <w:rPr>
          <w:sz w:val="28"/>
          <w:szCs w:val="28"/>
        </w:rPr>
        <w:t xml:space="preserve">района </w:t>
      </w:r>
      <w:r w:rsidRPr="00F40BCF">
        <w:rPr>
          <w:rFonts w:eastAsia="Calibri"/>
          <w:sz w:val="28"/>
          <w:szCs w:val="28"/>
        </w:rPr>
        <w:t xml:space="preserve"> </w:t>
      </w:r>
      <w:r w:rsidRPr="00F40BCF">
        <w:rPr>
          <w:rFonts w:eastAsia="Calibri"/>
          <w:sz w:val="28"/>
          <w:szCs w:val="28"/>
        </w:rPr>
        <w:t>О.В.Кардашиной</w:t>
      </w:r>
      <w:r w:rsidRPr="00F40BCF">
        <w:rPr>
          <w:rFonts w:eastAsia="Calibri"/>
          <w:sz w:val="28"/>
          <w:szCs w:val="28"/>
        </w:rPr>
        <w:t xml:space="preserve"> до истечения срока уплаты штрафа. </w:t>
      </w: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A191D" w:rsidRPr="00F40BCF" w:rsidP="009202FD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Постановление может быть обжаловано в течение 10 суток со дня </w:t>
      </w:r>
      <w:r w:rsidRPr="00F40BCF">
        <w:rPr>
          <w:sz w:val="28"/>
          <w:szCs w:val="28"/>
        </w:rPr>
        <w:t>вручения или получения копии постановления</w:t>
      </w:r>
      <w:r w:rsidRPr="00F40BCF">
        <w:rPr>
          <w:rFonts w:eastAsia="Calibri"/>
          <w:sz w:val="28"/>
          <w:szCs w:val="28"/>
        </w:rPr>
        <w:t xml:space="preserve"> </w:t>
      </w:r>
      <w:r w:rsidRPr="00F40BCF">
        <w:rPr>
          <w:rFonts w:eastAsia="Calibri"/>
          <w:sz w:val="28"/>
          <w:szCs w:val="28"/>
        </w:rPr>
        <w:t>через мирового судью</w:t>
      </w:r>
      <w:r w:rsidRPr="00F40BCF">
        <w:rPr>
          <w:rFonts w:eastAsia="Calibri"/>
          <w:sz w:val="28"/>
          <w:szCs w:val="28"/>
        </w:rPr>
        <w:t xml:space="preserve"> в Красноперекопский районный суд Республики Крым. </w:t>
      </w: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</w:p>
    <w:p w:rsidR="005256CC" w:rsidRPr="00F40BCF" w:rsidP="00C156A7">
      <w:pPr>
        <w:ind w:firstLine="540"/>
        <w:jc w:val="both"/>
        <w:rPr>
          <w:color w:val="000000" w:themeColor="text1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Мировой </w:t>
      </w:r>
      <w:r w:rsidRPr="00F40BCF">
        <w:rPr>
          <w:rFonts w:eastAsia="Calibri"/>
          <w:sz w:val="28"/>
          <w:szCs w:val="28"/>
        </w:rPr>
        <w:t xml:space="preserve">судья:   </w:t>
      </w:r>
      <w:r w:rsidRPr="00F40BCF">
        <w:rPr>
          <w:rFonts w:eastAsia="Calibri"/>
          <w:sz w:val="28"/>
          <w:szCs w:val="28"/>
        </w:rPr>
        <w:t xml:space="preserve">                                                       О.В. Кардашина</w:t>
      </w:r>
    </w:p>
    <w:sectPr w:rsidSect="004F5F5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B"/>
    <w:rsid w:val="00064B54"/>
    <w:rsid w:val="00080B74"/>
    <w:rsid w:val="000D3E97"/>
    <w:rsid w:val="000D6F51"/>
    <w:rsid w:val="000E174E"/>
    <w:rsid w:val="00112058"/>
    <w:rsid w:val="00176D9A"/>
    <w:rsid w:val="002632BC"/>
    <w:rsid w:val="002C7520"/>
    <w:rsid w:val="00365605"/>
    <w:rsid w:val="003973BE"/>
    <w:rsid w:val="003E3008"/>
    <w:rsid w:val="003F41CA"/>
    <w:rsid w:val="00400228"/>
    <w:rsid w:val="00404F29"/>
    <w:rsid w:val="00416F1D"/>
    <w:rsid w:val="00455387"/>
    <w:rsid w:val="004B3DC5"/>
    <w:rsid w:val="004C1514"/>
    <w:rsid w:val="00510A20"/>
    <w:rsid w:val="005256CC"/>
    <w:rsid w:val="005416E4"/>
    <w:rsid w:val="00543B38"/>
    <w:rsid w:val="00592EC5"/>
    <w:rsid w:val="005B7677"/>
    <w:rsid w:val="005D0E9F"/>
    <w:rsid w:val="005E6688"/>
    <w:rsid w:val="00600B36"/>
    <w:rsid w:val="006041C8"/>
    <w:rsid w:val="0061041A"/>
    <w:rsid w:val="00635B85"/>
    <w:rsid w:val="0064552C"/>
    <w:rsid w:val="00646DFE"/>
    <w:rsid w:val="00667EDB"/>
    <w:rsid w:val="006A7573"/>
    <w:rsid w:val="00721FDB"/>
    <w:rsid w:val="00730D05"/>
    <w:rsid w:val="00774294"/>
    <w:rsid w:val="0078287B"/>
    <w:rsid w:val="00787B06"/>
    <w:rsid w:val="00797556"/>
    <w:rsid w:val="007A42C7"/>
    <w:rsid w:val="007C517A"/>
    <w:rsid w:val="00842DF8"/>
    <w:rsid w:val="00856817"/>
    <w:rsid w:val="008A191D"/>
    <w:rsid w:val="008E3802"/>
    <w:rsid w:val="00904F44"/>
    <w:rsid w:val="00914791"/>
    <w:rsid w:val="009202FD"/>
    <w:rsid w:val="00940491"/>
    <w:rsid w:val="0097745E"/>
    <w:rsid w:val="00982726"/>
    <w:rsid w:val="009F65C9"/>
    <w:rsid w:val="00A05253"/>
    <w:rsid w:val="00A13C7E"/>
    <w:rsid w:val="00A612B9"/>
    <w:rsid w:val="00A82A1F"/>
    <w:rsid w:val="00A84781"/>
    <w:rsid w:val="00A956DA"/>
    <w:rsid w:val="00B12D47"/>
    <w:rsid w:val="00B4580E"/>
    <w:rsid w:val="00B7247F"/>
    <w:rsid w:val="00B956FE"/>
    <w:rsid w:val="00BA2F45"/>
    <w:rsid w:val="00BA337D"/>
    <w:rsid w:val="00BB229B"/>
    <w:rsid w:val="00BE5675"/>
    <w:rsid w:val="00BF0931"/>
    <w:rsid w:val="00BF117F"/>
    <w:rsid w:val="00BF38A0"/>
    <w:rsid w:val="00BF3DBE"/>
    <w:rsid w:val="00C12BAF"/>
    <w:rsid w:val="00C156A7"/>
    <w:rsid w:val="00C64BF1"/>
    <w:rsid w:val="00C82C9D"/>
    <w:rsid w:val="00C875D2"/>
    <w:rsid w:val="00CA4367"/>
    <w:rsid w:val="00CC13CB"/>
    <w:rsid w:val="00D120A4"/>
    <w:rsid w:val="00D17CE7"/>
    <w:rsid w:val="00D23D4E"/>
    <w:rsid w:val="00D44392"/>
    <w:rsid w:val="00D6793D"/>
    <w:rsid w:val="00D8726E"/>
    <w:rsid w:val="00DC0591"/>
    <w:rsid w:val="00E06858"/>
    <w:rsid w:val="00E23524"/>
    <w:rsid w:val="00E349E4"/>
    <w:rsid w:val="00F32026"/>
    <w:rsid w:val="00F40BCF"/>
    <w:rsid w:val="00F4598A"/>
    <w:rsid w:val="00F5120D"/>
    <w:rsid w:val="00F97824"/>
    <w:rsid w:val="00FC30C0"/>
    <w:rsid w:val="00FD07B2"/>
    <w:rsid w:val="00FD7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7605F1-5D72-44D2-A5A9-9AFB35D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13CB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efaultParagraphFont"/>
    <w:rsid w:val="00C82C9D"/>
  </w:style>
  <w:style w:type="paragraph" w:styleId="BodyTextIndent">
    <w:name w:val="Body Text Indent"/>
    <w:basedOn w:val="Normal"/>
    <w:link w:val="a"/>
    <w:uiPriority w:val="99"/>
    <w:semiHidden/>
    <w:unhideWhenUsed/>
    <w:rsid w:val="00C82C9D"/>
    <w:pPr>
      <w:spacing w:before="100" w:beforeAutospacing="1" w:after="100" w:afterAutospacing="1"/>
    </w:pPr>
    <w:rPr>
      <w:color w:val="auto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82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202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202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C0591"/>
    <w:rPr>
      <w:color w:val="0000FF"/>
      <w:u w:val="single"/>
    </w:rPr>
  </w:style>
  <w:style w:type="paragraph" w:styleId="NoSpacing">
    <w:name w:val="No Spacing"/>
    <w:uiPriority w:val="1"/>
    <w:qFormat/>
    <w:rsid w:val="00064B54"/>
    <w:pPr>
      <w:spacing w:after="0" w:line="240" w:lineRule="auto"/>
    </w:pPr>
  </w:style>
  <w:style w:type="paragraph" w:styleId="BodyText">
    <w:name w:val="Body Text"/>
    <w:basedOn w:val="Normal"/>
    <w:link w:val="a1"/>
    <w:uiPriority w:val="99"/>
    <w:semiHidden/>
    <w:unhideWhenUsed/>
    <w:rsid w:val="00F5120D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512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5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DefaultParagraphFont"/>
    <w:uiPriority w:val="99"/>
    <w:rsid w:val="00F5120D"/>
    <w:rPr>
      <w:rFonts w:ascii="Arial" w:hAnsi="Arial" w:cs="Arial"/>
      <w:b/>
      <w:bCs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1586D4B2C59AAF8E9E3A2AD6B81750992A58380510FE76B6DB0FDAEA619537070C2D7C6766977DEB93882CA9BE9173204031AABF41681C0mBh2K" TargetMode="External" /><Relationship Id="rId11" Type="http://schemas.openxmlformats.org/officeDocument/2006/relationships/hyperlink" Target="consultantplus://offline/ref=01586D4B2C59AAF8E9E3A2AD6B81750992A58380510FE76B6DB0FDAEA619537070C2D7C6766977D4BA3882CA9BE9173204031AABF41681C0mBh2K" TargetMode="External" /><Relationship Id="rId12" Type="http://schemas.openxmlformats.org/officeDocument/2006/relationships/hyperlink" Target="consultantplus://offline/ref=01586D4B2C59AAF8E9E3A2AD6B81750992A58380510FE76B6DB0FDAEA619537070C2D7C676687ED5B43882CA9BE9173204031AABF41681C0mBh2K" TargetMode="External" /><Relationship Id="rId13" Type="http://schemas.openxmlformats.org/officeDocument/2006/relationships/hyperlink" Target="consultantplus://offline/ref=1F78CA53F6BC734A543B57BDBBC4830382F6C1EA53F8DFAC89375CEF10EABD0B7DE5984EABDF54D704B70C4D32089255E0FB1A8E8D36y9w3K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FE23E1CBC472F20FD071944C065A792FF6C116226AE90BACAD6D14DCCDD526E47B1D2848889C14BD41D550A7EE0g7K" TargetMode="External" /><Relationship Id="rId6" Type="http://schemas.openxmlformats.org/officeDocument/2006/relationships/hyperlink" Target="consultantplus://offline/ref=DFE23E1CBC472F20FD071944C065A792FF6C116226AE90BACAD6D14DCCDD526E55B18A888A8BD84FD508035B38529F48B92FD7B601063C49EBgFK" TargetMode="External" /><Relationship Id="rId7" Type="http://schemas.openxmlformats.org/officeDocument/2006/relationships/hyperlink" Target="consultantplus://offline/ref=DFE23E1CBC472F20FD071944C065A792FF6C116521A690BACAD6D14DCCDD526E47B1D2848889C14BD41D550A7EE0g7K" TargetMode="External" /><Relationship Id="rId8" Type="http://schemas.openxmlformats.org/officeDocument/2006/relationships/hyperlink" Target="consultantplus://offline/ref=DFE23E1CBC472F20FD071944C065A792FF6C106826A890BACAD6D14DCCDD526E55B18A888A8BD842D408035B38529F48B92FD7B601063C49EBgFK" TargetMode="External" /><Relationship Id="rId9" Type="http://schemas.openxmlformats.org/officeDocument/2006/relationships/hyperlink" Target="consultantplus://offline/ref=01586D4B2C59AAF8E9E3A2AD6B81750992A58380510FE76B6DB0FDAEA619537070C2D7C6766976D5BC3882CA9BE9173204031AABF41681C0mBh2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2C1D-EE8F-44E2-8E70-6A5D0B8F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