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85E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2D2BB9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24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="005E4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E4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F324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6007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285E">
        <w:rPr>
          <w:rFonts w:ascii="Times New Roman" w:eastAsia="Times New Roman" w:hAnsi="Times New Roman" w:cs="Times New Roman"/>
          <w:sz w:val="24"/>
          <w:szCs w:val="24"/>
          <w:lang w:eastAsia="ru-RU"/>
        </w:rPr>
        <w:t>735-13</w:t>
      </w:r>
    </w:p>
    <w:p w:rsidR="00A6285E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115177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Красноперекопск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4 мая </w:t>
      </w:r>
      <w:r w:rsidRPr="00115177" w:rsidR="003D7B75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 w:rsidR="003D7B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 </w:t>
      </w:r>
    </w:p>
    <w:p w:rsidR="00D52D4A" w:rsidRPr="00115177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11517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11517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115177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115177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отношении</w:t>
      </w:r>
    </w:p>
    <w:p w:rsidR="000E164E" w:rsidRPr="00115177" w:rsidP="000E164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Арсена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Абдурахмановича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77110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11517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Сеттаров А.А.</w:t>
      </w:r>
      <w:r w:rsidRPr="00115177" w:rsidR="000C714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совершил прав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онарушение, предусмотренное ч. </w:t>
      </w:r>
      <w:r w:rsidRPr="00115177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115177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0E164E" w:rsidRPr="00115177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Решением Красноперекопского районного суда Республики Крым от 05.06.2020, вступившим в законную силу 18.06.2020, по делу № 2а-458/2020 в отношении Сеттарова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установлен административный надзор на срок 2 года с установлением административных ограничений: обязательная явка один раз в месяц в МО МВД России по Республике Крым «Красноперекопский» для регистрации; запрет пребывания вне жилого или иного помещени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я, являющегося его местом жительства, в период с 22 часов 00 минут до 06 часов 00 минут; запрет посещения увеселительных заведений, баров, кафе, ресторанов, где реализуются спиртные напитки с целью их приобретения и употребления, выезда за пределы Краснопе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рекопского района Республики Крым без разрешения МО МВД «Красноперекопский». Решением Красноперекопского районного суда Республики Крым от 15.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05.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административный надзор в отношении Сеттарова А.А. продлен на 6 месяцев, с 18.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06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18.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12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0E164E" w:rsidRPr="00115177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05.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18 час. 10 мин. Сеттаров А.А. не явился на регистрацию в МО МВД России «Красноперекопский», чем повторно в течение одного года нарушил ограничение, установленное ему судом: обязательная явка 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ин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 в месяц в МО МВД России по Республике Крым «Крас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ноперекопский» для регистрации.</w:t>
      </w:r>
    </w:p>
    <w:p w:rsidR="00D52D4A" w:rsidRPr="00115177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Сеттарову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</w:t>
      </w:r>
      <w:r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ершении правонарушения признал и пояснил, что не </w:t>
      </w:r>
      <w:r w:rsidR="00F32488">
        <w:rPr>
          <w:rFonts w:ascii="Times New Roman" w:eastAsia="Arial Unicode MS" w:hAnsi="Times New Roman" w:cs="Times New Roman"/>
          <w:sz w:val="25"/>
          <w:szCs w:val="25"/>
          <w:lang w:eastAsia="ru-RU"/>
        </w:rPr>
        <w:t>мог явить</w:t>
      </w:r>
      <w:r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ся на регистрацию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из-за отсутствия денег</w:t>
      </w:r>
      <w:r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32488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115177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доказательствами: протоколом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82 01 № 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203768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115177" w:rsidR="000C714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15177" w:rsidR="005E101B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115177" w:rsidR="000C7147"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 w:rsidR="000C71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115177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115177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старшего инспектора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ОАН ОУУП и ПДН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МО МВД «Красноперекопский» от 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06.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(л.д.3); 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 А.А.</w:t>
      </w:r>
      <w:r w:rsidRPr="00115177" w:rsidR="005E10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115177" w:rsidR="00F644BF"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 w:rsidR="00F644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15177"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предупреждения от 16.06.2020 (л.д.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115177"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); копией графика прибытия поднадзорного лица на регистрацию (л.д.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115177"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Красноперекопского районного суда РК по делу №2а-470/2023 от 15.05.2023 о продлении административного надзора Сеттарову А.С. (л.д.8-10);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решения Красноперекопского районного суда Республи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ки Крым от 05.06.2020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об установлении административного надзора Сеттарову А.С. с возложением обязанности являть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ся на регистрацию один раз в месяц в орган внутренних дел 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(л.д.11-13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назначении административного наказания от 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13.0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ст.19.24 КоАП 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>РФ (л.д.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14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справкой МО МВД России «Красноперекопский» об административных правонарушениях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="00A628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(л.д.15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-17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D52D4A" w:rsidRPr="00115177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Сеттарову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115177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11517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о том, что нарушение ограничений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Сеттаровым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D1E45" w:rsidRPr="00115177" w:rsidP="009D1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доказанной, мировой судья кв</w:t>
      </w:r>
      <w:r w:rsidRPr="00115177" w:rsidR="00944CFC">
        <w:rPr>
          <w:rFonts w:ascii="Times New Roman" w:eastAsia="Calibri" w:hAnsi="Times New Roman" w:cs="Times New Roman"/>
          <w:sz w:val="25"/>
          <w:szCs w:val="25"/>
        </w:rPr>
        <w:t xml:space="preserve">алифицирует его действия по ч.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115177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115177">
        <w:rPr>
          <w:rFonts w:ascii="Times New Roman" w:eastAsia="Calibri" w:hAnsi="Times New Roman" w:cs="Times New Roman"/>
          <w:sz w:val="25"/>
          <w:szCs w:val="25"/>
        </w:rPr>
        <w:t>,</w:t>
      </w:r>
      <w:r w:rsidRPr="00115177">
        <w:rPr>
          <w:rFonts w:ascii="Times New Roman" w:hAnsi="Times New Roman" w:cs="Times New Roman"/>
          <w:sz w:val="25"/>
          <w:szCs w:val="25"/>
        </w:rPr>
        <w:t xml:space="preserve"> если эти д</w:t>
      </w:r>
      <w:r w:rsidRPr="00115177">
        <w:rPr>
          <w:rFonts w:ascii="Times New Roman" w:hAnsi="Times New Roman" w:cs="Times New Roman"/>
          <w:sz w:val="25"/>
          <w:szCs w:val="25"/>
        </w:rPr>
        <w:t>ействия (бездействие) не содержат уголовно наказуемого деяния</w:t>
      </w:r>
      <w:r w:rsidRPr="00115177" w:rsidR="00115177">
        <w:rPr>
          <w:rFonts w:ascii="Times New Roman" w:hAnsi="Times New Roman" w:cs="Times New Roman"/>
          <w:sz w:val="25"/>
          <w:szCs w:val="25"/>
        </w:rPr>
        <w:t>.</w:t>
      </w:r>
    </w:p>
    <w:p w:rsidR="00D52D4A" w:rsidRPr="00115177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мировой судья признаёт признание правонарушителем вины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86B97" w:rsidRPr="0011517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О</w:t>
      </w:r>
      <w:r w:rsidRPr="00115177" w:rsidR="00BD1B4A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ом</w:t>
      </w:r>
      <w:r w:rsidRPr="00115177" w:rsidR="00BD1B4A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м</w:t>
      </w:r>
      <w:r w:rsidRPr="00115177" w:rsidR="006B3011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признается повторное совершение однородного административного правонарушения.</w:t>
      </w:r>
    </w:p>
    <w:p w:rsidR="00D52D4A" w:rsidRPr="0011517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я, мировой судья учитывает характер совершенного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Сеттаровым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жение, обстоятельства, смягчающе</w:t>
      </w:r>
      <w:r w:rsidRPr="00115177">
        <w:rPr>
          <w:rFonts w:ascii="Times New Roman" w:eastAsia="Calibri" w:hAnsi="Times New Roman" w:cs="Times New Roman"/>
          <w:sz w:val="25"/>
          <w:szCs w:val="25"/>
        </w:rPr>
        <w:t>е</w:t>
      </w:r>
      <w:r w:rsidRPr="00115177" w:rsidR="006B301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115177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11517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1 ст. 3.1 КоАП РФ, </w:t>
      </w:r>
      <w:r w:rsidRPr="00115177">
        <w:rPr>
          <w:rFonts w:ascii="Times New Roman" w:eastAsia="Calibri" w:hAnsi="Times New Roman" w:cs="Times New Roman"/>
          <w:sz w:val="25"/>
          <w:szCs w:val="25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 уч</w:t>
      </w:r>
      <w:r w:rsidRPr="00115177">
        <w:rPr>
          <w:rFonts w:ascii="Times New Roman" w:eastAsia="Calibri" w:hAnsi="Times New Roman" w:cs="Times New Roman"/>
          <w:sz w:val="25"/>
          <w:szCs w:val="25"/>
        </w:rPr>
        <w:t>ётом изложенного, руководствуясь ст.</w:t>
      </w:r>
      <w:r w:rsidRPr="0011517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115177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15177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15177" w:rsidRPr="00115177" w:rsidP="00115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 xml:space="preserve">еттарова Арсена Абдурахмановича </w:t>
      </w:r>
      <w:r w:rsidRPr="00115177" w:rsidR="00D52D4A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</w:t>
      </w:r>
      <w:r w:rsidRPr="00115177">
        <w:rPr>
          <w:rFonts w:ascii="Times New Roman" w:eastAsia="Calibri" w:hAnsi="Times New Roman" w:cs="Times New Roman"/>
          <w:sz w:val="25"/>
          <w:szCs w:val="25"/>
        </w:rPr>
        <w:t>в виде административного ареста на срок 1</w:t>
      </w:r>
      <w:r w:rsidR="00A6285E">
        <w:rPr>
          <w:rFonts w:ascii="Times New Roman" w:eastAsia="Calibri" w:hAnsi="Times New Roman" w:cs="Times New Roman"/>
          <w:sz w:val="25"/>
          <w:szCs w:val="25"/>
        </w:rPr>
        <w:t>1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A6285E">
        <w:rPr>
          <w:rFonts w:ascii="Times New Roman" w:eastAsia="Calibri" w:hAnsi="Times New Roman" w:cs="Times New Roman"/>
          <w:sz w:val="25"/>
          <w:szCs w:val="25"/>
        </w:rPr>
        <w:t>одиннадцать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) суток. </w:t>
      </w:r>
    </w:p>
    <w:p w:rsidR="00115177" w:rsidRPr="00115177" w:rsidP="00115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</w:t>
      </w:r>
      <w:r w:rsidRPr="00115177">
        <w:rPr>
          <w:rFonts w:ascii="Times New Roman" w:hAnsi="Times New Roman" w:cs="Times New Roman"/>
          <w:sz w:val="25"/>
          <w:szCs w:val="25"/>
        </w:rPr>
        <w:t>.</w:t>
      </w:r>
    </w:p>
    <w:p w:rsidR="00115177" w:rsidRPr="00115177" w:rsidP="001151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Сеттарова А.А. исчислять с момента задержания.</w:t>
      </w:r>
    </w:p>
    <w:p w:rsidR="002D2BB9" w:rsidRPr="00115177" w:rsidP="00115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15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через мирового судью </w:t>
      </w:r>
      <w:r w:rsidRPr="00115177">
        <w:rPr>
          <w:rFonts w:ascii="Times New Roman" w:eastAsia="Calibri" w:hAnsi="Times New Roman" w:cs="Times New Roman"/>
          <w:sz w:val="25"/>
          <w:szCs w:val="25"/>
        </w:rPr>
        <w:t>или непосредственно в суд, уполномоченный рассматривать жалобу.</w:t>
      </w:r>
    </w:p>
    <w:p w:rsidR="002D2BB9" w:rsidRPr="00115177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p w:rsidR="0077110D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7110D" w:rsidP="0077110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7110D" w:rsidP="0077110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77110D" w:rsidP="0077110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7110D" w:rsidP="0077110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7110D" w:rsidP="0077110D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77110D" w:rsidRPr="00115177" w:rsidP="0077110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F32488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0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94C42"/>
    <w:rsid w:val="000C4361"/>
    <w:rsid w:val="000C7147"/>
    <w:rsid w:val="000E0E10"/>
    <w:rsid w:val="000E164E"/>
    <w:rsid w:val="00115177"/>
    <w:rsid w:val="001161D4"/>
    <w:rsid w:val="00125FF6"/>
    <w:rsid w:val="00172941"/>
    <w:rsid w:val="001A658B"/>
    <w:rsid w:val="00201930"/>
    <w:rsid w:val="00210BAB"/>
    <w:rsid w:val="00227001"/>
    <w:rsid w:val="0023700D"/>
    <w:rsid w:val="002D2BB9"/>
    <w:rsid w:val="002D781E"/>
    <w:rsid w:val="002F6D47"/>
    <w:rsid w:val="00330CFB"/>
    <w:rsid w:val="00351760"/>
    <w:rsid w:val="00367CC9"/>
    <w:rsid w:val="003D7505"/>
    <w:rsid w:val="003D7B75"/>
    <w:rsid w:val="00407222"/>
    <w:rsid w:val="004B2113"/>
    <w:rsid w:val="004B6C52"/>
    <w:rsid w:val="004E1AF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F6EC6"/>
    <w:rsid w:val="00736759"/>
    <w:rsid w:val="007428D3"/>
    <w:rsid w:val="0077110D"/>
    <w:rsid w:val="00786B97"/>
    <w:rsid w:val="007C5E22"/>
    <w:rsid w:val="007E76CF"/>
    <w:rsid w:val="007F22EA"/>
    <w:rsid w:val="008027D2"/>
    <w:rsid w:val="00805699"/>
    <w:rsid w:val="00816DE3"/>
    <w:rsid w:val="00857410"/>
    <w:rsid w:val="008D7BE7"/>
    <w:rsid w:val="00913F4C"/>
    <w:rsid w:val="00944CFC"/>
    <w:rsid w:val="009973BC"/>
    <w:rsid w:val="009D1E45"/>
    <w:rsid w:val="00A0081A"/>
    <w:rsid w:val="00A02513"/>
    <w:rsid w:val="00A10453"/>
    <w:rsid w:val="00A10BF3"/>
    <w:rsid w:val="00A27A71"/>
    <w:rsid w:val="00A406C1"/>
    <w:rsid w:val="00A42E9E"/>
    <w:rsid w:val="00A6174A"/>
    <w:rsid w:val="00A6285E"/>
    <w:rsid w:val="00A62A42"/>
    <w:rsid w:val="00A674BE"/>
    <w:rsid w:val="00A804E6"/>
    <w:rsid w:val="00A82D61"/>
    <w:rsid w:val="00A845AA"/>
    <w:rsid w:val="00A95BDC"/>
    <w:rsid w:val="00B0303D"/>
    <w:rsid w:val="00B319CB"/>
    <w:rsid w:val="00BB192D"/>
    <w:rsid w:val="00BC4447"/>
    <w:rsid w:val="00BD1B4A"/>
    <w:rsid w:val="00BD41AE"/>
    <w:rsid w:val="00BF2B97"/>
    <w:rsid w:val="00C067DB"/>
    <w:rsid w:val="00C3062B"/>
    <w:rsid w:val="00C440A0"/>
    <w:rsid w:val="00C60A5E"/>
    <w:rsid w:val="00C77626"/>
    <w:rsid w:val="00C96707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54"/>
    <w:rsid w:val="00E80DB5"/>
    <w:rsid w:val="00E91506"/>
    <w:rsid w:val="00EA763B"/>
    <w:rsid w:val="00EB73BF"/>
    <w:rsid w:val="00EB7986"/>
    <w:rsid w:val="00F32488"/>
    <w:rsid w:val="00F32710"/>
    <w:rsid w:val="00F35078"/>
    <w:rsid w:val="00F644BF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