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A274E3">
        <w:rPr>
          <w:rFonts w:cs="Times New Roman"/>
          <w:sz w:val="24"/>
          <w:szCs w:val="24"/>
        </w:rPr>
        <w:t>169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24 мая</w:t>
      </w:r>
      <w:r w:rsidR="00C95F64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     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>Крым О.В. 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A274E3">
        <w:rPr>
          <w:rFonts w:eastAsia="Arial Unicode MS" w:cs="Times New Roman"/>
          <w:sz w:val="24"/>
          <w:szCs w:val="24"/>
        </w:rPr>
        <w:t>ОБ ДПС ГИБДД УВД по САО ГУ МВД России по г. Москве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A274E3">
      <w:pPr>
        <w:widowControl w:val="0"/>
        <w:suppressAutoHyphens/>
        <w:spacing w:line="240" w:lineRule="auto"/>
        <w:ind w:firstLine="709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Цой</w:t>
      </w:r>
      <w:r>
        <w:rPr>
          <w:rFonts w:eastAsia="Arial Unicode MS" w:cs="Times New Roman"/>
          <w:sz w:val="24"/>
          <w:szCs w:val="24"/>
        </w:rPr>
        <w:t xml:space="preserve"> Виталия Афанасьевича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="003266D1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P="00A274E3">
      <w:pPr>
        <w:pStyle w:val="BodyText2"/>
        <w:widowControl/>
        <w:ind w:firstLine="709"/>
        <w:rPr>
          <w:rFonts w:eastAsia="Tahoma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A274E3">
        <w:rPr>
          <w:rFonts w:eastAsia="Tahoma"/>
          <w:szCs w:val="24"/>
        </w:rPr>
        <w:t>77 ПП 1288526</w:t>
      </w:r>
      <w:r w:rsidRPr="00054798">
        <w:rPr>
          <w:rFonts w:eastAsia="Tahoma"/>
          <w:szCs w:val="24"/>
        </w:rPr>
        <w:t xml:space="preserve"> от </w:t>
      </w:r>
      <w:r w:rsidR="00A274E3">
        <w:rPr>
          <w:rFonts w:eastAsia="Tahoma"/>
          <w:szCs w:val="24"/>
        </w:rPr>
        <w:t>03.05.2018</w:t>
      </w:r>
      <w:r w:rsidR="00926579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A274E3">
        <w:rPr>
          <w:rFonts w:eastAsia="Tahoma"/>
          <w:szCs w:val="24"/>
        </w:rPr>
        <w:t>Цой</w:t>
      </w:r>
      <w:r w:rsidR="00A274E3">
        <w:rPr>
          <w:rFonts w:eastAsia="Tahoma"/>
          <w:szCs w:val="24"/>
        </w:rPr>
        <w:t xml:space="preserve"> В.А.</w:t>
      </w:r>
      <w:r w:rsidR="002C520B">
        <w:rPr>
          <w:rFonts w:eastAsia="Tahoma"/>
          <w:szCs w:val="24"/>
        </w:rPr>
        <w:t xml:space="preserve">, </w:t>
      </w:r>
      <w:r w:rsidR="00A274E3">
        <w:rPr>
          <w:rFonts w:eastAsia="Tahoma"/>
          <w:szCs w:val="24"/>
        </w:rPr>
        <w:t>03.05.2018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A274E3">
        <w:rPr>
          <w:rFonts w:eastAsia="Tahoma"/>
          <w:szCs w:val="24"/>
        </w:rPr>
        <w:t>1000</w:t>
      </w:r>
      <w:r w:rsidR="00BF724C">
        <w:rPr>
          <w:rFonts w:eastAsia="Tahoma"/>
          <w:szCs w:val="24"/>
        </w:rPr>
        <w:t xml:space="preserve"> (</w:t>
      </w:r>
      <w:r w:rsidR="00A274E3">
        <w:rPr>
          <w:rFonts w:eastAsia="Tahoma"/>
          <w:szCs w:val="24"/>
        </w:rPr>
        <w:t>тысяча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="00A274E3">
        <w:rPr>
          <w:rFonts w:eastAsia="Tahoma"/>
          <w:szCs w:val="24"/>
        </w:rPr>
        <w:t>06.02.2018</w:t>
      </w:r>
      <w:r w:rsidR="0041609D">
        <w:rPr>
          <w:rFonts w:eastAsia="Tahoma"/>
          <w:szCs w:val="24"/>
        </w:rPr>
        <w:t xml:space="preserve"> года инспектором </w:t>
      </w:r>
      <w:r w:rsidR="00A274E3">
        <w:rPr>
          <w:rFonts w:eastAsia="Tahoma"/>
          <w:szCs w:val="24"/>
        </w:rPr>
        <w:t xml:space="preserve">ДПС </w:t>
      </w:r>
      <w:r w:rsidR="0041609D">
        <w:rPr>
          <w:rFonts w:eastAsia="Tahoma"/>
          <w:szCs w:val="24"/>
        </w:rPr>
        <w:t xml:space="preserve">по части </w:t>
      </w:r>
      <w:r w:rsidR="00CD42D3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A274E3">
        <w:rPr>
          <w:rFonts w:eastAsia="Tahoma"/>
          <w:szCs w:val="24"/>
        </w:rPr>
        <w:t>11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A274E3">
        <w:rPr>
          <w:rFonts w:eastAsia="Tahoma"/>
          <w:szCs w:val="24"/>
        </w:rPr>
        <w:t>Цой</w:t>
      </w:r>
      <w:r w:rsidR="00A274E3">
        <w:rPr>
          <w:rFonts w:eastAsia="Tahoma"/>
          <w:szCs w:val="24"/>
        </w:rPr>
        <w:t xml:space="preserve"> В.А.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P="00A6556C">
      <w:pPr>
        <w:pStyle w:val="BodyText2"/>
        <w:widowControl/>
        <w:ind w:firstLine="540"/>
        <w:rPr>
          <w:rFonts w:eastAsia="Tahoma"/>
          <w:szCs w:val="24"/>
        </w:rPr>
      </w:pPr>
      <w:r w:rsidRPr="000924F7">
        <w:rPr>
          <w:szCs w:val="24"/>
        </w:rPr>
        <w:t>В судебно</w:t>
      </w:r>
      <w:r w:rsidR="00A274E3">
        <w:rPr>
          <w:szCs w:val="24"/>
        </w:rPr>
        <w:t>е</w:t>
      </w:r>
      <w:r w:rsidRPr="000924F7">
        <w:rPr>
          <w:szCs w:val="24"/>
        </w:rPr>
        <w:t xml:space="preserve"> заседани</w:t>
      </w:r>
      <w:r w:rsidR="00A274E3">
        <w:rPr>
          <w:szCs w:val="24"/>
        </w:rPr>
        <w:t>е</w:t>
      </w:r>
      <w:r w:rsidRPr="000924F7">
        <w:rPr>
          <w:szCs w:val="24"/>
        </w:rPr>
        <w:t xml:space="preserve"> </w:t>
      </w:r>
      <w:r w:rsidR="00A274E3">
        <w:rPr>
          <w:rFonts w:eastAsia="Tahoma"/>
          <w:szCs w:val="24"/>
        </w:rPr>
        <w:t>Цой</w:t>
      </w:r>
      <w:r w:rsidR="00A274E3">
        <w:rPr>
          <w:rFonts w:eastAsia="Tahoma"/>
          <w:szCs w:val="24"/>
        </w:rPr>
        <w:t xml:space="preserve"> В.А. не явился, сообщил что, в судебное заседание явиться не может, по причине местонахождения в </w:t>
      </w:r>
      <w:r w:rsidR="00A274E3">
        <w:rPr>
          <w:rFonts w:eastAsia="Tahoma"/>
          <w:szCs w:val="24"/>
        </w:rPr>
        <w:t>г</w:t>
      </w:r>
      <w:r w:rsidR="00A274E3">
        <w:rPr>
          <w:rFonts w:eastAsia="Tahoma"/>
          <w:szCs w:val="24"/>
        </w:rPr>
        <w:t>. Москве.</w:t>
      </w:r>
      <w:r w:rsidR="0081468E">
        <w:rPr>
          <w:rFonts w:eastAsia="Tahoma"/>
          <w:szCs w:val="24"/>
        </w:rPr>
        <w:t xml:space="preserve"> Вину признал полностью.</w:t>
      </w:r>
    </w:p>
    <w:p w:rsidR="0081468E" w:rsidP="0081468E">
      <w:pPr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1468E" w:rsidP="0081468E">
      <w:pPr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E065F5">
        <w:rPr>
          <w:rFonts w:cs="Times New Roman"/>
          <w:sz w:val="24"/>
          <w:szCs w:val="24"/>
        </w:rPr>
        <w:t xml:space="preserve">Действия </w:t>
      </w:r>
      <w:r>
        <w:rPr>
          <w:rFonts w:cs="Times New Roman"/>
          <w:sz w:val="24"/>
          <w:szCs w:val="24"/>
        </w:rPr>
        <w:t>Цой</w:t>
      </w:r>
      <w:r>
        <w:rPr>
          <w:rFonts w:cs="Times New Roman"/>
          <w:sz w:val="24"/>
          <w:szCs w:val="24"/>
        </w:rPr>
        <w:t xml:space="preserve"> В.А</w:t>
      </w:r>
      <w:r w:rsidR="00CD42D3">
        <w:rPr>
          <w:rFonts w:cs="Times New Roman"/>
          <w:sz w:val="24"/>
          <w:szCs w:val="24"/>
        </w:rPr>
        <w:t>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1468E">
        <w:rPr>
          <w:rFonts w:cs="Times New Roman"/>
          <w:sz w:val="24"/>
          <w:szCs w:val="24"/>
        </w:rPr>
        <w:t>Цой</w:t>
      </w:r>
      <w:r w:rsidR="0081468E">
        <w:rPr>
          <w:rFonts w:cs="Times New Roman"/>
          <w:sz w:val="24"/>
          <w:szCs w:val="24"/>
        </w:rPr>
        <w:t xml:space="preserve"> В.А.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81468E">
        <w:rPr>
          <w:rFonts w:cs="Times New Roman"/>
          <w:sz w:val="24"/>
          <w:szCs w:val="24"/>
        </w:rPr>
        <w:t>Цой</w:t>
      </w:r>
      <w:r w:rsidR="0081468E">
        <w:rPr>
          <w:rFonts w:cs="Times New Roman"/>
          <w:sz w:val="24"/>
          <w:szCs w:val="24"/>
        </w:rPr>
        <w:t xml:space="preserve"> В.А.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531A5B">
        <w:rPr>
          <w:rFonts w:cs="Times New Roman"/>
          <w:sz w:val="24"/>
          <w:szCs w:val="24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81468E">
        <w:rPr>
          <w:rFonts w:eastAsia="Arial Unicode MS" w:cs="Times New Roman"/>
          <w:sz w:val="24"/>
          <w:szCs w:val="24"/>
        </w:rPr>
        <w:t>Цой</w:t>
      </w:r>
      <w:r w:rsidR="0081468E">
        <w:rPr>
          <w:rFonts w:eastAsia="Arial Unicode MS" w:cs="Times New Roman"/>
          <w:sz w:val="24"/>
          <w:szCs w:val="24"/>
        </w:rPr>
        <w:t xml:space="preserve"> Виталия Афанасьевича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1468E">
        <w:rPr>
          <w:rFonts w:eastAsia="Calibri" w:cs="Times New Roman"/>
          <w:sz w:val="24"/>
          <w:szCs w:val="24"/>
        </w:rPr>
        <w:t>2</w:t>
      </w:r>
      <w:r w:rsidR="0051168E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81468E">
        <w:rPr>
          <w:rFonts w:eastAsia="Calibri" w:cs="Times New Roman"/>
          <w:sz w:val="24"/>
          <w:szCs w:val="24"/>
        </w:rPr>
        <w:t>две</w:t>
      </w:r>
      <w:r w:rsidR="00C95F64">
        <w:rPr>
          <w:rFonts w:eastAsia="Calibri" w:cs="Times New Roman"/>
          <w:sz w:val="24"/>
          <w:szCs w:val="24"/>
        </w:rPr>
        <w:t xml:space="preserve">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81468E">
        <w:rPr>
          <w:rFonts w:eastAsia="Calibri" w:cs="Times New Roman"/>
          <w:sz w:val="24"/>
          <w:szCs w:val="24"/>
        </w:rPr>
        <w:t>200</w:t>
      </w:r>
      <w:r w:rsidR="00D64761">
        <w:rPr>
          <w:rFonts w:eastAsia="Calibri" w:cs="Times New Roman"/>
          <w:sz w:val="24"/>
          <w:szCs w:val="24"/>
        </w:rPr>
        <w:t>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81468E">
        <w:rPr>
          <w:rFonts w:eastAsia="Calibri" w:cs="Times New Roman"/>
          <w:sz w:val="24"/>
          <w:szCs w:val="24"/>
        </w:rPr>
        <w:t>две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81468E">
        <w:rPr>
          <w:rFonts w:eastAsia="Calibri" w:cs="Times New Roman"/>
          <w:sz w:val="24"/>
          <w:szCs w:val="24"/>
        </w:rPr>
        <w:t>и</w:t>
      </w:r>
      <w:r w:rsidR="0051168E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 следует уплатить по следующим реквизитам:</w:t>
      </w:r>
      <w:r w:rsidR="0081468E">
        <w:rPr>
          <w:rFonts w:eastAsia="Calibri" w:cs="Times New Roman"/>
          <w:sz w:val="24"/>
          <w:szCs w:val="24"/>
        </w:rPr>
        <w:t xml:space="preserve"> получатель платежа УФК по г. Москве (УВД по САО г. Москвы, л/</w:t>
      </w:r>
      <w:r w:rsidR="0081468E">
        <w:rPr>
          <w:rFonts w:eastAsia="Calibri" w:cs="Times New Roman"/>
          <w:sz w:val="24"/>
          <w:szCs w:val="24"/>
        </w:rPr>
        <w:t>сч</w:t>
      </w:r>
      <w:r w:rsidR="0081468E">
        <w:rPr>
          <w:rFonts w:eastAsia="Calibri" w:cs="Times New Roman"/>
          <w:sz w:val="24"/>
          <w:szCs w:val="24"/>
        </w:rPr>
        <w:t>. № 04731446030),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</w:t>
      </w:r>
      <w:r w:rsidR="0081468E">
        <w:rPr>
          <w:rFonts w:eastAsia="Calibri" w:cs="Times New Roman"/>
          <w:sz w:val="24"/>
          <w:szCs w:val="24"/>
        </w:rPr>
        <w:t>1810045250010041</w:t>
      </w:r>
      <w:r w:rsidRPr="00D80A10">
        <w:rPr>
          <w:rFonts w:eastAsia="Calibri" w:cs="Times New Roman"/>
          <w:sz w:val="24"/>
          <w:szCs w:val="24"/>
        </w:rPr>
        <w:t xml:space="preserve">, </w:t>
      </w:r>
      <w:r w:rsidR="0081468E">
        <w:rPr>
          <w:rFonts w:eastAsia="Calibri" w:cs="Times New Roman"/>
          <w:sz w:val="24"/>
          <w:szCs w:val="24"/>
        </w:rPr>
        <w:t>банк получателя Главное управление Банка России по Центральному федеральному округу г. Москвы,</w:t>
      </w:r>
      <w:r w:rsidRPr="00D80A10">
        <w:rPr>
          <w:rFonts w:eastAsia="Calibri" w:cs="Times New Roman"/>
          <w:sz w:val="24"/>
          <w:szCs w:val="24"/>
        </w:rPr>
        <w:t xml:space="preserve"> КБК </w:t>
      </w:r>
      <w:r w:rsidR="0081468E">
        <w:rPr>
          <w:rFonts w:eastAsia="Calibri" w:cs="Times New Roman"/>
          <w:sz w:val="24"/>
          <w:szCs w:val="24"/>
        </w:rPr>
        <w:t>18811643000016000140</w:t>
      </w:r>
      <w:r w:rsidRPr="00D80A10">
        <w:rPr>
          <w:rFonts w:eastAsia="Calibri" w:cs="Times New Roman"/>
          <w:sz w:val="24"/>
          <w:szCs w:val="24"/>
        </w:rPr>
        <w:t xml:space="preserve">, КПП </w:t>
      </w:r>
      <w:r w:rsidR="0081468E">
        <w:rPr>
          <w:rFonts w:eastAsia="Calibri" w:cs="Times New Roman"/>
          <w:sz w:val="24"/>
          <w:szCs w:val="24"/>
        </w:rPr>
        <w:t>774301001</w:t>
      </w:r>
      <w:r w:rsidRPr="00D80A10">
        <w:rPr>
          <w:rFonts w:eastAsia="Calibri" w:cs="Times New Roman"/>
          <w:sz w:val="24"/>
          <w:szCs w:val="24"/>
        </w:rPr>
        <w:t xml:space="preserve">, ОКТМО </w:t>
      </w:r>
      <w:r w:rsidR="0081468E">
        <w:rPr>
          <w:rFonts w:eastAsia="Calibri" w:cs="Times New Roman"/>
          <w:sz w:val="24"/>
          <w:szCs w:val="24"/>
        </w:rPr>
        <w:t>45336000, ИНН 7712037564</w:t>
      </w:r>
      <w:r w:rsidR="000924F7">
        <w:rPr>
          <w:rFonts w:eastAsia="Calibri" w:cs="Times New Roman"/>
          <w:sz w:val="24"/>
          <w:szCs w:val="24"/>
        </w:rPr>
        <w:t xml:space="preserve">, УИН </w:t>
      </w:r>
      <w:r w:rsidR="0081468E">
        <w:rPr>
          <w:rFonts w:eastAsia="Calibri" w:cs="Times New Roman"/>
          <w:b/>
          <w:sz w:val="24"/>
          <w:szCs w:val="24"/>
        </w:rPr>
        <w:t>18810477186900059911.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 w:rsidR="0081468E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7059"/>
    <w:rsid w:val="00147A24"/>
    <w:rsid w:val="00167787"/>
    <w:rsid w:val="00175FCC"/>
    <w:rsid w:val="00194232"/>
    <w:rsid w:val="001D329A"/>
    <w:rsid w:val="001F5330"/>
    <w:rsid w:val="00205238"/>
    <w:rsid w:val="00212B07"/>
    <w:rsid w:val="002338EE"/>
    <w:rsid w:val="00271B27"/>
    <w:rsid w:val="00290E3D"/>
    <w:rsid w:val="002C520B"/>
    <w:rsid w:val="003266D1"/>
    <w:rsid w:val="003417EE"/>
    <w:rsid w:val="003534B6"/>
    <w:rsid w:val="00360064"/>
    <w:rsid w:val="00372EDC"/>
    <w:rsid w:val="00375F11"/>
    <w:rsid w:val="00390F49"/>
    <w:rsid w:val="003C1743"/>
    <w:rsid w:val="003D4DE7"/>
    <w:rsid w:val="003E4804"/>
    <w:rsid w:val="00405B91"/>
    <w:rsid w:val="0041609D"/>
    <w:rsid w:val="00473214"/>
    <w:rsid w:val="005007D3"/>
    <w:rsid w:val="0051168E"/>
    <w:rsid w:val="00531A5B"/>
    <w:rsid w:val="00591CAA"/>
    <w:rsid w:val="005C664A"/>
    <w:rsid w:val="005F12E0"/>
    <w:rsid w:val="006750E6"/>
    <w:rsid w:val="006758C1"/>
    <w:rsid w:val="006A4461"/>
    <w:rsid w:val="006D4B61"/>
    <w:rsid w:val="00767B09"/>
    <w:rsid w:val="00767FB4"/>
    <w:rsid w:val="007C3433"/>
    <w:rsid w:val="0081468E"/>
    <w:rsid w:val="0085634B"/>
    <w:rsid w:val="0088242D"/>
    <w:rsid w:val="008F4DB1"/>
    <w:rsid w:val="00926579"/>
    <w:rsid w:val="00953618"/>
    <w:rsid w:val="009956E0"/>
    <w:rsid w:val="00A056C0"/>
    <w:rsid w:val="00A17883"/>
    <w:rsid w:val="00A274E3"/>
    <w:rsid w:val="00A40C86"/>
    <w:rsid w:val="00A628FC"/>
    <w:rsid w:val="00A6556C"/>
    <w:rsid w:val="00A743A4"/>
    <w:rsid w:val="00AE62DD"/>
    <w:rsid w:val="00B83CE8"/>
    <w:rsid w:val="00BD7548"/>
    <w:rsid w:val="00BF724C"/>
    <w:rsid w:val="00C745AE"/>
    <w:rsid w:val="00C95F64"/>
    <w:rsid w:val="00CD42D3"/>
    <w:rsid w:val="00D16299"/>
    <w:rsid w:val="00D63049"/>
    <w:rsid w:val="00D64761"/>
    <w:rsid w:val="00D75DFD"/>
    <w:rsid w:val="00D80A10"/>
    <w:rsid w:val="00DB1A70"/>
    <w:rsid w:val="00DC03AD"/>
    <w:rsid w:val="00E065F5"/>
    <w:rsid w:val="00E844FB"/>
    <w:rsid w:val="00EA3836"/>
    <w:rsid w:val="00EF1EBA"/>
    <w:rsid w:val="00EF3B2F"/>
    <w:rsid w:val="00F0658D"/>
    <w:rsid w:val="00F51D4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578F-1C51-4F9A-957E-E6EB299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