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909" w:rsidRPr="00CF7E91" w:rsidP="00F209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5-60-189/2021</w:t>
      </w:r>
    </w:p>
    <w:p w:rsidR="00F20909" w:rsidRPr="00CF7E91" w:rsidP="00F209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CF7E9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CF7E91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0060-01-2021-000748-23</w:t>
      </w:r>
    </w:p>
    <w:p w:rsidR="00F20909" w:rsidRPr="00CF7E91" w:rsidP="00F2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20909" w:rsidRPr="00CF7E91" w:rsidP="00F2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F7E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F20909" w:rsidRPr="00CF7E91" w:rsidP="00F2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F7E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F20909" w:rsidRPr="00CF7E91" w:rsidP="00F2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20909" w:rsidRPr="00CF7E91" w:rsidP="00A624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</w:t>
      </w:r>
      <w:r w:rsidRPr="00CF7E91" w:rsidR="00A6242D">
        <w:rPr>
          <w:rFonts w:ascii="Times New Roman" w:hAnsi="Times New Roman" w:cs="Times New Roman"/>
        </w:rPr>
        <w:t xml:space="preserve">г. Красноперекопск                                                                                       </w:t>
      </w:r>
      <w:r w:rsidRPr="00CF7E91">
        <w:rPr>
          <w:rFonts w:ascii="Times New Roman" w:hAnsi="Times New Roman" w:cs="Times New Roman"/>
        </w:rPr>
        <w:t>1</w:t>
      </w:r>
      <w:r w:rsidRPr="00CF7E91" w:rsidR="00A6242D">
        <w:rPr>
          <w:rFonts w:ascii="Times New Roman" w:hAnsi="Times New Roman" w:cs="Times New Roman"/>
        </w:rPr>
        <w:t xml:space="preserve">5 июля </w:t>
      </w:r>
      <w:r w:rsidRPr="00CF7E91">
        <w:rPr>
          <w:rFonts w:ascii="Times New Roman" w:hAnsi="Times New Roman" w:cs="Times New Roman"/>
        </w:rPr>
        <w:t xml:space="preserve">2021 года </w:t>
      </w:r>
      <w:r w:rsidRPr="00CF7E91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ab/>
        <w:t xml:space="preserve">           </w:t>
      </w:r>
    </w:p>
    <w:p w:rsidR="00F20909" w:rsidRPr="00CF7E91" w:rsidP="00CF7E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   Мировой судья судебного участка № 60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CF7E91">
        <w:rPr>
          <w:rFonts w:ascii="Times New Roman" w:eastAsia="Times New Roman" w:hAnsi="Times New Roman" w:cs="Times New Roman"/>
          <w:color w:val="000000"/>
        </w:rPr>
        <w:t>Оконова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CF7E9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F7E9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CF7E91">
        <w:rPr>
          <w:rFonts w:ascii="Times New Roman" w:eastAsia="Arial Unicode MS" w:hAnsi="Times New Roman" w:cs="Times New Roman"/>
          <w:lang w:eastAsia="ru-RU"/>
        </w:rPr>
        <w:t>мкр</w:t>
      </w:r>
      <w:r w:rsidRPr="00CF7E91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CF7E91">
        <w:rPr>
          <w:rFonts w:ascii="Times New Roman" w:eastAsia="Arial Unicode MS" w:hAnsi="Times New Roman" w:cs="Times New Roman"/>
        </w:rPr>
        <w:t>дело об административном правонарушении, предусмотренном ч. 2 ст. 15.12 Кодекса Российской Федерации об административных правонарушениях (далее – КоАП РФ) в отношении</w:t>
      </w:r>
    </w:p>
    <w:p w:rsidR="00CF7E91" w:rsidRPr="00CF7E91" w:rsidP="00CF7E9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iCs/>
        </w:rPr>
      </w:pPr>
      <w:r w:rsidRPr="00CF7E91">
        <w:rPr>
          <w:rFonts w:ascii="Times New Roman" w:hAnsi="Times New Roman" w:cs="Times New Roman"/>
        </w:rPr>
        <w:t xml:space="preserve">Легкой Татьяны Васильевны, </w:t>
      </w:r>
      <w:r w:rsidRPr="00CF7E91">
        <w:rPr>
          <w:rFonts w:ascii="Times New Roman" w:hAnsi="Times New Roman" w:cs="Times New Roman"/>
          <w:bCs/>
          <w:iCs/>
        </w:rPr>
        <w:t>&lt;персональные данные&gt;</w:t>
      </w:r>
      <w:r w:rsidRPr="00CF7E91">
        <w:rPr>
          <w:rFonts w:ascii="Times New Roman" w:hAnsi="Times New Roman" w:cs="Times New Roman"/>
          <w:bCs/>
          <w:iCs/>
        </w:rPr>
        <w:t xml:space="preserve">, </w:t>
      </w:r>
    </w:p>
    <w:p w:rsidR="00F20909" w:rsidRPr="00CF7E91" w:rsidP="00CF7E9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iCs/>
        </w:rPr>
      </w:pPr>
      <w:r w:rsidRPr="00CF7E91">
        <w:rPr>
          <w:rFonts w:ascii="Times New Roman" w:hAnsi="Times New Roman" w:cs="Times New Roman"/>
        </w:rPr>
        <w:t xml:space="preserve">личность установлена на основании материалов дела, </w:t>
      </w:r>
    </w:p>
    <w:p w:rsidR="00A6242D" w:rsidRPr="00CF7E91" w:rsidP="00CF7E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F7E9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F7E9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20909" w:rsidRPr="00CF7E91" w:rsidP="00CF7E9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0909" w:rsidRPr="00CF7E91" w:rsidP="00CF7E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23 июня 2021 года в 09 часов 55 минут в ходе проведения внеплановой выездной проверки в магазине по адресу: </w:t>
      </w:r>
      <w:r w:rsidRPr="00CF7E91" w:rsidR="00CF7E91">
        <w:rPr>
          <w:rFonts w:ascii="Times New Roman" w:hAnsi="Times New Roman" w:cs="Times New Roman"/>
          <w:bCs/>
          <w:iCs/>
        </w:rPr>
        <w:t>&lt;адрес&gt;</w:t>
      </w:r>
      <w:r w:rsidRPr="00CF7E91">
        <w:rPr>
          <w:rFonts w:ascii="Times New Roman" w:hAnsi="Times New Roman" w:cs="Times New Roman"/>
        </w:rPr>
        <w:t xml:space="preserve">,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установлено, что ИП Легкой Т.В. нарушены требования постановления Правительства РФ от 31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идентификации, в отношении товаров легкой промышленности»;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ст. 10 Закона Российской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Федерации от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 1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992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№ 2300-1 «О защите прав потребителей», а именно: в реализации находилось 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1 единиц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немаркированных средствами цифровой идентификации (кодом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Data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Matrix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), в том числе товаров легкой промышленности в количестве 14 единиц и 7 пар обувной продукции,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оформленных ценниками и представленных к продаже потребителю в торговом зале торгового объекта, тем самым совершено административное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правонарушение, ответственность за которое предусмотрена ч.2 ст. 15.12 КоАП РФ.</w:t>
      </w:r>
    </w:p>
    <w:p w:rsidR="00FB50FD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</w:t>
      </w:r>
      <w:r w:rsidRPr="00CF7E91" w:rsidR="003B245C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В судебное заседание 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>Легкая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 xml:space="preserve"> Т.В.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не явилась, извещалась надлежащим образом,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ходатайств не поступило. </w:t>
      </w:r>
    </w:p>
    <w:p w:rsidR="00FB50FD" w:rsidRPr="00CF7E91" w:rsidP="00FB50F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F7E91">
        <w:rPr>
          <w:rFonts w:ascii="Times New Roman" w:eastAsia="Arial Unicode MS" w:hAnsi="Times New Roman" w:cs="Times New Roman"/>
          <w:lang w:eastAsia="ru-RU"/>
        </w:rPr>
        <w:t>Согласно ч. 2 ст. 25.1, ст. 25.15 КоАП РФ мировой судья счёл возможным рассмотреть дело в отсутствие Легкой Т.В., поскольку её неявка не препятствует всестороннему, полному и объективному выяснению всех обстоятельств дела.</w:t>
      </w:r>
    </w:p>
    <w:p w:rsidR="00A6242D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Исследовав материалы дела, прихожу к следующ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вывод</w:t>
      </w:r>
      <w:r w:rsidRPr="00CF7E91" w:rsidR="003B245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hAnsi="Times New Roman" w:cs="Times New Roman"/>
        </w:rPr>
        <w:t xml:space="preserve">   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Согласно ФЗ от 07.02.1992 № 2300-1 и Постановлению от 30 июня 200 г. № 322 федеральный государственный надзор в области защиты прав потребителей возложен на Федеральную службу по надзору в сфере защиты прав потребителей и благополучия человека.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ст. 10 ФЗ от 07.02.1992 №2300-1 </w:t>
      </w:r>
      <w:r w:rsidRPr="00CF7E91">
        <w:rPr>
          <w:rFonts w:ascii="Times New Roman" w:hAnsi="Times New Roman" w:cs="Times New Roman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CF7E91">
        <w:rPr>
          <w:rFonts w:ascii="Times New Roman" w:eastAsia="Times New Roman" w:hAnsi="Times New Roman" w:cs="Times New Roman"/>
          <w:lang w:eastAsia="ru-RU"/>
        </w:rPr>
        <w:t xml:space="preserve">силу </w:t>
      </w:r>
      <w:r w:rsidRPr="00CF7E91">
        <w:rPr>
          <w:rFonts w:ascii="Times New Roman" w:eastAsia="Times New Roman" w:hAnsi="Times New Roman" w:cs="Times New Roman"/>
          <w:lang w:eastAsia="ru-RU"/>
        </w:rPr>
        <w:t>п.п</w:t>
      </w:r>
      <w:r w:rsidRPr="00CF7E91">
        <w:rPr>
          <w:rFonts w:ascii="Times New Roman" w:eastAsia="Times New Roman" w:hAnsi="Times New Roman" w:cs="Times New Roman"/>
          <w:lang w:eastAsia="ru-RU"/>
        </w:rPr>
        <w:t>. «</w:t>
      </w:r>
      <w:r w:rsidRPr="00CF7E91">
        <w:rPr>
          <w:rFonts w:ascii="Times New Roman" w:eastAsia="Times New Roman" w:hAnsi="Times New Roman" w:cs="Times New Roman"/>
          <w:lang w:eastAsia="ru-RU"/>
        </w:rPr>
        <w:t>д</w:t>
      </w:r>
      <w:r w:rsidRPr="00CF7E91">
        <w:rPr>
          <w:rFonts w:ascii="Times New Roman" w:eastAsia="Times New Roman" w:hAnsi="Times New Roman" w:cs="Times New Roman"/>
          <w:lang w:eastAsia="ru-RU"/>
        </w:rPr>
        <w:t>,е</w:t>
      </w:r>
      <w:r w:rsidRPr="00CF7E91" w:rsidR="00F55AEC">
        <w:rPr>
          <w:rFonts w:ascii="Times New Roman" w:eastAsia="Times New Roman" w:hAnsi="Times New Roman" w:cs="Times New Roman"/>
          <w:lang w:eastAsia="ru-RU"/>
        </w:rPr>
        <w:t>,ж</w:t>
      </w:r>
      <w:r w:rsidRPr="00CF7E91">
        <w:rPr>
          <w:rFonts w:ascii="Times New Roman" w:eastAsia="Times New Roman" w:hAnsi="Times New Roman" w:cs="Times New Roman"/>
          <w:lang w:eastAsia="ru-RU"/>
        </w:rPr>
        <w:t xml:space="preserve">» п. 2 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Постановления Правительства РФ от 31.12.2019 № 1956 </w:t>
      </w:r>
      <w:r w:rsidRPr="00CF7E91">
        <w:rPr>
          <w:rFonts w:ascii="Times New Roman" w:hAnsi="Times New Roman" w:cs="Times New Roman"/>
        </w:rPr>
        <w:t xml:space="preserve">установлено, что участники оборота товаров легкой промышленности в соответствии с утвержденными настоящим постановлением </w:t>
      </w:r>
      <w:hyperlink r:id="rId4" w:history="1">
        <w:r w:rsidRPr="00CF7E91">
          <w:rPr>
            <w:rFonts w:ascii="Times New Roman" w:hAnsi="Times New Roman" w:cs="Times New Roman"/>
          </w:rPr>
          <w:t>Правилами</w:t>
        </w:r>
      </w:hyperlink>
      <w:r w:rsidRPr="00CF7E91">
        <w:rPr>
          <w:rFonts w:ascii="Times New Roman" w:hAnsi="Times New Roman" w:cs="Times New Roman"/>
        </w:rPr>
        <w:t xml:space="preserve">: 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</w:t>
      </w:r>
      <w:r w:rsidRPr="00CF7E91" w:rsidR="003B245C">
        <w:rPr>
          <w:rFonts w:ascii="Times New Roman" w:hAnsi="Times New Roman" w:cs="Times New Roman"/>
        </w:rPr>
        <w:tab/>
      </w:r>
      <w:r w:rsidRPr="00CF7E91" w:rsidR="00F55AEC">
        <w:rPr>
          <w:rFonts w:ascii="Times New Roman" w:hAnsi="Times New Roman" w:cs="Times New Roman"/>
        </w:rPr>
        <w:t xml:space="preserve">д) </w:t>
      </w:r>
      <w:r w:rsidRPr="00CF7E91">
        <w:rPr>
          <w:rFonts w:ascii="Times New Roman" w:hAnsi="Times New Roman" w:cs="Times New Roman"/>
        </w:rPr>
        <w:t xml:space="preserve">с 1 января 2021 г. в соответствии с </w:t>
      </w:r>
      <w:hyperlink r:id="rId4" w:history="1">
        <w:r w:rsidRPr="00CF7E91">
          <w:rPr>
            <w:rFonts w:ascii="Times New Roman" w:hAnsi="Times New Roman" w:cs="Times New Roman"/>
          </w:rPr>
          <w:t>Правилами</w:t>
        </w:r>
      </w:hyperlink>
      <w:r w:rsidRPr="00CF7E91">
        <w:rPr>
          <w:rFonts w:ascii="Times New Roman" w:hAnsi="Times New Roman" w:cs="Times New Roman"/>
        </w:rPr>
        <w:t>, утвержденными настоящим постановлением, вносят в информационную систему мониторинга сведения о маркировке товаров легкой промышленности, а также о вводе товаров легкой промышленности в оборот, их обороте и выводе из оборота (</w:t>
      </w:r>
      <w:hyperlink r:id="rId5" w:history="1">
        <w:r w:rsidRPr="00CF7E91">
          <w:rPr>
            <w:rFonts w:ascii="Times New Roman" w:hAnsi="Times New Roman" w:cs="Times New Roman"/>
          </w:rPr>
          <w:t>коды 14.11.10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6" w:history="1">
        <w:r w:rsidRPr="00CF7E91">
          <w:rPr>
            <w:rFonts w:ascii="Times New Roman" w:hAnsi="Times New Roman" w:cs="Times New Roman"/>
          </w:rPr>
          <w:t>14.14.13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7" w:history="1">
        <w:r w:rsidRPr="00CF7E91">
          <w:rPr>
            <w:rFonts w:ascii="Times New Roman" w:hAnsi="Times New Roman" w:cs="Times New Roman"/>
          </w:rPr>
          <w:t>14.13.21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8" w:history="1">
        <w:r w:rsidRPr="00CF7E91">
          <w:rPr>
            <w:rFonts w:ascii="Times New Roman" w:hAnsi="Times New Roman" w:cs="Times New Roman"/>
          </w:rPr>
          <w:t>14.13.31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9" w:history="1">
        <w:r w:rsidRPr="00CF7E91">
          <w:rPr>
            <w:rFonts w:ascii="Times New Roman" w:hAnsi="Times New Roman" w:cs="Times New Roman"/>
          </w:rPr>
          <w:t>13.92.12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10" w:history="1">
        <w:r w:rsidRPr="00CF7E91">
          <w:rPr>
            <w:rFonts w:ascii="Times New Roman" w:hAnsi="Times New Roman" w:cs="Times New Roman"/>
          </w:rPr>
          <w:t>13.92.13</w:t>
        </w:r>
      </w:hyperlink>
      <w:r w:rsidRPr="00CF7E91">
        <w:rPr>
          <w:rFonts w:ascii="Times New Roman" w:hAnsi="Times New Roman" w:cs="Times New Roman"/>
        </w:rPr>
        <w:t xml:space="preserve"> и </w:t>
      </w:r>
      <w:hyperlink r:id="rId11" w:history="1">
        <w:r w:rsidRPr="00CF7E91">
          <w:rPr>
            <w:rFonts w:ascii="Times New Roman" w:hAnsi="Times New Roman" w:cs="Times New Roman"/>
          </w:rPr>
          <w:t>13.92.14</w:t>
        </w:r>
      </w:hyperlink>
      <w:r w:rsidRPr="00CF7E91">
        <w:rPr>
          <w:rFonts w:ascii="Times New Roman" w:hAnsi="Times New Roman" w:cs="Times New Roman"/>
        </w:rPr>
        <w:t xml:space="preserve"> Общероссийского классификатора продукции по видам экономической деятельности и</w:t>
      </w:r>
      <w:r w:rsidRPr="00CF7E91">
        <w:rPr>
          <w:rFonts w:ascii="Times New Roman" w:hAnsi="Times New Roman" w:cs="Times New Roman"/>
        </w:rPr>
        <w:t xml:space="preserve"> </w:t>
      </w:r>
      <w:hyperlink r:id="rId12" w:history="1">
        <w:r w:rsidRPr="00CF7E91">
          <w:rPr>
            <w:rFonts w:ascii="Times New Roman" w:hAnsi="Times New Roman" w:cs="Times New Roman"/>
          </w:rPr>
          <w:t>коды 4203 10 000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13" w:history="1">
        <w:r w:rsidRPr="00CF7E91">
          <w:rPr>
            <w:rFonts w:ascii="Times New Roman" w:hAnsi="Times New Roman" w:cs="Times New Roman"/>
          </w:rPr>
          <w:t>6106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14" w:history="1">
        <w:r w:rsidRPr="00CF7E91">
          <w:rPr>
            <w:rFonts w:ascii="Times New Roman" w:hAnsi="Times New Roman" w:cs="Times New Roman"/>
          </w:rPr>
          <w:t>6201</w:t>
        </w:r>
      </w:hyperlink>
      <w:r w:rsidRPr="00CF7E91">
        <w:rPr>
          <w:rFonts w:ascii="Times New Roman" w:hAnsi="Times New Roman" w:cs="Times New Roman"/>
        </w:rPr>
        <w:t xml:space="preserve">, </w:t>
      </w:r>
      <w:hyperlink r:id="rId15" w:history="1">
        <w:r w:rsidRPr="00CF7E91">
          <w:rPr>
            <w:rFonts w:ascii="Times New Roman" w:hAnsi="Times New Roman" w:cs="Times New Roman"/>
          </w:rPr>
          <w:t>6202</w:t>
        </w:r>
      </w:hyperlink>
      <w:r w:rsidRPr="00CF7E91">
        <w:rPr>
          <w:rFonts w:ascii="Times New Roman" w:hAnsi="Times New Roman" w:cs="Times New Roman"/>
        </w:rPr>
        <w:t xml:space="preserve"> и </w:t>
      </w:r>
      <w:hyperlink r:id="rId16" w:history="1">
        <w:r w:rsidRPr="00CF7E91">
          <w:rPr>
            <w:rFonts w:ascii="Times New Roman" w:hAnsi="Times New Roman" w:cs="Times New Roman"/>
          </w:rPr>
          <w:t>6302</w:t>
        </w:r>
      </w:hyperlink>
      <w:r w:rsidRPr="00CF7E91">
        <w:rPr>
          <w:rFonts w:ascii="Times New Roman" w:hAnsi="Times New Roman" w:cs="Times New Roman"/>
        </w:rPr>
        <w:t xml:space="preserve"> единой Товарной номенклатуры внешнеэкономической деятельности Евразийского экономического союза). При этом в случае, если участники оборота товаров легкой промышленности наносят средства идентификации на потребительскую упаковку, или на товары легкой промышленности, или ярлык, или этикетку начиная с даты вступления в силу настоящего постановления,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</w:t>
      </w:r>
      <w:r w:rsidRPr="00CF7E91" w:rsidR="00A6242D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 xml:space="preserve"> </w:t>
      </w:r>
      <w:r w:rsidRPr="00CF7E91">
        <w:rPr>
          <w:rFonts w:ascii="Times New Roman" w:hAnsi="Times New Roman" w:cs="Times New Roman"/>
        </w:rPr>
        <w:t xml:space="preserve">е) при наличии по состоянию на 1 января 2021 г. нереализованных товаров легкой промышленности, введенных в оборот до 1 января 2021 г., в срок до 1 февраля 2021 г.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</w:t>
      </w:r>
      <w:hyperlink r:id="rId4" w:history="1">
        <w:r w:rsidRPr="00CF7E91">
          <w:rPr>
            <w:rFonts w:ascii="Times New Roman" w:hAnsi="Times New Roman" w:cs="Times New Roman"/>
          </w:rPr>
          <w:t>Правилами</w:t>
        </w:r>
      </w:hyperlink>
      <w:r w:rsidRPr="00CF7E91">
        <w:rPr>
          <w:rFonts w:ascii="Times New Roman" w:hAnsi="Times New Roman" w:cs="Times New Roman"/>
        </w:rPr>
        <w:t>, утвержденными настоящим постановлением;</w:t>
      </w:r>
    </w:p>
    <w:p w:rsidR="00F55AEC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  </w:t>
      </w:r>
      <w:r w:rsidRPr="00CF7E91" w:rsidR="00A6242D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>ж) до 1 февраля 2021 г. осуществляют маркировку товаров легкой промышленности, приобретенных до 1 января 2021 г. и выпущенных таможенными органами после 1 января 2021 г. в соответствии с таможенной процедурой выпуска для внутреннего потребления, до предложения этих товаров легкой промышленности для реализации (продажи) и вносят в информационную систему мониторинга сведения о маркировке таких товаров легкой промышленности средствами идентификации в</w:t>
      </w:r>
      <w:r w:rsidRPr="00CF7E91">
        <w:rPr>
          <w:rFonts w:ascii="Times New Roman" w:hAnsi="Times New Roman" w:cs="Times New Roman"/>
        </w:rPr>
        <w:t xml:space="preserve"> </w:t>
      </w:r>
      <w:r w:rsidRPr="00CF7E91">
        <w:rPr>
          <w:rFonts w:ascii="Times New Roman" w:hAnsi="Times New Roman" w:cs="Times New Roman"/>
        </w:rPr>
        <w:t>соответствии</w:t>
      </w:r>
      <w:r w:rsidRPr="00CF7E91">
        <w:rPr>
          <w:rFonts w:ascii="Times New Roman" w:hAnsi="Times New Roman" w:cs="Times New Roman"/>
        </w:rPr>
        <w:t xml:space="preserve"> с Правилами, утвержденными настоящим постановлением.</w:t>
      </w:r>
    </w:p>
    <w:p w:rsidR="00F20909" w:rsidRPr="00CF7E91" w:rsidP="00F55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7E91">
        <w:rPr>
          <w:rFonts w:ascii="Times New Roman" w:eastAsia="Times New Roman" w:hAnsi="Times New Roman" w:cs="Times New Roman"/>
          <w:lang w:eastAsia="ru-RU"/>
        </w:rPr>
        <w:t xml:space="preserve">Пунктом 3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Постановления Правительства РФ от 31.12.2019 № 1956</w:t>
      </w:r>
      <w:r w:rsidRPr="00CF7E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E91">
        <w:rPr>
          <w:rFonts w:ascii="Times New Roman" w:hAnsi="Times New Roman" w:cs="Times New Roman"/>
        </w:rPr>
        <w:t xml:space="preserve">установлено, что участники оборота товаров легкой промышленности в Российской Федерации вправе наносить средства идентификации на потребительскую упаковку, или на товары легкой промышленности, или этикетку, или ярлык </w:t>
      </w:r>
      <w:r w:rsidRPr="00CF7E91">
        <w:rPr>
          <w:rFonts w:ascii="Times New Roman" w:hAnsi="Times New Roman" w:cs="Times New Roman"/>
        </w:rPr>
        <w:t>с даты вступления</w:t>
      </w:r>
      <w:r w:rsidRPr="00CF7E91">
        <w:rPr>
          <w:rFonts w:ascii="Times New Roman" w:hAnsi="Times New Roman" w:cs="Times New Roman"/>
        </w:rPr>
        <w:t xml:space="preserve"> в силу настоящего постановления.</w:t>
      </w:r>
    </w:p>
    <w:p w:rsidR="00F55AEC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</w:t>
      </w:r>
      <w:r w:rsidRPr="00CF7E91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 xml:space="preserve">Нанесение средств идентификации на потребительскую упаковку, или на товары легкой промышленности, или ярлык, или этикетку товаров легкой промышленности, ввозимых на территорию Российской Федерации или произведенных на территории Российской Федерации с 1 января 2021 г., в соответствии с </w:t>
      </w:r>
      <w:hyperlink r:id="rId17" w:history="1">
        <w:r w:rsidRPr="00CF7E91">
          <w:rPr>
            <w:rFonts w:ascii="Times New Roman" w:hAnsi="Times New Roman" w:cs="Times New Roman"/>
          </w:rPr>
          <w:t>Правилами</w:t>
        </w:r>
      </w:hyperlink>
      <w:r w:rsidRPr="00CF7E91">
        <w:rPr>
          <w:rFonts w:ascii="Times New Roman" w:hAnsi="Times New Roman" w:cs="Times New Roman"/>
        </w:rPr>
        <w:t>, утвержденными настоящим постановлением, является обязательным.</w:t>
      </w:r>
    </w:p>
    <w:p w:rsidR="00F20909" w:rsidRPr="00CF7E91" w:rsidP="00F55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Пунктом 6 </w:t>
      </w:r>
      <w:r w:rsidRPr="00CF7E91">
        <w:rPr>
          <w:rFonts w:ascii="Times New Roman" w:eastAsia="Times New Roman" w:hAnsi="Times New Roman" w:cs="Times New Roman"/>
          <w:lang w:eastAsia="ru-RU"/>
        </w:rPr>
        <w:t>Постановления Правительства РФ от 31.12.2019 № 1956  у</w:t>
      </w:r>
      <w:r w:rsidRPr="00CF7E91">
        <w:rPr>
          <w:rFonts w:ascii="Times New Roman" w:hAnsi="Times New Roman" w:cs="Times New Roman"/>
        </w:rPr>
        <w:t>становлено,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идентификации, а также оборот и вывод из оборота товаров легкой промышленности, не маркированных средствами идентификации, допускается до 1 января 2021 г</w:t>
      </w:r>
      <w:r w:rsidRPr="00CF7E91">
        <w:rPr>
          <w:rFonts w:ascii="Times New Roman" w:hAnsi="Times New Roman" w:cs="Times New Roman"/>
        </w:rPr>
        <w:t xml:space="preserve">., за исключением случаев, указанных в </w:t>
      </w:r>
      <w:hyperlink r:id="rId18" w:history="1">
        <w:r w:rsidRPr="00CF7E91">
          <w:rPr>
            <w:rFonts w:ascii="Times New Roman" w:hAnsi="Times New Roman" w:cs="Times New Roman"/>
          </w:rPr>
          <w:t>подпунктах "е"</w:t>
        </w:r>
      </w:hyperlink>
      <w:r w:rsidRPr="00CF7E91">
        <w:rPr>
          <w:rFonts w:ascii="Times New Roman" w:hAnsi="Times New Roman" w:cs="Times New Roman"/>
        </w:rPr>
        <w:t xml:space="preserve"> и </w:t>
      </w:r>
      <w:hyperlink r:id="rId19" w:history="1">
        <w:r w:rsidRPr="00CF7E91">
          <w:rPr>
            <w:rFonts w:ascii="Times New Roman" w:hAnsi="Times New Roman" w:cs="Times New Roman"/>
          </w:rPr>
          <w:t>"ж" пункта 2</w:t>
        </w:r>
      </w:hyperlink>
      <w:r w:rsidRPr="00CF7E91">
        <w:rPr>
          <w:rFonts w:ascii="Times New Roman" w:hAnsi="Times New Roman" w:cs="Times New Roman"/>
        </w:rPr>
        <w:t xml:space="preserve"> настоящего постановления.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</w:t>
      </w:r>
      <w:r w:rsidRPr="00CF7E91" w:rsidR="00F55AEC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 xml:space="preserve">До 1 февраля 2021 г.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промышленности, указанных в </w:t>
      </w:r>
      <w:hyperlink r:id="rId20" w:history="1">
        <w:r w:rsidRPr="00CF7E91">
          <w:rPr>
            <w:rFonts w:ascii="Times New Roman" w:hAnsi="Times New Roman" w:cs="Times New Roman"/>
          </w:rPr>
          <w:t>подпункте "ж" пункта 2</w:t>
        </w:r>
      </w:hyperlink>
      <w:r w:rsidRPr="00CF7E91">
        <w:rPr>
          <w:rFonts w:ascii="Times New Roman" w:hAnsi="Times New Roman" w:cs="Times New Roman"/>
        </w:rPr>
        <w:t xml:space="preserve"> настоящего постановления.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       </w:t>
      </w:r>
      <w:r w:rsidRPr="00CF7E91" w:rsidR="00F55AEC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 xml:space="preserve">При этом до 1 мая 2021 г. участники оборота товаров легкой промышленности вправе осуществлять хранение и транспортировку находившихся у них во владении, и (или) пользовании, и (или) распоряжении товаров легкой промышленности по состоянию на 1 января 2021 г. (остатков товаров) и осуществлять их маркировку средствами идентификации в целях последующей реализации (продажи) при соблюдении условий, предусмотренных </w:t>
      </w:r>
      <w:hyperlink r:id="rId21" w:history="1">
        <w:r w:rsidRPr="00CF7E91">
          <w:rPr>
            <w:rFonts w:ascii="Times New Roman" w:hAnsi="Times New Roman" w:cs="Times New Roman"/>
          </w:rPr>
          <w:t>пунктом 54(1)</w:t>
        </w:r>
      </w:hyperlink>
      <w:r w:rsidRPr="00CF7E91">
        <w:rPr>
          <w:rFonts w:ascii="Times New Roman" w:hAnsi="Times New Roman" w:cs="Times New Roman"/>
        </w:rPr>
        <w:t xml:space="preserve"> Правил, утвержденных</w:t>
      </w:r>
      <w:r w:rsidRPr="00CF7E91">
        <w:rPr>
          <w:rFonts w:ascii="Times New Roman" w:hAnsi="Times New Roman" w:cs="Times New Roman"/>
        </w:rPr>
        <w:t xml:space="preserve"> настоящим постановлением.</w:t>
      </w:r>
    </w:p>
    <w:p w:rsidR="00F20909" w:rsidRPr="00CF7E91" w:rsidP="00A6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hAnsi="Times New Roman" w:cs="Times New Roman"/>
        </w:rPr>
        <w:t xml:space="preserve">        </w:t>
      </w:r>
      <w:r w:rsidRPr="00CF7E91" w:rsidR="00A6242D">
        <w:rPr>
          <w:rFonts w:ascii="Times New Roman" w:hAnsi="Times New Roman" w:cs="Times New Roman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Виновность должностного лица ИП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Легкой Т.В.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в совершении</w:t>
      </w:r>
      <w:r w:rsidRPr="00CF7E91">
        <w:rPr>
          <w:rFonts w:ascii="Times New Roman" w:hAnsi="Times New Roman" w:cs="Times New Roman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правонарушения, предусмотренного ч. 2 ст. 15.12 КоАП РФ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полностью подтверждается исследованными судом доказательствами: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протоколом об административном правонарушении от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25 июня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2021 года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3-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письменными объяснени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Легкой Т.В.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8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протокол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ареста товаров от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июня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г. (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. 9-11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расписк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о принятии на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хранение изъятого имущества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акта проверки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фототаблицей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3-23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), копией предписания от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25 июня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24-25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копией р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ешения о согласовании проведения внеплановой выездной проверки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2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 копией заявления о согласовании проверки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2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копией распоряжения о проведении внеплановой выездной проверки от 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6 июня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2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копией мотивированного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представления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о необходимости проведения внеплановой выездной проверки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справки по результатам обследования объектов торговли с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фототаблицей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. 3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41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выпиской из ЕГРИП, содержащей сведения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 Легкой Т.В.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>42-44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 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</w:t>
      </w:r>
    </w:p>
    <w:p w:rsidR="00F20909" w:rsidRPr="00CF7E91" w:rsidP="00F2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Оценивая собранные по делу доказательства, суд считает, что вина должностного лица – индивидуального предпринимателя 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Легкой Татьяны Васильевны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установлена и доказана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. Ее действия подлежат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квалифи</w:t>
      </w:r>
      <w:r w:rsidRPr="00CF7E91" w:rsidR="00F55AEC">
        <w:rPr>
          <w:rFonts w:ascii="Times New Roman" w:eastAsia="Times New Roman" w:hAnsi="Times New Roman" w:cs="Times New Roman"/>
          <w:color w:val="000000"/>
          <w:lang w:eastAsia="ru-RU"/>
        </w:rPr>
        <w:t xml:space="preserve">кации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по ч. 2 ст. 15.12 Кодекса Российской Федерации об административных правонарушениях как </w:t>
      </w:r>
      <w:r w:rsidRPr="00CF7E91">
        <w:rPr>
          <w:rFonts w:ascii="Times New Roman" w:hAnsi="Times New Roman" w:cs="Times New Roman"/>
        </w:rPr>
        <w:t xml:space="preserve">продажа товаров без маркировки и нанесения информации, предусмотренной </w:t>
      </w:r>
      <w:r w:rsidRPr="00CF7E91">
        <w:rPr>
          <w:rFonts w:ascii="Times New Roman" w:hAnsi="Times New Roman" w:cs="Times New Roman"/>
        </w:rPr>
        <w:t xml:space="preserve">законодательством Российской Федерации, в случае если, такая маркировка и нанесение такой информации обязательны, за исключением продукции, указанной в </w:t>
      </w:r>
      <w:hyperlink r:id="rId22" w:history="1">
        <w:r w:rsidRPr="00CF7E91">
          <w:rPr>
            <w:rFonts w:ascii="Times New Roman" w:hAnsi="Times New Roman" w:cs="Times New Roman"/>
          </w:rPr>
          <w:t>части 4</w:t>
        </w:r>
      </w:hyperlink>
      <w:r w:rsidRPr="00CF7E91">
        <w:rPr>
          <w:rFonts w:ascii="Times New Roman" w:hAnsi="Times New Roman" w:cs="Times New Roman"/>
        </w:rPr>
        <w:t xml:space="preserve"> настоящей статьи.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При назначении наказания суд учитывает данные о личности, лица привлекаемого к административной ответственности, отсутствие сведений о привлечении его к административной ответственности за однородные правонарушения, обстоятельства дела и характер совершенного им правонарушения,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Обстоятельством, смягчающим административную ответственность, мировой судья признает признание вины.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Обстоятельств, отягчающих административную ответственность, мировым судьей не установлено.</w:t>
      </w:r>
    </w:p>
    <w:p w:rsidR="0075088F" w:rsidRPr="00CF7E91" w:rsidP="00750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F7E91">
        <w:rPr>
          <w:rFonts w:ascii="Times New Roman" w:eastAsia="Calibri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F7E91" w:rsidR="00A6242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конкретных обстоятельств дела, данных о личности правонарушителя, считаю необходимым назначить ИП </w:t>
      </w:r>
      <w:r w:rsidRPr="00CF7E91" w:rsidR="0075088F">
        <w:rPr>
          <w:rFonts w:ascii="Times New Roman" w:eastAsia="Times New Roman" w:hAnsi="Times New Roman" w:cs="Times New Roman"/>
          <w:color w:val="000000"/>
          <w:lang w:eastAsia="ru-RU"/>
        </w:rPr>
        <w:t xml:space="preserve">Легкой Т.В.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наказание в виде штрафа с конфискацией предметов административного правонарушения, в пределах санкции ч. 2 ст. 15.12 КоАП РФ. 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F7E91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CF7E91" w:rsidR="00A6242D">
        <w:rPr>
          <w:rFonts w:ascii="Times New Roman" w:eastAsia="Times New Roman" w:hAnsi="Times New Roman" w:cs="Times New Roman"/>
          <w:color w:val="000000"/>
        </w:rPr>
        <w:tab/>
      </w:r>
      <w:r w:rsidRPr="00CF7E91">
        <w:rPr>
          <w:rFonts w:ascii="Times New Roman" w:eastAsia="Times New Roman" w:hAnsi="Times New Roman" w:cs="Times New Roman"/>
          <w:color w:val="000000"/>
        </w:rPr>
        <w:t xml:space="preserve">На основании </w:t>
      </w:r>
      <w:r w:rsidRPr="00CF7E91">
        <w:rPr>
          <w:rFonts w:ascii="Times New Roman" w:eastAsia="Times New Roman" w:hAnsi="Times New Roman" w:cs="Times New Roman"/>
          <w:color w:val="000000"/>
        </w:rPr>
        <w:t>изложенного</w:t>
      </w:r>
      <w:r w:rsidRPr="00CF7E91">
        <w:rPr>
          <w:rFonts w:ascii="Times New Roman" w:eastAsia="Times New Roman" w:hAnsi="Times New Roman" w:cs="Times New Roman"/>
          <w:color w:val="000000"/>
        </w:rPr>
        <w:t>, руководствуясь ст. ст. 29.9</w:t>
      </w:r>
      <w:r w:rsidRPr="00CF7E91" w:rsidR="00A6242D">
        <w:rPr>
          <w:rFonts w:ascii="Times New Roman" w:eastAsia="Times New Roman" w:hAnsi="Times New Roman" w:cs="Times New Roman"/>
          <w:color w:val="000000"/>
        </w:rPr>
        <w:t xml:space="preserve"> - </w:t>
      </w:r>
      <w:r w:rsidRPr="00CF7E91">
        <w:rPr>
          <w:rFonts w:ascii="Times New Roman" w:eastAsia="Times New Roman" w:hAnsi="Times New Roman" w:cs="Times New Roman"/>
          <w:color w:val="000000"/>
        </w:rPr>
        <w:t>29.11,  30.3 КоАП РФ,</w:t>
      </w:r>
    </w:p>
    <w:p w:rsidR="00A6242D" w:rsidRPr="00CF7E91" w:rsidP="00A624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F7E91">
        <w:rPr>
          <w:rFonts w:ascii="Times New Roman" w:eastAsia="Calibri" w:hAnsi="Times New Roman" w:cs="Times New Roman"/>
          <w:b/>
        </w:rPr>
        <w:t>п</w:t>
      </w:r>
      <w:r w:rsidRPr="00CF7E9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20909" w:rsidRPr="00CF7E91" w:rsidP="00F20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F7E91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Легкую Татьяну Васильевну 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признать  виновной в совершении административного правонарушения, предусмотренного ч. 2 ст. 15.12 КоАП РФ, и назначить ей административное наказание в виде административного штрафа в размере 5000 (пяти тысяч) рублей с конфискацией предметов административного правонарушения согласно протоколу ареста товаров от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>2</w:t>
      </w:r>
      <w:r w:rsidRPr="00CF7E91">
        <w:rPr>
          <w:rFonts w:ascii="Times New Roman" w:eastAsia="Times New Roman" w:hAnsi="Times New Roman" w:cs="Times New Roman"/>
          <w:color w:val="000000"/>
        </w:rPr>
        <w:t>3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июня </w:t>
      </w:r>
      <w:r w:rsidRPr="00CF7E91">
        <w:rPr>
          <w:rFonts w:ascii="Times New Roman" w:eastAsia="Times New Roman" w:hAnsi="Times New Roman" w:cs="Times New Roman"/>
          <w:color w:val="000000"/>
        </w:rPr>
        <w:t>2021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г.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: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полотенце с выбитым букетом цветов 12 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шт. по цене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>200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руб. за 1 шт.,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>полотенце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>1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шт. по цене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>150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руб.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, полотенце  </w:t>
      </w:r>
      <w:r w:rsidRPr="00CF7E91">
        <w:rPr>
          <w:rFonts w:ascii="Times New Roman" w:eastAsia="Times New Roman" w:hAnsi="Times New Roman" w:cs="Times New Roman"/>
          <w:color w:val="000000"/>
        </w:rPr>
        <w:t>1 шт.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по цене 130 руб.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, 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галоши размер 37, размер 40 </w:t>
      </w:r>
      <w:r w:rsidRPr="00CF7E91" w:rsidR="0075088F">
        <w:rPr>
          <w:rFonts w:ascii="Times New Roman" w:eastAsia="Times New Roman" w:hAnsi="Times New Roman" w:cs="Times New Roman"/>
          <w:color w:val="000000"/>
          <w:lang w:val="en-US"/>
        </w:rPr>
        <w:t>Ught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</w:t>
      </w:r>
      <w:r w:rsidRPr="00CF7E91" w:rsidR="0075088F">
        <w:rPr>
          <w:rFonts w:ascii="Times New Roman" w:eastAsia="Times New Roman" w:hAnsi="Times New Roman" w:cs="Times New Roman"/>
          <w:color w:val="000000"/>
          <w:lang w:val="en-US"/>
        </w:rPr>
        <w:t>Company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Сделано в России 2 пары по цене 270 руб. за 1 пару, галоши </w:t>
      </w:r>
      <w:r w:rsidRPr="00CF7E91" w:rsidR="0075088F">
        <w:rPr>
          <w:rFonts w:ascii="Times New Roman" w:eastAsia="Times New Roman" w:hAnsi="Times New Roman" w:cs="Times New Roman"/>
          <w:color w:val="000000"/>
          <w:lang w:val="en-US"/>
        </w:rPr>
        <w:t>Bes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Сделано в России 1 пара по цене 250 руб., туфли спортивные 2 пары по цене 500 руб. за пару, обувь детская спортивная </w:t>
      </w:r>
      <w:r w:rsidRPr="00CF7E91" w:rsidR="0075088F">
        <w:rPr>
          <w:rFonts w:ascii="Times New Roman" w:eastAsia="Times New Roman" w:hAnsi="Times New Roman" w:cs="Times New Roman"/>
          <w:color w:val="000000"/>
          <w:lang w:val="en-US"/>
        </w:rPr>
        <w:t>yita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1 пара по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цене 400 руб., обувь детская спортивная </w:t>
      </w:r>
      <w:r w:rsidRPr="00CF7E91" w:rsidR="0075088F">
        <w:rPr>
          <w:rFonts w:ascii="Times New Roman" w:eastAsia="Times New Roman" w:hAnsi="Times New Roman" w:cs="Times New Roman"/>
          <w:color w:val="000000"/>
          <w:lang w:val="en-US"/>
        </w:rPr>
        <w:t>sport</w:t>
      </w:r>
      <w:r w:rsidRPr="00CF7E91" w:rsidR="0075088F">
        <w:rPr>
          <w:rFonts w:ascii="Times New Roman" w:eastAsia="Times New Roman" w:hAnsi="Times New Roman" w:cs="Times New Roman"/>
          <w:color w:val="000000"/>
        </w:rPr>
        <w:t xml:space="preserve"> 1 пара по цене 400 руб., </w:t>
      </w:r>
      <w:r w:rsidRPr="00CF7E91">
        <w:rPr>
          <w:rFonts w:ascii="Times New Roman" w:eastAsia="Times New Roman" w:hAnsi="Times New Roman" w:cs="Times New Roman"/>
          <w:color w:val="000000"/>
        </w:rPr>
        <w:t>находящиеся</w:t>
      </w:r>
      <w:r w:rsidRPr="00CF7E91">
        <w:rPr>
          <w:rFonts w:ascii="Times New Roman" w:eastAsia="Times New Roman" w:hAnsi="Times New Roman" w:cs="Times New Roman"/>
          <w:color w:val="000000"/>
        </w:rPr>
        <w:t xml:space="preserve"> на ответственном хранении у ИП </w:t>
      </w:r>
      <w:r w:rsidRPr="00CF7E91" w:rsidR="00A6242D">
        <w:rPr>
          <w:rFonts w:ascii="Times New Roman" w:eastAsia="Times New Roman" w:hAnsi="Times New Roman" w:cs="Times New Roman"/>
          <w:color w:val="000000"/>
        </w:rPr>
        <w:t xml:space="preserve">Легкой Т.В. </w:t>
      </w:r>
    </w:p>
    <w:p w:rsidR="00F20909" w:rsidRPr="00CF7E91" w:rsidP="002B0AF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2"/>
          <w:szCs w:val="22"/>
        </w:rPr>
      </w:pPr>
      <w:r w:rsidRPr="00CF7E91">
        <w:rPr>
          <w:sz w:val="22"/>
          <w:szCs w:val="22"/>
        </w:rPr>
        <w:t xml:space="preserve">          Штраф подлежит уплате по следующим реквизитам: </w:t>
      </w:r>
      <w:r w:rsidRPr="00CF7E91">
        <w:rPr>
          <w:rFonts w:eastAsia="Calibri"/>
          <w:sz w:val="22"/>
          <w:szCs w:val="22"/>
        </w:rPr>
        <w:t xml:space="preserve">получатель: </w:t>
      </w:r>
      <w:r w:rsidRPr="00CF7E91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F7E91">
        <w:rPr>
          <w:color w:val="000000"/>
          <w:sz w:val="22"/>
          <w:szCs w:val="22"/>
          <w:shd w:val="clear" w:color="auto" w:fill="FFFFFF"/>
        </w:rPr>
        <w:t>8281160115301</w:t>
      </w:r>
      <w:r w:rsidRPr="00CF7E91" w:rsidR="002B0AFE">
        <w:rPr>
          <w:color w:val="000000"/>
          <w:sz w:val="22"/>
          <w:szCs w:val="22"/>
          <w:shd w:val="clear" w:color="auto" w:fill="FFFFFF"/>
        </w:rPr>
        <w:t>0012</w:t>
      </w:r>
      <w:r w:rsidRPr="00CF7E91">
        <w:rPr>
          <w:color w:val="000000"/>
          <w:sz w:val="22"/>
          <w:szCs w:val="22"/>
          <w:shd w:val="clear" w:color="auto" w:fill="FFFFFF"/>
        </w:rPr>
        <w:t>140.</w:t>
      </w:r>
    </w:p>
    <w:p w:rsidR="00F20909" w:rsidRPr="00CF7E91" w:rsidP="00F209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CF7E91">
        <w:rPr>
          <w:rFonts w:ascii="Times New Roman" w:hAnsi="Times New Roman" w:cs="Times New Roman"/>
        </w:rPr>
        <w:t>Красноперекопского</w:t>
      </w:r>
      <w:r w:rsidRPr="00CF7E91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F20909" w:rsidRPr="00CF7E91" w:rsidP="00F209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20909" w:rsidRPr="00CF7E91" w:rsidP="00F209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20909" w:rsidRPr="00CF7E91" w:rsidP="00F2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CF7E9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20909" w:rsidRPr="00CF7E91" w:rsidP="00F2090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E00CF" w:rsidRPr="00CF7E91" w:rsidP="00A624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F7E91">
        <w:rPr>
          <w:rFonts w:ascii="Times New Roman" w:hAnsi="Times New Roman" w:cs="Times New Roman"/>
        </w:rPr>
        <w:t>Мировой судья</w:t>
      </w:r>
      <w:r w:rsidRPr="00CF7E91" w:rsidR="00F20909">
        <w:rPr>
          <w:rFonts w:ascii="Times New Roman" w:hAnsi="Times New Roman" w:cs="Times New Roman"/>
        </w:rPr>
        <w:t xml:space="preserve">  </w:t>
      </w:r>
      <w:r w:rsidRPr="00CF7E91" w:rsidR="00F20909">
        <w:rPr>
          <w:rFonts w:ascii="Times New Roman" w:hAnsi="Times New Roman" w:cs="Times New Roman"/>
        </w:rPr>
        <w:tab/>
      </w:r>
      <w:r w:rsidRPr="00CF7E91" w:rsidR="00F20909">
        <w:rPr>
          <w:rFonts w:ascii="Times New Roman" w:hAnsi="Times New Roman" w:cs="Times New Roman"/>
        </w:rPr>
        <w:tab/>
      </w:r>
      <w:r w:rsidRPr="00CF7E91" w:rsidR="00F20909">
        <w:rPr>
          <w:rFonts w:ascii="Times New Roman" w:hAnsi="Times New Roman" w:cs="Times New Roman"/>
        </w:rPr>
        <w:tab/>
      </w:r>
      <w:r w:rsidRPr="00CF7E91" w:rsidR="00D110A9">
        <w:rPr>
          <w:rFonts w:ascii="Times New Roman" w:hAnsi="Times New Roman" w:cs="Times New Roman"/>
        </w:rPr>
        <w:t>(подпись)</w:t>
      </w:r>
      <w:r w:rsidRPr="00CF7E91" w:rsidR="00F20909">
        <w:rPr>
          <w:rFonts w:ascii="Times New Roman" w:hAnsi="Times New Roman" w:cs="Times New Roman"/>
        </w:rPr>
        <w:tab/>
      </w:r>
      <w:r w:rsidRPr="00CF7E91" w:rsidR="00F20909">
        <w:rPr>
          <w:rFonts w:ascii="Times New Roman" w:hAnsi="Times New Roman" w:cs="Times New Roman"/>
        </w:rPr>
        <w:tab/>
        <w:t xml:space="preserve">         </w:t>
      </w:r>
      <w:r w:rsidRPr="00CF7E91" w:rsidR="002B0AFE">
        <w:rPr>
          <w:rFonts w:ascii="Times New Roman" w:hAnsi="Times New Roman" w:cs="Times New Roman"/>
        </w:rPr>
        <w:tab/>
      </w:r>
      <w:r w:rsidRPr="00CF7E91" w:rsidR="002B0AFE">
        <w:rPr>
          <w:rFonts w:ascii="Times New Roman" w:hAnsi="Times New Roman" w:cs="Times New Roman"/>
        </w:rPr>
        <w:tab/>
      </w:r>
      <w:r w:rsidRPr="00CF7E91">
        <w:rPr>
          <w:rFonts w:ascii="Times New Roman" w:hAnsi="Times New Roman" w:cs="Times New Roman"/>
        </w:rPr>
        <w:t xml:space="preserve">Д.Б. </w:t>
      </w:r>
      <w:r w:rsidRPr="00CF7E91">
        <w:rPr>
          <w:rFonts w:ascii="Times New Roman" w:hAnsi="Times New Roman" w:cs="Times New Roman"/>
        </w:rPr>
        <w:t>Оконова</w:t>
      </w:r>
      <w:r w:rsidRPr="00CF7E91">
        <w:rPr>
          <w:rFonts w:ascii="Times New Roman" w:hAnsi="Times New Roman" w:cs="Times New Roman"/>
        </w:rPr>
        <w:t xml:space="preserve"> </w:t>
      </w:r>
    </w:p>
    <w:p w:rsidR="00CF7E91" w:rsidRPr="00CF7E91" w:rsidP="00CF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CF7E91" w:rsidRPr="00CF7E91" w:rsidP="00CF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E9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CF7E91" w:rsidRPr="00CF7E91" w:rsidP="00CF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F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CF7E9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CF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CF7E91" w:rsidRPr="00A6242D" w:rsidP="00CF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9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sectPr w:rsidSect="00A6242D">
      <w:headerReference w:type="default" r:id="rId23"/>
      <w:footerReference w:type="default" r:id="rId24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143007"/>
      <w:docPartObj>
        <w:docPartGallery w:val="Page Numbers (Bottom of Page)"/>
        <w:docPartUnique/>
      </w:docPartObj>
    </w:sdtPr>
    <w:sdtContent>
      <w:p w:rsidR="00A624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91">
          <w:rPr>
            <w:noProof/>
          </w:rPr>
          <w:t>1</w:t>
        </w:r>
        <w:r>
          <w:fldChar w:fldCharType="end"/>
        </w:r>
      </w:p>
    </w:sdtContent>
  </w:sdt>
  <w:p w:rsidR="00A624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242D">
    <w:pPr>
      <w:pStyle w:val="Header"/>
      <w:jc w:val="center"/>
    </w:pPr>
  </w:p>
  <w:p w:rsidR="00A6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B"/>
    <w:rsid w:val="00090398"/>
    <w:rsid w:val="00106898"/>
    <w:rsid w:val="002B0AFE"/>
    <w:rsid w:val="003B245C"/>
    <w:rsid w:val="006D7330"/>
    <w:rsid w:val="006F03B0"/>
    <w:rsid w:val="0075088F"/>
    <w:rsid w:val="00832BF3"/>
    <w:rsid w:val="00A6242D"/>
    <w:rsid w:val="00AE00CF"/>
    <w:rsid w:val="00B245C6"/>
    <w:rsid w:val="00CF7E91"/>
    <w:rsid w:val="00D110A9"/>
    <w:rsid w:val="00EC01DB"/>
    <w:rsid w:val="00F20909"/>
    <w:rsid w:val="00F55AEC"/>
    <w:rsid w:val="00FB5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2090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42D"/>
  </w:style>
  <w:style w:type="paragraph" w:styleId="Footer">
    <w:name w:val="footer"/>
    <w:basedOn w:val="Normal"/>
    <w:link w:val="a0"/>
    <w:uiPriority w:val="99"/>
    <w:unhideWhenUsed/>
    <w:rsid w:val="00A6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242D"/>
  </w:style>
  <w:style w:type="paragraph" w:styleId="BalloonText">
    <w:name w:val="Balloon Text"/>
    <w:basedOn w:val="Normal"/>
    <w:link w:val="a1"/>
    <w:uiPriority w:val="99"/>
    <w:semiHidden/>
    <w:unhideWhenUsed/>
    <w:rsid w:val="00D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BFCA9A9DEA4C40CACCFB5379743431228DCA362CDC39EAF7EF88D354AF64B39901877379FFBE81D339FE4AE824A469BF83844ADC3EAFE6v701H" TargetMode="External" /><Relationship Id="rId11" Type="http://schemas.openxmlformats.org/officeDocument/2006/relationships/hyperlink" Target="consultantplus://offline/ref=07BFCA9A9DEA4C40CACCFB5379743431228DCA362CDC39EAF7EF88D354AF64B39901877379FFBE84D339FE4AE824A469BF83844ADC3EAFE6v701H" TargetMode="External" /><Relationship Id="rId12" Type="http://schemas.openxmlformats.org/officeDocument/2006/relationships/hyperlink" Target="consultantplus://offline/ref=07BFCA9A9DEA4C40CACCFB5379743431228DCA3529DC39EAF7EF88D354AF64B3990187767EF2B887D166FB5FF97CA96DA59D8151C03CADvE05H" TargetMode="External" /><Relationship Id="rId13" Type="http://schemas.openxmlformats.org/officeDocument/2006/relationships/hyperlink" Target="consultantplus://offline/ref=07BFCA9A9DEA4C40CACCFB5379743431228DCA3529DC39EAF7EF88D354AF64B39901877779F7B189D166FB5FF97CA96DA59D8151C03CADvE05H" TargetMode="External" /><Relationship Id="rId14" Type="http://schemas.openxmlformats.org/officeDocument/2006/relationships/hyperlink" Target="consultantplus://offline/ref=07BFCA9A9DEA4C40CACCFB5379743431228DCA3529DC39EAF7EF88D354AF64B39901877779F5B083D166FB5FF97CA96DA59D8151C03CADvE05H" TargetMode="External" /><Relationship Id="rId15" Type="http://schemas.openxmlformats.org/officeDocument/2006/relationships/hyperlink" Target="consultantplus://offline/ref=07BFCA9A9DEA4C40CACCFB5379743431228DCA3529DC39EAF7EF88D354AF64B39901877779F5B184D166FB5FF97CA96DA59D8151C03CADvE05H" TargetMode="External" /><Relationship Id="rId16" Type="http://schemas.openxmlformats.org/officeDocument/2006/relationships/hyperlink" Target="consultantplus://offline/ref=07BFCA9A9DEA4C40CACCFB5379743431228DCA3529DC39EAF7EF88D354AF64B39901877779F2BF83D166FB5FF97CA96DA59D8151C03CADvE05H" TargetMode="External" /><Relationship Id="rId17" Type="http://schemas.openxmlformats.org/officeDocument/2006/relationships/hyperlink" Target="consultantplus://offline/ref=D4BE47AD240F04120926F8FA18C886ECBBA489CE03C6A7A074A22B109B887588DE72F2FA5B67D6DE9F6B296FCAAC8C669E4A1357BDD5F453F425H" TargetMode="External" /><Relationship Id="rId18" Type="http://schemas.openxmlformats.org/officeDocument/2006/relationships/hyperlink" Target="consultantplus://offline/ref=769DE4F2F5DD86E76CB3823DEFF388FDBFF9DCCA628BE52056923DF502C7475FD3DE2D39467872C53A11307141140444EB5A90BCF0E105ADsAA8I" TargetMode="External" /><Relationship Id="rId19" Type="http://schemas.openxmlformats.org/officeDocument/2006/relationships/hyperlink" Target="consultantplus://offline/ref=769DE4F2F5DD86E76CB3823DEFF388FDBFF9DCCA628BE52056923DF502C7475FD3DE2D39467872C53B11307141140444EB5A90BCF0E105ADsAA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9DE4F2F5DD86E76CB3823DEFF388FDBFF9DCCA628BE52056923DF502C7475FD3DE2D39467876CC3911307141140444EB5A90BCF0E105ADsAA8I" TargetMode="External" /><Relationship Id="rId21" Type="http://schemas.openxmlformats.org/officeDocument/2006/relationships/hyperlink" Target="consultantplus://offline/ref=769DE4F2F5DD86E76CB3823DEFF388FDBFF9DCCA628BE52056923DF502C7475FD3DE2D3A4D2C23806D1764241B410C5AED4492sBA8I" TargetMode="External" /><Relationship Id="rId22" Type="http://schemas.openxmlformats.org/officeDocument/2006/relationships/hyperlink" Target="consultantplus://offline/ref=28AA5C112DD89F8D51DA02B6B2769E0C08CCA105835F7E9A01244ADEA6AEBF4DC171AE3911F70F34C50821571F8A38AF36B838FFBDC0xAOAG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BFCA9A9DEA4C40CACCFB53797434312282C1312DDC39EAF7EF88D354AF64B39901877379F7B882DA39FE4AE824A469BF83844ADC3EAFE6v701H" TargetMode="External" /><Relationship Id="rId5" Type="http://schemas.openxmlformats.org/officeDocument/2006/relationships/hyperlink" Target="consultantplus://offline/ref=07BFCA9A9DEA4C40CACCFB5379743431228DCA362CDC39EAF7EF88D354AF64B39901877379FEB987DB39FE4AE824A469BF83844ADC3EAFE6v701H" TargetMode="External" /><Relationship Id="rId6" Type="http://schemas.openxmlformats.org/officeDocument/2006/relationships/hyperlink" Target="consultantplus://offline/ref=07BFCA9A9DEA4C40CACCFB5379743431228DCA362CDC39EAF7EF88D354AF64B39901877379FEBC82DD39FE4AE824A469BF83844ADC3EAFE6v701H" TargetMode="External" /><Relationship Id="rId7" Type="http://schemas.openxmlformats.org/officeDocument/2006/relationships/hyperlink" Target="consultantplus://offline/ref=07BFCA9A9DEA4C40CACCFB5379743431228DCA362CDC39EAF7EF88D354AF64B39901877379FEBB85D939FE4AE824A469BF83844ADC3EAFE6v701H" TargetMode="External" /><Relationship Id="rId8" Type="http://schemas.openxmlformats.org/officeDocument/2006/relationships/hyperlink" Target="consultantplus://offline/ref=07BFCA9A9DEA4C40CACCFB5379743431228DCA362CDC39EAF7EF88D354AF64B39901877379FEBB86D939FE4AE824A469BF83844ADC3EAFE6v701H" TargetMode="External" /><Relationship Id="rId9" Type="http://schemas.openxmlformats.org/officeDocument/2006/relationships/hyperlink" Target="consultantplus://offline/ref=07BFCA9A9DEA4C40CACCFB5379743431228DCA362CDC39EAF7EF88D354AF64B39901877379FFBD83D939FE4AE824A469BF83844ADC3EAFE6v70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