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154F90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154F90">
        <w:rPr>
          <w:rFonts w:ascii="Times New Roman" w:eastAsia="Times New Roman" w:hAnsi="Times New Roman" w:cs="Times New Roman"/>
          <w:lang w:eastAsia="ru-RU"/>
        </w:rPr>
        <w:t>3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73219E">
        <w:rPr>
          <w:rFonts w:ascii="Times New Roman" w:eastAsia="Times New Roman" w:hAnsi="Times New Roman" w:cs="Times New Roman"/>
          <w:lang w:eastAsia="ru-RU"/>
        </w:rPr>
        <w:t>4</w:t>
      </w:r>
      <w:r w:rsidR="00154F90">
        <w:rPr>
          <w:rFonts w:ascii="Times New Roman" w:eastAsia="Times New Roman" w:hAnsi="Times New Roman" w:cs="Times New Roman"/>
          <w:lang w:eastAsia="ru-RU"/>
        </w:rPr>
        <w:t>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54F90" w:rsidP="00154F9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B91A7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17045612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18810582240117045612 от 17.01.2024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F90" w:rsidP="00154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154F90" w:rsidP="00154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154F90" w:rsidP="00154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154F90" w:rsidP="00154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DF6EF3">
        <w:t>3</w:t>
      </w:r>
      <w:r w:rsidR="00516341">
        <w:t>24201</w:t>
      </w:r>
      <w:r w:rsidR="00DF6EF3">
        <w:t>0</w:t>
      </w:r>
      <w:r w:rsidR="006D4C3D">
        <w:t>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A73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91A73" w:rsidP="00B91A73">
      <w:pPr>
        <w:rPr>
          <w:rFonts w:ascii="Times New Roman" w:eastAsia="Calibri" w:hAnsi="Times New Roman" w:cs="Times New Roman"/>
          <w:sz w:val="24"/>
          <w:szCs w:val="24"/>
        </w:rPr>
      </w:pPr>
    </w:p>
    <w:p w:rsidR="00B91A73" w:rsidP="00B91A7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91A73" w:rsidP="00B91A7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91A73" w:rsidP="00B91A7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91A73" w:rsidP="00B91A7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91A73" w:rsidP="00B91A7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91A73" w:rsidP="00B91A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7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4F90"/>
    <w:rsid w:val="00155993"/>
    <w:rsid w:val="00161335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571A4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C475E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E121D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1A73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1818-A8BE-48A5-AAF3-A3D571FA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