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357BD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71F35">
        <w:rPr>
          <w:rFonts w:ascii="Times New Roman" w:hAnsi="Times New Roman" w:cs="Times New Roman"/>
          <w:bCs/>
          <w:sz w:val="24"/>
          <w:szCs w:val="24"/>
          <w:lang w:val="ru-RU"/>
        </w:rPr>
        <w:t>5-60</w:t>
      </w:r>
      <w:r w:rsidRPr="007357BD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71F35">
        <w:rPr>
          <w:rFonts w:ascii="Times New Roman" w:hAnsi="Times New Roman" w:cs="Times New Roman"/>
          <w:bCs/>
          <w:sz w:val="24"/>
          <w:szCs w:val="24"/>
          <w:lang w:val="ru-RU"/>
        </w:rPr>
        <w:t>210</w:t>
      </w:r>
      <w:r w:rsidR="00F84659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7E208C" w:rsidRPr="007357B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7357BD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7357BD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>4 июля</w:t>
      </w:r>
      <w:r w:rsidRPr="007357BD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B58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7357BD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357BD" w:rsidR="00F25199">
        <w:rPr>
          <w:rFonts w:ascii="Times New Roman" w:hAnsi="Times New Roman" w:cs="Times New Roman"/>
          <w:sz w:val="24"/>
          <w:szCs w:val="24"/>
        </w:rPr>
        <w:t>   </w:t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57BD">
        <w:rPr>
          <w:rFonts w:ascii="Times New Roman" w:hAnsi="Times New Roman" w:cs="Times New Roman"/>
          <w:sz w:val="24"/>
          <w:szCs w:val="24"/>
        </w:rPr>
        <w:t>   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357BD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357B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</w:t>
      </w:r>
      <w:r w:rsidRPr="007357BD" w:rsidR="00B82FA6">
        <w:rPr>
          <w:rFonts w:eastAsia="Arial Unicode MS"/>
        </w:rPr>
        <w:t xml:space="preserve">ировой судья </w:t>
      </w:r>
      <w:r w:rsidRPr="007357BD" w:rsidR="004A0968">
        <w:rPr>
          <w:rFonts w:eastAsia="Arial Unicode MS"/>
        </w:rPr>
        <w:t>судебного участка</w:t>
      </w:r>
      <w:r w:rsidRPr="007357BD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7357BD" w:rsidR="004A0968">
        <w:rPr>
          <w:rFonts w:eastAsia="Arial Unicode MS"/>
        </w:rPr>
        <w:t>Крым</w:t>
      </w:r>
      <w:r w:rsidR="00671F35">
        <w:rPr>
          <w:rFonts w:eastAsia="Arial Unicode MS"/>
        </w:rPr>
        <w:t>, исполняющий обязанности мирового судьи судебного участка № 60 Красноперекопского судебного района Республики Крым</w:t>
      </w:r>
      <w:r w:rsidRPr="007357BD" w:rsidR="00AE7E41">
        <w:rPr>
          <w:rFonts w:eastAsia="Arial Unicode MS"/>
        </w:rPr>
        <w:t xml:space="preserve"> </w:t>
      </w:r>
      <w:r w:rsidRPr="007357BD" w:rsidR="004A0968">
        <w:t>(</w:t>
      </w:r>
      <w:r w:rsidRPr="007357BD">
        <w:t xml:space="preserve">296000, РФ, Республика Крым, г. Красноперекопск, </w:t>
      </w:r>
      <w:r w:rsidRPr="007357BD" w:rsidR="00B82FA6">
        <w:t>микрорайон 10, дом 4</w:t>
      </w:r>
      <w:r w:rsidRPr="007357BD">
        <w:t>)</w:t>
      </w:r>
      <w:r w:rsidRPr="007357BD" w:rsidR="00B82FA6">
        <w:t xml:space="preserve"> Матюшенко М.В.</w:t>
      </w:r>
      <w:r w:rsidRPr="007357BD" w:rsidR="002B0C77">
        <w:rPr>
          <w:rFonts w:eastAsia="Arial Unicode MS"/>
        </w:rPr>
        <w:t>,</w:t>
      </w:r>
      <w:r w:rsidRPr="007357BD" w:rsidR="00D20495">
        <w:rPr>
          <w:rFonts w:eastAsia="Arial Unicode MS"/>
        </w:rPr>
        <w:t xml:space="preserve"> </w:t>
      </w:r>
      <w:r w:rsidRPr="007357BD" w:rsidR="002B0C77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Pr="007357BD" w:rsidR="004A0968">
        <w:rPr>
          <w:rFonts w:eastAsia="Arial Unicode MS"/>
        </w:rPr>
        <w:t xml:space="preserve"> административный</w:t>
      </w:r>
      <w:r w:rsidRPr="007357BD" w:rsidR="0099799B">
        <w:rPr>
          <w:rFonts w:eastAsia="Arial Unicode MS"/>
        </w:rPr>
        <w:t xml:space="preserve"> материал по </w:t>
      </w:r>
      <w:r w:rsidRPr="007357BD" w:rsidR="00AE7E41">
        <w:rPr>
          <w:rFonts w:eastAsia="Arial Unicode MS"/>
        </w:rPr>
        <w:t>ст. 15.33</w:t>
      </w:r>
      <w:r w:rsidRPr="007357BD" w:rsidR="0099799B">
        <w:rPr>
          <w:rFonts w:eastAsia="Arial Unicode MS"/>
        </w:rPr>
        <w:t>.2</w:t>
      </w:r>
      <w:r w:rsidRPr="007357BD">
        <w:rPr>
          <w:rFonts w:eastAsia="Arial Unicode MS"/>
        </w:rPr>
        <w:t xml:space="preserve"> Кодекса </w:t>
      </w:r>
      <w:r w:rsidRPr="007357BD" w:rsidR="0099799B">
        <w:rPr>
          <w:rFonts w:eastAsia="Arial Unicode MS"/>
        </w:rPr>
        <w:t xml:space="preserve">РФ </w:t>
      </w:r>
      <w:r w:rsidRPr="007357BD">
        <w:rPr>
          <w:rFonts w:eastAsia="Arial Unicode MS"/>
        </w:rPr>
        <w:t>об административных право</w:t>
      </w:r>
      <w:r w:rsidRPr="007357BD" w:rsidR="0099799B">
        <w:rPr>
          <w:rFonts w:eastAsia="Arial Unicode MS"/>
        </w:rPr>
        <w:t>нарушениях</w:t>
      </w:r>
      <w:r w:rsidRPr="007357BD">
        <w:rPr>
          <w:rFonts w:eastAsia="Arial Unicode MS"/>
        </w:rPr>
        <w:t xml:space="preserve"> в отношении </w:t>
      </w:r>
    </w:p>
    <w:p w:rsidR="00CE2648" w:rsidRPr="00E940E5" w:rsidP="000D7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71F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Ткач Ольги Викторовны</w:t>
      </w:r>
      <w:r w:rsidRPr="00735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940E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E940E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</w:p>
    <w:p w:rsidR="00CE2648" w:rsidRPr="007357B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7357B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357BD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69EF" w:rsidRPr="007357B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="009E3434">
        <w:rPr>
          <w:rFonts w:ascii="Times New Roman" w:hAnsi="Times New Roman" w:cs="Times New Roman"/>
          <w:sz w:val="24"/>
          <w:szCs w:val="24"/>
          <w:lang w:val="ru-RU"/>
        </w:rPr>
        <w:t>нистративном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№ 226 от 08.06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357BD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7BD" w:rsidR="0061744E">
        <w:rPr>
          <w:rFonts w:ascii="Times New Roman" w:hAnsi="Times New Roman" w:cs="Times New Roman"/>
          <w:sz w:val="24"/>
          <w:szCs w:val="24"/>
          <w:lang w:val="ru-RU"/>
        </w:rPr>
        <w:t>должностное лицо</w:t>
      </w:r>
      <w:r w:rsidRPr="007357BD" w:rsidR="008E0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правления ТСН «УЮТ» 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>(Республика Крым, г. Красноперекопск, ул. Гекало, д. 26, кв. 11)</w:t>
      </w:r>
      <w:r w:rsidRPr="007357BD" w:rsidR="008E0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1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Ткач О.В. 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C3254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й Федерации об индивидуальном (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>персонифицированном) учете в системе обязательног</w:t>
      </w:r>
      <w:r w:rsidRPr="007357BD" w:rsidR="00021989">
        <w:rPr>
          <w:rFonts w:ascii="Times New Roman" w:hAnsi="Times New Roman" w:cs="Times New Roman"/>
          <w:sz w:val="24"/>
          <w:szCs w:val="24"/>
          <w:lang w:val="ru-RU"/>
        </w:rPr>
        <w:t>о пенсионного страхования сроки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сведений о каждом работающем у страхователя з</w:t>
      </w:r>
      <w:r w:rsidR="00671F35">
        <w:rPr>
          <w:rFonts w:ascii="Times New Roman" w:hAnsi="Times New Roman" w:cs="Times New Roman"/>
          <w:sz w:val="24"/>
          <w:szCs w:val="24"/>
          <w:lang w:val="ru-RU"/>
        </w:rPr>
        <w:t>астрахованном лице за декабрь</w:t>
      </w:r>
      <w:r w:rsidR="00F107AB">
        <w:rPr>
          <w:rFonts w:ascii="Times New Roman" w:hAnsi="Times New Roman" w:cs="Times New Roman"/>
          <w:sz w:val="24"/>
          <w:szCs w:val="24"/>
          <w:lang w:val="ru-RU"/>
        </w:rPr>
        <w:t xml:space="preserve"> 2017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69EF" w:rsidRPr="007357BD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7357BD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7357B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671F35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28.02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7357BD" w:rsidR="002469EF">
        <w:rPr>
          <w:rFonts w:ascii="Times New Roman" w:hAnsi="Times New Roman" w:cs="Times New Roman"/>
          <w:sz w:val="24"/>
          <w:szCs w:val="24"/>
          <w:lang w:val="ru-RU"/>
        </w:rPr>
        <w:t xml:space="preserve"> года Управлением получ</w:t>
      </w:r>
      <w:r>
        <w:rPr>
          <w:rFonts w:ascii="Times New Roman" w:hAnsi="Times New Roman" w:cs="Times New Roman"/>
          <w:sz w:val="24"/>
          <w:szCs w:val="24"/>
          <w:lang w:val="ru-RU"/>
        </w:rPr>
        <w:t>ен отчет от ТСН «УЮТ» по форме СЗВ-М с типом «ДОП» за декабрь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2017 года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электронном виде 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>на 1</w:t>
      </w:r>
      <w:r w:rsidRPr="007357BD" w:rsidR="0007014D">
        <w:rPr>
          <w:rFonts w:ascii="Times New Roman" w:hAnsi="Times New Roman" w:cs="Times New Roman"/>
          <w:sz w:val="24"/>
          <w:szCs w:val="24"/>
          <w:lang w:val="ru-RU"/>
        </w:rPr>
        <w:t xml:space="preserve"> застра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>хованное</w:t>
      </w:r>
      <w:r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7E208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–Ткач О.В.</w:t>
      </w:r>
    </w:p>
    <w:p w:rsidR="00671F35" w:rsidP="00C66E5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Управлением 20.03.2018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документа, о чем составлен акт от 20.03.2018 года.</w:t>
      </w:r>
    </w:p>
    <w:p w:rsidR="00CE2648" w:rsidRPr="007357BD" w:rsidP="009527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Проверкой обнаружено, что сведения на Ткач О.В. за декабрь 2017 года предоставляются впервые и отсутствуют в исходной форме СЗВ-М за декабрь 2017 года от 08.01.2018 года, таким образом, управлением 20.03.2018 года выявлен факт нарушения п. 2.2 ст. 11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01.04.1996 года № 27-ФЗ «Об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льного пенсионного страхования», выразившийся в том, что председатель правления ТСН «ЮУТ» Ткач О.В. предоставил исходные сведения на застрахованных лиц за декабрь 2017 года в неполном объеме, 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«ДОП» форму СЗВ-М за декабрь 2017 года несвоевременно. Форма СЗВ-М за декабрь 2017 года </w:t>
      </w:r>
      <w:r w:rsidR="009527D2">
        <w:rPr>
          <w:rFonts w:ascii="Times New Roman" w:hAnsi="Times New Roman" w:cs="Times New Roman"/>
          <w:sz w:val="24"/>
          <w:szCs w:val="24"/>
          <w:lang w:val="ru-RU"/>
        </w:rPr>
        <w:t xml:space="preserve">«ИСХ»  и/или «ДОП»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должна бы</w:t>
      </w:r>
      <w:r w:rsidR="009527D2">
        <w:rPr>
          <w:rFonts w:ascii="Times New Roman" w:hAnsi="Times New Roman" w:cs="Times New Roman"/>
          <w:sz w:val="24"/>
          <w:szCs w:val="24"/>
          <w:lang w:val="ru-RU"/>
        </w:rPr>
        <w:t>ла быть предоставлена до 24 ч. 00 мин. 15 января 2018 года.</w:t>
      </w:r>
    </w:p>
    <w:p w:rsidR="00640CF3" w:rsidRPr="00F35ED8" w:rsidP="00640CF3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 w:rsidRPr="000D7F0E">
        <w:rPr>
          <w:rFonts w:eastAsia="Calibri" w:cs="Times New Roman"/>
          <w:sz w:val="24"/>
          <w:szCs w:val="24"/>
        </w:rPr>
        <w:t xml:space="preserve">              </w:t>
      </w:r>
      <w:r w:rsidRPr="007357BD">
        <w:rPr>
          <w:rFonts w:eastAsia="Calibri" w:cs="Times New Roman"/>
          <w:sz w:val="24"/>
          <w:szCs w:val="24"/>
        </w:rPr>
        <w:t>В суд</w:t>
      </w:r>
      <w:r>
        <w:rPr>
          <w:rFonts w:eastAsia="Calibri" w:cs="Times New Roman"/>
          <w:sz w:val="24"/>
          <w:szCs w:val="24"/>
        </w:rPr>
        <w:t>ебное заседание</w:t>
      </w:r>
      <w:r w:rsidR="009527D2">
        <w:rPr>
          <w:rFonts w:eastAsia="Calibri" w:cs="Times New Roman"/>
          <w:sz w:val="24"/>
          <w:szCs w:val="24"/>
        </w:rPr>
        <w:t xml:space="preserve"> Ткач О.В.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 явилась</w:t>
      </w:r>
      <w:r w:rsidRPr="00EF0E7A">
        <w:rPr>
          <w:rFonts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извещалась</w:t>
      </w:r>
      <w:r w:rsidRPr="00EF0E7A">
        <w:rPr>
          <w:rFonts w:eastAsia="Calibri" w:cs="Times New Roman"/>
          <w:sz w:val="24"/>
          <w:szCs w:val="24"/>
        </w:rPr>
        <w:t xml:space="preserve"> надлежащим образом</w:t>
      </w:r>
      <w:r>
        <w:rPr>
          <w:rFonts w:eastAsia="Calibri" w:cs="Times New Roman"/>
          <w:sz w:val="24"/>
          <w:szCs w:val="24"/>
        </w:rPr>
        <w:t xml:space="preserve">, что подтверждается почтовым уведомлением, причины неявки суду неизвестны,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ходатайств о рассмотрении дела в отсутствие лица, в отношении которого ведется административное судопроизводство, </w:t>
      </w:r>
      <w:r>
        <w:rPr>
          <w:rFonts w:eastAsia="Times New Roman" w:cs="Times New Roman"/>
          <w:sz w:val="24"/>
          <w:szCs w:val="24"/>
          <w:lang w:eastAsia="ru-RU"/>
        </w:rPr>
        <w:t xml:space="preserve">либо об отложении рассмотрения дела 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не поступало. </w:t>
      </w:r>
    </w:p>
    <w:p w:rsidR="00640CF3" w:rsidRPr="00EF0E7A" w:rsidP="00640CF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F35ED8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F35ED8">
        <w:rPr>
          <w:rFonts w:cs="Times New Roman"/>
          <w:sz w:val="24"/>
          <w:szCs w:val="24"/>
        </w:rPr>
        <w:t>Российской Федерации</w:t>
      </w:r>
      <w:r w:rsidRPr="00F35ED8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0CF3" w:rsidP="00640C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EF0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связи с изложенным, мировой судья считает возможным рассмотреть дело в отсутствие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Ткач О.В. </w:t>
      </w:r>
    </w:p>
    <w:p w:rsidR="00363297" w:rsidRPr="00640CF3" w:rsidP="00640C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40CF3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40CF3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640CF3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640CF3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640CF3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640CF3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640CF3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640CF3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>08.06</w:t>
      </w:r>
      <w:r w:rsidRPr="00640CF3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640CF3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>226</w:t>
      </w:r>
      <w:r w:rsidRPr="00640CF3" w:rsidR="00021D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40CF3">
        <w:rPr>
          <w:rFonts w:ascii="Times New Roman" w:hAnsi="Times New Roman" w:cs="Times New Roman"/>
          <w:sz w:val="24"/>
          <w:szCs w:val="24"/>
          <w:lang w:val="ru-RU"/>
        </w:rPr>
        <w:t>л.д. 3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>-4</w:t>
      </w:r>
      <w:r w:rsidRPr="00640CF3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640CF3" w:rsidR="008E056A">
        <w:rPr>
          <w:rFonts w:ascii="Times New Roman" w:hAnsi="Times New Roman" w:cs="Times New Roman"/>
          <w:sz w:val="24"/>
          <w:szCs w:val="24"/>
          <w:lang w:val="ru-RU"/>
        </w:rPr>
        <w:t>копии форм</w:t>
      </w:r>
      <w:r w:rsidRPr="00640CF3" w:rsidR="007E208C">
        <w:rPr>
          <w:rFonts w:ascii="Times New Roman" w:hAnsi="Times New Roman" w:cs="Times New Roman"/>
          <w:sz w:val="24"/>
          <w:szCs w:val="24"/>
          <w:lang w:val="ru-RU"/>
        </w:rPr>
        <w:t>ы СЗВ-М</w:t>
      </w:r>
      <w:r w:rsidRPr="00640CF3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(л.д. </w:t>
      </w:r>
      <w:r w:rsidRPr="00640CF3" w:rsidR="009E343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640CF3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640CF3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CF3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 8),  </w:t>
      </w:r>
      <w:r w:rsidRPr="00640CF3" w:rsidR="00CE5C8E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сертификате ЭЦП (л.д. 9), </w:t>
      </w:r>
      <w:r w:rsidRPr="00640CF3" w:rsidR="009E3434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</w:t>
      </w:r>
      <w:r w:rsidRPr="00640CF3" w:rsidR="00CE5C8E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 (л.д. 10-11).</w:t>
      </w:r>
    </w:p>
    <w:p w:rsidR="00363297" w:rsidRPr="004271BA" w:rsidP="004271BA">
      <w:pPr>
        <w:spacing w:line="240" w:lineRule="auto"/>
        <w:ind w:firstLine="72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40CF3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640CF3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</w:t>
      </w:r>
      <w:r w:rsidRPr="007357BD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в их совокупности, мировой судья признает доказанной виновность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должностного лица</w:t>
      </w:r>
      <w:r w:rsidR="00CE5C8E">
        <w:rPr>
          <w:rFonts w:ascii="Times New Roman" w:hAnsi="Times New Roman" w:cs="Times New Roman"/>
          <w:sz w:val="24"/>
          <w:szCs w:val="24"/>
          <w:lang w:val="ru-RU"/>
        </w:rPr>
        <w:t xml:space="preserve"> Ткач О.В.</w:t>
      </w:r>
      <w:r w:rsidRPr="00363297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 w:rsidRPr="00363297" w:rsidR="00427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 w:rsidRPr="00363297" w:rsidR="004271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357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7357BD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7357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CE5C8E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4.2 КоАП </w:t>
      </w:r>
      <w:r w:rsidR="00640CF3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смягчающих</w:t>
      </w: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CE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Ткач О.В.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CF3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CE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Ткач О.В.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CE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Ткач О.В.</w:t>
      </w: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7357BD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7357BD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357BD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735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7357B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7357BD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лицу </w:t>
      </w:r>
      <w:r w:rsidR="00640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Ткач О.В.</w:t>
      </w:r>
      <w:r w:rsidRPr="007357BD" w:rsidR="007465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Pr="007357BD" w:rsidR="007465B7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7357BD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КоАП РФ.</w:t>
      </w:r>
    </w:p>
    <w:p w:rsidR="00026C20" w:rsidRPr="007357BD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Учитывая вышеизложе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нное, руководствуясь ст.ст. 15.33.2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, 29.9, 29.10, 30.3 Кодекса РФ об административных правонарушениях, мировой судья</w:t>
      </w:r>
    </w:p>
    <w:p w:rsidR="00E7715C" w:rsidRPr="007357BD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357BD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7357BD">
        <w:rPr>
          <w:b/>
        </w:rPr>
        <w:t>ПОСТАНОВИЛ:</w:t>
      </w:r>
    </w:p>
    <w:p w:rsidR="00E7715C" w:rsidRPr="007357BD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357BD" w:rsidP="00E7715C">
      <w:pPr>
        <w:pStyle w:val="NormalWeb"/>
        <w:spacing w:before="0" w:beforeAutospacing="0" w:after="0" w:afterAutospacing="0"/>
        <w:ind w:firstLine="708"/>
        <w:jc w:val="both"/>
      </w:pPr>
      <w:r w:rsidRPr="007357BD">
        <w:t xml:space="preserve"> </w:t>
      </w:r>
      <w:r w:rsidR="007E208C">
        <w:rPr>
          <w:color w:val="000000"/>
        </w:rPr>
        <w:t xml:space="preserve"> </w:t>
      </w:r>
      <w:r w:rsidR="00CE5C8E">
        <w:rPr>
          <w:color w:val="000000"/>
        </w:rPr>
        <w:t>Ткач Ольгу Викторовну</w:t>
      </w:r>
      <w:r w:rsidRPr="007357BD" w:rsidR="00CE5C8E">
        <w:t xml:space="preserve"> </w:t>
      </w:r>
      <w:r w:rsidRPr="007357BD" w:rsidR="004A0968">
        <w:t>признать</w:t>
      </w:r>
      <w:r w:rsidRPr="007357BD">
        <w:t xml:space="preserve"> </w:t>
      </w:r>
      <w:r w:rsidR="00CE5C8E">
        <w:t>виновной</w:t>
      </w:r>
      <w:r w:rsidRPr="007357BD">
        <w:t xml:space="preserve"> в совершении админис</w:t>
      </w:r>
      <w:r w:rsidRPr="007357BD" w:rsidR="006421E9">
        <w:t xml:space="preserve">тративного правонарушения, предусмотренного </w:t>
      </w:r>
      <w:r w:rsidRPr="007357BD" w:rsidR="007465B7">
        <w:t>ст. 15.33</w:t>
      </w:r>
      <w:r w:rsidRPr="007357BD" w:rsidR="006421E9">
        <w:t xml:space="preserve">.2 </w:t>
      </w:r>
      <w:r w:rsidRPr="007357BD" w:rsidR="004A0968">
        <w:t> Кодекса</w:t>
      </w:r>
      <w:r w:rsidRPr="007357BD">
        <w:t xml:space="preserve"> РФ об административных правонарушениях и назначить </w:t>
      </w:r>
      <w:r w:rsidR="00CE5C8E">
        <w:t>ей</w:t>
      </w:r>
      <w:r w:rsidR="004271BA">
        <w:t xml:space="preserve"> </w:t>
      </w:r>
      <w:r w:rsidRPr="007357BD">
        <w:t>наказание в виде административного штрафа в размере 300 (трехсот) рублей.</w:t>
      </w:r>
    </w:p>
    <w:p w:rsidR="007465B7" w:rsidRPr="007357BD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7357BD">
        <w:rPr>
          <w:color w:val="000000"/>
        </w:rPr>
        <w:t xml:space="preserve">Реквизиты для уплаты административного штрафа: Получатель платежа – </w:t>
      </w:r>
      <w:r w:rsidRPr="007357BD" w:rsidR="006421E9">
        <w:rPr>
          <w:color w:val="000000"/>
        </w:rPr>
        <w:t>УФК по Республике Крым (</w:t>
      </w:r>
      <w:r w:rsidRPr="007357BD" w:rsidR="00B410A4">
        <w:rPr>
          <w:color w:val="000000"/>
        </w:rPr>
        <w:t>ГУ-О</w:t>
      </w:r>
      <w:r w:rsidRPr="007357BD">
        <w:rPr>
          <w:color w:val="000000"/>
        </w:rPr>
        <w:t xml:space="preserve">тделение Пенсионного фонда РФ по Республике Крым) № </w:t>
      </w:r>
      <w:r w:rsidRPr="007357BD" w:rsidR="006421E9">
        <w:rPr>
          <w:color w:val="000000"/>
        </w:rPr>
        <w:t>счета 40101810335100010001, ГРКЦ</w:t>
      </w:r>
      <w:r w:rsidRPr="007357BD">
        <w:rPr>
          <w:color w:val="000000"/>
        </w:rPr>
        <w:t xml:space="preserve"> НБ Банка Росси</w:t>
      </w:r>
      <w:r w:rsidRPr="007357BD" w:rsidR="006421E9">
        <w:rPr>
          <w:color w:val="000000"/>
        </w:rPr>
        <w:t>и Отделение по Республике Крым Ц</w:t>
      </w:r>
      <w:r w:rsidRPr="007357BD">
        <w:rPr>
          <w:color w:val="000000"/>
        </w:rPr>
        <w:t>ентрального банка Российской Федерации, БИК 04351000</w:t>
      </w:r>
      <w:r w:rsidRPr="007357BD" w:rsidR="006421E9">
        <w:rPr>
          <w:color w:val="000000"/>
        </w:rPr>
        <w:t>1</w:t>
      </w:r>
      <w:r w:rsidRPr="007357BD">
        <w:rPr>
          <w:color w:val="000000"/>
        </w:rPr>
        <w:t>, ОКАТО 35000000, ИНН 7706808265, КПП 9102</w:t>
      </w:r>
      <w:r w:rsidRPr="007357BD" w:rsidR="006421E9">
        <w:rPr>
          <w:color w:val="000000"/>
        </w:rPr>
        <w:t>0</w:t>
      </w:r>
      <w:r w:rsidRPr="007357BD">
        <w:rPr>
          <w:color w:val="000000"/>
        </w:rPr>
        <w:t>1001, КБК 392 11 62001 0066 000 140.</w:t>
      </w:r>
    </w:p>
    <w:p w:rsidR="00E7715C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7357BD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CE5C8E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Pr="007357BD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Красн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357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7357BD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7357BD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7357BD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5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7357BD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735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357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357B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001CF2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7357B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7357BD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357BD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7357B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B7ABC"/>
    <w:rsid w:val="000D7F0E"/>
    <w:rsid w:val="000E6944"/>
    <w:rsid w:val="001034C6"/>
    <w:rsid w:val="001334DA"/>
    <w:rsid w:val="00162DF1"/>
    <w:rsid w:val="001916C9"/>
    <w:rsid w:val="001C7D9F"/>
    <w:rsid w:val="001E7285"/>
    <w:rsid w:val="002007CA"/>
    <w:rsid w:val="00223C56"/>
    <w:rsid w:val="00226F7F"/>
    <w:rsid w:val="0023373F"/>
    <w:rsid w:val="002469EF"/>
    <w:rsid w:val="002B0C77"/>
    <w:rsid w:val="00303578"/>
    <w:rsid w:val="003114BF"/>
    <w:rsid w:val="00321560"/>
    <w:rsid w:val="003328FF"/>
    <w:rsid w:val="00362D15"/>
    <w:rsid w:val="00362FCF"/>
    <w:rsid w:val="00363297"/>
    <w:rsid w:val="003974AF"/>
    <w:rsid w:val="003D7AF3"/>
    <w:rsid w:val="003F0E1F"/>
    <w:rsid w:val="004271BA"/>
    <w:rsid w:val="00427249"/>
    <w:rsid w:val="00430882"/>
    <w:rsid w:val="00435A04"/>
    <w:rsid w:val="004778D7"/>
    <w:rsid w:val="004A07B6"/>
    <w:rsid w:val="004A0968"/>
    <w:rsid w:val="00513346"/>
    <w:rsid w:val="00514BC7"/>
    <w:rsid w:val="0052197A"/>
    <w:rsid w:val="005254FF"/>
    <w:rsid w:val="00542BA1"/>
    <w:rsid w:val="005606F6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50DB"/>
    <w:rsid w:val="007E208C"/>
    <w:rsid w:val="00807884"/>
    <w:rsid w:val="00873345"/>
    <w:rsid w:val="00896026"/>
    <w:rsid w:val="008E056A"/>
    <w:rsid w:val="008F077E"/>
    <w:rsid w:val="00910082"/>
    <w:rsid w:val="009527D2"/>
    <w:rsid w:val="0099799B"/>
    <w:rsid w:val="009C03BA"/>
    <w:rsid w:val="009D6C06"/>
    <w:rsid w:val="009E3434"/>
    <w:rsid w:val="009F0368"/>
    <w:rsid w:val="00A20B2C"/>
    <w:rsid w:val="00A210F2"/>
    <w:rsid w:val="00A514D0"/>
    <w:rsid w:val="00A67256"/>
    <w:rsid w:val="00A838D2"/>
    <w:rsid w:val="00A84215"/>
    <w:rsid w:val="00AC0A8F"/>
    <w:rsid w:val="00AC4F7F"/>
    <w:rsid w:val="00AE41CB"/>
    <w:rsid w:val="00AE7E41"/>
    <w:rsid w:val="00B05B58"/>
    <w:rsid w:val="00B12F9A"/>
    <w:rsid w:val="00B35950"/>
    <w:rsid w:val="00B410A4"/>
    <w:rsid w:val="00B809B3"/>
    <w:rsid w:val="00B82FA6"/>
    <w:rsid w:val="00BD2C12"/>
    <w:rsid w:val="00BE3462"/>
    <w:rsid w:val="00C03EB8"/>
    <w:rsid w:val="00C2589C"/>
    <w:rsid w:val="00C2680E"/>
    <w:rsid w:val="00C27422"/>
    <w:rsid w:val="00C45B47"/>
    <w:rsid w:val="00C56078"/>
    <w:rsid w:val="00C63FE2"/>
    <w:rsid w:val="00C667F3"/>
    <w:rsid w:val="00C66E50"/>
    <w:rsid w:val="00C91F6C"/>
    <w:rsid w:val="00CD1ABA"/>
    <w:rsid w:val="00CE2648"/>
    <w:rsid w:val="00CE5C8E"/>
    <w:rsid w:val="00CE7BC3"/>
    <w:rsid w:val="00D20495"/>
    <w:rsid w:val="00D35796"/>
    <w:rsid w:val="00D47B17"/>
    <w:rsid w:val="00DA47C9"/>
    <w:rsid w:val="00DA7E3F"/>
    <w:rsid w:val="00DB455C"/>
    <w:rsid w:val="00DF388D"/>
    <w:rsid w:val="00E21BB8"/>
    <w:rsid w:val="00E4200A"/>
    <w:rsid w:val="00E44624"/>
    <w:rsid w:val="00E44ED4"/>
    <w:rsid w:val="00E7715C"/>
    <w:rsid w:val="00E82663"/>
    <w:rsid w:val="00E831B4"/>
    <w:rsid w:val="00E940E5"/>
    <w:rsid w:val="00EC3254"/>
    <w:rsid w:val="00EF0E7A"/>
    <w:rsid w:val="00EF562D"/>
    <w:rsid w:val="00F05CAB"/>
    <w:rsid w:val="00F107AB"/>
    <w:rsid w:val="00F25199"/>
    <w:rsid w:val="00F35ED8"/>
    <w:rsid w:val="00F745D7"/>
    <w:rsid w:val="00F84659"/>
    <w:rsid w:val="00FC32CE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BDB5B7-E878-4F77-B1E4-37BEA3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6279-2E16-44DC-A044-D75DDDD7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