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Дело № 5-60-228/</w:t>
      </w:r>
      <w:r w:rsidRPr="00D13C11">
        <w:rPr>
          <w:rFonts w:ascii="Times New Roman" w:hAnsi="Times New Roman" w:cs="Times New Roman"/>
          <w:sz w:val="24"/>
          <w:szCs w:val="24"/>
        </w:rPr>
        <w:t>2018</w:t>
      </w:r>
    </w:p>
    <w:p w:rsid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13C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D5A24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C11" w:rsidRPr="00D13C11" w:rsidP="00AD5A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 ию</w:t>
      </w:r>
      <w:r w:rsidRPr="00D13C11">
        <w:rPr>
          <w:rFonts w:ascii="Times New Roman" w:hAnsi="Times New Roman" w:cs="Times New Roman"/>
          <w:sz w:val="24"/>
          <w:szCs w:val="24"/>
        </w:rPr>
        <w:t>ля 2</w:t>
      </w:r>
      <w:r>
        <w:rPr>
          <w:rFonts w:ascii="Times New Roman" w:hAnsi="Times New Roman" w:cs="Times New Roman"/>
          <w:sz w:val="24"/>
          <w:szCs w:val="24"/>
        </w:rPr>
        <w:t xml:space="preserve">018 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 Красноперекопск</w:t>
      </w:r>
      <w:r w:rsidRPr="00D1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A24" w:rsidRPr="00D80A10" w:rsidP="00AD5A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C11" w:rsidR="00D13C11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овой судья судебного участка № 58</w:t>
      </w:r>
      <w:r w:rsidRPr="00D13C11" w:rsidR="00D13C11">
        <w:rPr>
          <w:rFonts w:ascii="Times New Roman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оперекопского судебного района Республики Крым, исполняющий обязанности мирового судьи судебного участка № 60 </w:t>
      </w:r>
      <w:r w:rsidRPr="005F3EE6" w:rsidR="0045520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</w:t>
      </w:r>
      <w:r w:rsidR="0045520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оперекопского судебного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 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(296000, РФ, Республика Крым, </w:t>
      </w:r>
      <w:r>
        <w:rPr>
          <w:rFonts w:ascii="Times New Roman" w:eastAsia="Arial Unicode MS" w:hAnsi="Times New Roman" w:cs="Times New Roman"/>
          <w:sz w:val="24"/>
          <w:szCs w:val="24"/>
        </w:rPr>
        <w:t>г. Красноперекопск, микрорайон 10, дом 4)</w:t>
      </w:r>
      <w:r w:rsidRPr="00A0693D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рассмотрев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 а</w:t>
      </w:r>
      <w:r>
        <w:rPr>
          <w:rFonts w:ascii="Times New Roman" w:eastAsia="Arial Unicode MS" w:hAnsi="Times New Roman" w:cs="Times New Roman"/>
          <w:sz w:val="24"/>
          <w:szCs w:val="24"/>
        </w:rPr>
        <w:t>дминистративный материал по ч. 4 ст. 15.12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 Кодекса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>об адм</w:t>
      </w:r>
      <w:r>
        <w:rPr>
          <w:rFonts w:ascii="Times New Roman" w:eastAsia="Arial Unicode MS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 в отношении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Мустафаева Ленура Ахмедовича</w:t>
      </w:r>
      <w:r w:rsidRPr="00D13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6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>&lt;…..&gt;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5A24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13C11">
        <w:rPr>
          <w:rFonts w:ascii="Times New Roman" w:hAnsi="Times New Roman" w:cs="Times New Roman"/>
          <w:sz w:val="24"/>
          <w:szCs w:val="24"/>
        </w:rPr>
        <w:t>установил:</w:t>
      </w:r>
    </w:p>
    <w:p w:rsidR="00AD5A24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A24">
        <w:rPr>
          <w:rFonts w:ascii="Times New Roman" w:hAnsi="Times New Roman" w:cs="Times New Roman"/>
          <w:sz w:val="24"/>
          <w:szCs w:val="24"/>
        </w:rPr>
        <w:t xml:space="preserve">07.02.2018 года в 16 часов 30 минут индивидуальный предприниматель Мустафаев Л.А. по адресу: </w:t>
      </w:r>
      <w:r w:rsidRPr="00004961" w:rsidR="0000496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&lt;…..&gt;</w:t>
      </w:r>
      <w:r w:rsidR="00AD5A24">
        <w:rPr>
          <w:rFonts w:ascii="Times New Roman" w:hAnsi="Times New Roman" w:cs="Times New Roman"/>
          <w:sz w:val="24"/>
          <w:szCs w:val="24"/>
        </w:rPr>
        <w:t xml:space="preserve"> осуществлял оборот алкогольной продукции в количестве 18 бутылок без соответствующей маркировки  и (или) информации</w:t>
      </w:r>
      <w:r w:rsidR="00AE072C">
        <w:rPr>
          <w:rFonts w:ascii="Times New Roman" w:hAnsi="Times New Roman" w:cs="Times New Roman"/>
          <w:sz w:val="24"/>
          <w:szCs w:val="24"/>
        </w:rPr>
        <w:t>.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C11">
        <w:rPr>
          <w:rFonts w:ascii="Times New Roman" w:hAnsi="Times New Roman" w:cs="Times New Roman"/>
          <w:sz w:val="24"/>
          <w:szCs w:val="24"/>
        </w:rPr>
        <w:t>По данному</w:t>
      </w:r>
      <w:r>
        <w:rPr>
          <w:rFonts w:ascii="Times New Roman" w:hAnsi="Times New Roman" w:cs="Times New Roman"/>
          <w:sz w:val="24"/>
          <w:szCs w:val="24"/>
        </w:rPr>
        <w:t xml:space="preserve"> факту в отношении Мустафаева Л.А.</w:t>
      </w:r>
      <w:r w:rsidRPr="00D13C11">
        <w:rPr>
          <w:rFonts w:ascii="Times New Roman" w:hAnsi="Times New Roman" w:cs="Times New Roman"/>
          <w:sz w:val="24"/>
          <w:szCs w:val="24"/>
        </w:rPr>
        <w:t xml:space="preserve"> составлен протокол об административном правонарушении по ч. 4 ст. 15.12 Кодекса РФ об административных правонарушениях.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3C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Мустафаев Л.А.</w:t>
      </w:r>
      <w:r w:rsidRPr="00D13C11">
        <w:rPr>
          <w:rFonts w:ascii="Times New Roman" w:hAnsi="Times New Roman" w:cs="Times New Roman"/>
          <w:sz w:val="24"/>
          <w:szCs w:val="24"/>
        </w:rPr>
        <w:t xml:space="preserve"> после разъяснения ему прав, предусмотренных ст. 25.1 КоАП РФ и ст. 51 Конституции РФ, свою вину в совершении данного администра</w:t>
      </w:r>
      <w:r w:rsidR="0045520F">
        <w:rPr>
          <w:rFonts w:ascii="Times New Roman" w:hAnsi="Times New Roman" w:cs="Times New Roman"/>
          <w:sz w:val="24"/>
          <w:szCs w:val="24"/>
        </w:rPr>
        <w:t>тивного правонарушения признал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20F">
        <w:rPr>
          <w:rFonts w:ascii="Times New Roman" w:hAnsi="Times New Roman" w:cs="Times New Roman"/>
          <w:sz w:val="24"/>
          <w:szCs w:val="24"/>
        </w:rPr>
        <w:t>фактические обстоятельства по делу не оспаривал, поясни</w:t>
      </w:r>
      <w:r w:rsidR="003957C3">
        <w:rPr>
          <w:rFonts w:ascii="Times New Roman" w:hAnsi="Times New Roman" w:cs="Times New Roman"/>
          <w:sz w:val="24"/>
          <w:szCs w:val="24"/>
        </w:rPr>
        <w:t>л</w:t>
      </w:r>
      <w:r w:rsidR="0045520F">
        <w:rPr>
          <w:rFonts w:ascii="Times New Roman" w:hAnsi="Times New Roman" w:cs="Times New Roman"/>
          <w:sz w:val="24"/>
          <w:szCs w:val="24"/>
        </w:rPr>
        <w:t>, что в настоящее время не помнит, была ли на алкогольной продукции федеральная специальная марка.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Заслушав Мустафаева Л.А., </w:t>
      </w:r>
      <w:r w:rsidRPr="00D13C11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суд, при</w:t>
      </w:r>
      <w:r>
        <w:rPr>
          <w:rFonts w:ascii="Times New Roman" w:hAnsi="Times New Roman" w:cs="Times New Roman"/>
          <w:sz w:val="24"/>
          <w:szCs w:val="24"/>
        </w:rPr>
        <w:t>ходит к выводу, что Мустафаев Л.А.</w:t>
      </w:r>
      <w:r w:rsidRPr="00D13C11">
        <w:rPr>
          <w:rFonts w:ascii="Times New Roman" w:hAnsi="Times New Roman" w:cs="Times New Roman"/>
          <w:sz w:val="24"/>
          <w:szCs w:val="24"/>
        </w:rPr>
        <w:t>, как должност</w:t>
      </w:r>
      <w:r>
        <w:rPr>
          <w:rFonts w:ascii="Times New Roman" w:hAnsi="Times New Roman" w:cs="Times New Roman"/>
          <w:sz w:val="24"/>
          <w:szCs w:val="24"/>
        </w:rPr>
        <w:t xml:space="preserve">ное лицо – индивидуальный предприниматель, осуществляющий предпринимательскую деятельность без </w:t>
      </w:r>
      <w:r w:rsidR="00AE072C">
        <w:rPr>
          <w:rFonts w:ascii="Times New Roman" w:hAnsi="Times New Roman" w:cs="Times New Roman"/>
          <w:sz w:val="24"/>
          <w:szCs w:val="24"/>
        </w:rPr>
        <w:t>образования юридического лица,</w:t>
      </w:r>
      <w:r w:rsidRPr="00D13C11">
        <w:rPr>
          <w:rFonts w:ascii="Times New Roman" w:hAnsi="Times New Roman" w:cs="Times New Roman"/>
          <w:sz w:val="24"/>
          <w:szCs w:val="24"/>
        </w:rPr>
        <w:t xml:space="preserve"> виновен в инкриминируемом ему административном правонарушении.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3C11">
        <w:rPr>
          <w:rFonts w:ascii="Times New Roman" w:hAnsi="Times New Roman" w:cs="Times New Roman"/>
          <w:sz w:val="24"/>
          <w:szCs w:val="24"/>
        </w:rPr>
        <w:t xml:space="preserve">В соответствии с п. 2 ст. 12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AE072C">
        <w:rPr>
          <w:rFonts w:ascii="Times New Roman" w:hAnsi="Times New Roman" w:cs="Times New Roman"/>
          <w:sz w:val="24"/>
          <w:szCs w:val="24"/>
        </w:rPr>
        <w:t xml:space="preserve">алкогольной продукции» 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>Указанные марки приобретаются организациями, осуществляющими производство такой алкогольной продукции, в государственных органах, уполномоченных Правительством РФ.</w:t>
      </w:r>
      <w:r w:rsidRPr="00AE072C" w:rsid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Маркировка алкогольной продукции не предусмотренными настоящим Федеральным законом марками, не допускается.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072C">
        <w:rPr>
          <w:rFonts w:ascii="Times New Roman" w:hAnsi="Times New Roman" w:cs="Times New Roman"/>
          <w:sz w:val="24"/>
          <w:szCs w:val="24"/>
        </w:rPr>
        <w:t>В силу п. 1 ст. 26 Федерального закона от 22.11.1995 № 171-ФЗ в области производства и оборота этилового спирта, алкогольной и спиртосодержащей продукции запрещается оборот алкогольной продукции без маркировки в соответствии со ст. 12 данного закона, либо с маркировкой поддельными марками.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072C">
        <w:rPr>
          <w:rFonts w:ascii="Times New Roman" w:hAnsi="Times New Roman" w:cs="Times New Roman"/>
          <w:sz w:val="24"/>
          <w:szCs w:val="24"/>
        </w:rPr>
        <w:t>Согласно п. 3 ст. 12 Федерального закона от 22.11.1995 № 171-ФЗ федеральная специальная марка является документом государственной отчетности, удостоверяющим законность (легальность) производства и (или) оборота на территории Российской Федерации алкогольной продукции, указанной в п. 2 ст. 12 вышеуказанного закона, осуществление контроля за уплатой налогов, а также является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072C">
        <w:rPr>
          <w:rFonts w:ascii="Times New Roman" w:hAnsi="Times New Roman" w:cs="Times New Roman"/>
          <w:sz w:val="24"/>
          <w:szCs w:val="24"/>
        </w:rPr>
        <w:t>В соответствии с п. 4 ст. 12 Федерального закона от 22 ноября 1995 г. № 171-ФЗ требования к образцам федеральных специальных марок и акцизных марок устанавливаются Правительством Российской Федерации. Изготовление федеральных специальных марок и акцизных марок, установление их цены, нанесение на них сведений, указанных в п. 31 ст. 12 данного закона, маркировка ими алкогольной продукции осуществляются в порядке, установленном Правительством Российской Федерации.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072C">
        <w:rPr>
          <w:rFonts w:ascii="Times New Roman" w:hAnsi="Times New Roman" w:cs="Times New Roman"/>
          <w:sz w:val="24"/>
          <w:szCs w:val="24"/>
        </w:rPr>
        <w:t>Пунктом 6 ст. 12 указанного Федерального закона ответственность за правильность нанесения и за подлинность федеральных специальных марок и акцизных марок возложена на собственников (владельцев) алкогольной продукции, осуществляющих ее производство, импорт, поставки, розничную продажу, в соответствии с законодательством Российской Федерации.</w:t>
      </w:r>
    </w:p>
    <w:p w:rsidR="00AE072C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AE072C">
        <w:rPr>
          <w:rFonts w:ascii="Times New Roman" w:hAnsi="Times New Roman" w:cs="Times New Roman"/>
          <w:sz w:val="24"/>
          <w:szCs w:val="24"/>
        </w:rPr>
        <w:t>В соответствии с ч. 1 ст. 26 Федерального закона от 22 ноября 1995 г. № 171-ФЗ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 </w:t>
      </w:r>
      <w:r w:rsidRPr="00AE072C">
        <w:rPr>
          <w:rFonts w:ascii="Times New Roman" w:hAnsi="Times New Roman" w:cs="Times New Roman"/>
          <w:sz w:val="24"/>
          <w:szCs w:val="24"/>
        </w:rPr>
        <w:t>без маркировки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 в соответствии со </w:t>
      </w:r>
      <w:r>
        <w:fldChar w:fldCharType="begin"/>
      </w:r>
      <w:r>
        <w:instrText xml:space="preserve"> HYPERLINK "http://www.consultant.ru/document/cons_doc_LAW_287128/cf77156e190a9cd072b9861d7f12958146a556dc/" \l "dst100107" </w:instrText>
      </w:r>
      <w:r>
        <w:fldChar w:fldCharType="separate"/>
      </w:r>
      <w:r w:rsidRPr="00AE072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статьей 12</w:t>
      </w:r>
      <w:r>
        <w:fldChar w:fldCharType="end"/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закона, либо с маркировкой </w:t>
      </w:r>
      <w:r w:rsidRPr="00AE072C">
        <w:rPr>
          <w:rFonts w:ascii="Times New Roman" w:hAnsi="Times New Roman" w:cs="Times New Roman"/>
          <w:sz w:val="24"/>
          <w:szCs w:val="24"/>
        </w:rPr>
        <w:t>поддельными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 марками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3C11" w:rsidRP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072C">
        <w:rPr>
          <w:rFonts w:ascii="Times New Roman" w:hAnsi="Times New Roman" w:cs="Times New Roman"/>
          <w:sz w:val="24"/>
          <w:szCs w:val="24"/>
        </w:rPr>
        <w:t>В соответствии с ч. 4 ст. 15.12 Кодекса РФ об административных правонарушениях 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AE072C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</w:rPr>
        <w:tab/>
        <w:t>В судебном заседании установлено, что</w:t>
      </w:r>
      <w:r>
        <w:rPr>
          <w:rFonts w:ascii="Times New Roman" w:hAnsi="Times New Roman" w:cs="Times New Roman"/>
          <w:sz w:val="24"/>
          <w:szCs w:val="24"/>
        </w:rPr>
        <w:t xml:space="preserve"> 07.02.2018 года в 16 часов 30</w:t>
      </w:r>
      <w:r w:rsidRPr="00D1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 при проведении сотрудниками ОЭБиПК МО МВД России «Красноперекопский» в здании по адресу: </w:t>
      </w:r>
      <w:r w:rsidRPr="00004961" w:rsidR="0000496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&lt;…..&gt;</w:t>
      </w:r>
      <w:r>
        <w:rPr>
          <w:rFonts w:ascii="Times New Roman" w:hAnsi="Times New Roman" w:cs="Times New Roman"/>
          <w:sz w:val="24"/>
          <w:szCs w:val="24"/>
        </w:rPr>
        <w:t xml:space="preserve"> за торговым прилавком с кондитерскими изделиями были обнаружены</w:t>
      </w:r>
      <w:r w:rsidRPr="00D1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стеклянные бутылки объемом 0,5 литра каждая в количестве 18 штук, с прозрачной жидкостью, на которых </w:t>
      </w:r>
      <w:r w:rsidR="004B2683">
        <w:rPr>
          <w:rFonts w:ascii="Times New Roman" w:hAnsi="Times New Roman" w:cs="Times New Roman"/>
          <w:sz w:val="24"/>
          <w:szCs w:val="24"/>
        </w:rPr>
        <w:t>нанесена этикетка «</w:t>
      </w:r>
      <w:r w:rsidR="004B2683">
        <w:rPr>
          <w:rFonts w:ascii="Times New Roman" w:hAnsi="Times New Roman" w:cs="Times New Roman"/>
          <w:sz w:val="24"/>
          <w:szCs w:val="24"/>
          <w:lang w:val="en-US"/>
        </w:rPr>
        <w:t>FINSKAYA</w:t>
      </w:r>
      <w:r w:rsidRPr="004B2683" w:rsidR="004B2683">
        <w:rPr>
          <w:rFonts w:ascii="Times New Roman" w:hAnsi="Times New Roman" w:cs="Times New Roman"/>
          <w:sz w:val="24"/>
          <w:szCs w:val="24"/>
        </w:rPr>
        <w:t xml:space="preserve"> </w:t>
      </w:r>
      <w:r w:rsidR="004B2683">
        <w:rPr>
          <w:rFonts w:ascii="Times New Roman" w:hAnsi="Times New Roman" w:cs="Times New Roman"/>
          <w:sz w:val="24"/>
          <w:szCs w:val="24"/>
          <w:lang w:val="en-US"/>
        </w:rPr>
        <w:t>Silver</w:t>
      </w:r>
      <w:r w:rsidR="004B2683">
        <w:rPr>
          <w:rFonts w:ascii="Times New Roman" w:hAnsi="Times New Roman" w:cs="Times New Roman"/>
          <w:sz w:val="24"/>
          <w:szCs w:val="24"/>
        </w:rPr>
        <w:t xml:space="preserve">» «Водка», при этом федеральные специальные марки, предназначенные для маркировки алкогольной продукции, отсутствуют. Также в ходе обследования  на письменном столе были обнаружены бухгалтерские документы в количестве трех стопок, каждая из которых подписана следующим образом: 1) «15.01.2018  Понедельник 32 118» и подпись неустановленного лица, в данной стопке на листе № 4 с обратной стороны имеется надпись: «Финка – 20Х150»,  2) «21.01.2018 Воскресенье 21 531» и подпись неустановленного лица, надпись «Финская 20/180», в данной стопке на листе № 1 имеется надпись «Финская 20/150» 3) «28.01.2018 Воскресенье 23 826» и подпись неустановленного лица, в данной стопке на листе № 1 имеется надпись: «20х150». </w:t>
      </w:r>
    </w:p>
    <w:p w:rsidR="004B2683" w:rsidRPr="004B2683" w:rsidP="004B26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3">
        <w:rPr>
          <w:rFonts w:ascii="Times New Roman" w:hAnsi="Times New Roman" w:cs="Times New Roman"/>
          <w:sz w:val="24"/>
          <w:szCs w:val="24"/>
        </w:rPr>
        <w:t xml:space="preserve">      В ходе проведения судебной пищевой экспертизы было установлено, что предоставленные на экспертизу жидкости из 18 стеклянных бутылок вместимостью по 0,5 дм</w:t>
      </w:r>
      <w:r w:rsidRPr="004B268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B2683">
        <w:rPr>
          <w:rFonts w:ascii="Times New Roman" w:hAnsi="Times New Roman" w:cs="Times New Roman"/>
          <w:sz w:val="24"/>
          <w:szCs w:val="24"/>
        </w:rPr>
        <w:t>с оформлением на водку «</w:t>
      </w:r>
      <w:r w:rsidRPr="004B2683">
        <w:rPr>
          <w:rFonts w:ascii="Times New Roman" w:hAnsi="Times New Roman" w:cs="Times New Roman"/>
          <w:sz w:val="24"/>
          <w:szCs w:val="24"/>
          <w:lang w:val="en-US"/>
        </w:rPr>
        <w:t>FINSKAYA</w:t>
      </w:r>
      <w:r w:rsidRPr="004B2683">
        <w:rPr>
          <w:rFonts w:ascii="Times New Roman" w:hAnsi="Times New Roman" w:cs="Times New Roman"/>
          <w:sz w:val="24"/>
          <w:szCs w:val="24"/>
        </w:rPr>
        <w:t xml:space="preserve"> </w:t>
      </w:r>
      <w:r w:rsidRPr="004B2683">
        <w:rPr>
          <w:rFonts w:ascii="Times New Roman" w:hAnsi="Times New Roman" w:cs="Times New Roman"/>
          <w:sz w:val="24"/>
          <w:szCs w:val="24"/>
          <w:lang w:val="en-US"/>
        </w:rPr>
        <w:t>Silver</w:t>
      </w:r>
      <w:r w:rsidRPr="004B2683">
        <w:rPr>
          <w:rFonts w:ascii="Times New Roman" w:hAnsi="Times New Roman" w:cs="Times New Roman"/>
          <w:sz w:val="24"/>
          <w:szCs w:val="24"/>
        </w:rPr>
        <w:t>» «Водка Финская серебро» производства ООО «Дубрава» являются спиртосодержащими (содержат этиловый спирт).</w:t>
      </w:r>
    </w:p>
    <w:p w:rsidR="0045520F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AF0">
        <w:rPr>
          <w:rFonts w:ascii="Times New Roman" w:hAnsi="Times New Roman" w:cs="Times New Roman"/>
          <w:sz w:val="24"/>
          <w:szCs w:val="24"/>
        </w:rPr>
        <w:t xml:space="preserve">         Федеральная специальная марка на бутылках отсутствует.</w:t>
      </w:r>
    </w:p>
    <w:p w:rsidR="00D13C11" w:rsidRPr="0045520F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2683" w:rsidR="004B2683">
        <w:rPr>
          <w:rFonts w:ascii="Times New Roman" w:hAnsi="Times New Roman" w:cs="Times New Roman"/>
          <w:sz w:val="24"/>
          <w:szCs w:val="24"/>
        </w:rPr>
        <w:t>Таким образом, Мустафаев Л.А.</w:t>
      </w:r>
      <w:r w:rsidRPr="004B2683">
        <w:rPr>
          <w:rFonts w:ascii="Times New Roman" w:hAnsi="Times New Roman" w:cs="Times New Roman"/>
          <w:sz w:val="24"/>
          <w:szCs w:val="24"/>
        </w:rPr>
        <w:t>, как должностн</w:t>
      </w:r>
      <w:r w:rsidRPr="004B2683" w:rsidR="004B2683">
        <w:rPr>
          <w:rFonts w:ascii="Times New Roman" w:hAnsi="Times New Roman" w:cs="Times New Roman"/>
          <w:sz w:val="24"/>
          <w:szCs w:val="24"/>
        </w:rPr>
        <w:t xml:space="preserve">ое лицо - </w:t>
      </w:r>
      <w:r w:rsidR="00995AF0">
        <w:rPr>
          <w:rFonts w:ascii="Times New Roman" w:hAnsi="Times New Roman" w:cs="Times New Roman"/>
          <w:sz w:val="24"/>
          <w:szCs w:val="24"/>
        </w:rPr>
        <w:t>индивидуальный предприниматель, осуществляющий предпринимательскую деятельность без образования юридического лица</w:t>
      </w:r>
      <w:r w:rsidRPr="004B2683">
        <w:rPr>
          <w:rFonts w:ascii="Times New Roman" w:hAnsi="Times New Roman" w:cs="Times New Roman"/>
          <w:sz w:val="24"/>
          <w:szCs w:val="24"/>
        </w:rPr>
        <w:t xml:space="preserve"> допустил к обороту алкогольную продукцию </w:t>
      </w:r>
      <w:r w:rsidR="00995AF0">
        <w:rPr>
          <w:rFonts w:ascii="Times New Roman" w:hAnsi="Times New Roman" w:cs="Times New Roman"/>
          <w:sz w:val="24"/>
          <w:szCs w:val="24"/>
        </w:rPr>
        <w:t>без соответствующей маркировки, то есть совершил</w:t>
      </w:r>
      <w:r w:rsidRPr="004B268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4 ст. 15.12 Кодекса РФ об административных правонарушениях.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Вина Мустафаева Л.А.</w:t>
      </w:r>
      <w:r w:rsidRPr="00D13C1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15.12 Кодекса РФ об административных правонарушениях подтверждается достаточной совокупностью доказательств:</w:t>
      </w:r>
    </w:p>
    <w:p w:rsid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№ 14-26-18/619 от 14 июня</w:t>
      </w:r>
      <w:r w:rsidRPr="00D13C11">
        <w:rPr>
          <w:rFonts w:ascii="Times New Roman" w:hAnsi="Times New Roman" w:cs="Times New Roman"/>
          <w:sz w:val="24"/>
          <w:szCs w:val="24"/>
        </w:rPr>
        <w:t xml:space="preserve"> 2018 года 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(л.д.1-8)</w:t>
      </w:r>
      <w:r w:rsidRPr="00D13C11">
        <w:rPr>
          <w:rFonts w:ascii="Times New Roman" w:hAnsi="Times New Roman" w:cs="Times New Roman"/>
          <w:sz w:val="24"/>
          <w:szCs w:val="24"/>
        </w:rPr>
        <w:t>;</w:t>
      </w:r>
    </w:p>
    <w:p w:rsidR="00995AF0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выпиской из Единого государственного реестра индивидуальных предпринимателей (л.д. 13-16),</w:t>
      </w:r>
    </w:p>
    <w:p w:rsidR="00995AF0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рапортом старшего о/у ОЭБ и ПК МО МВД России «Красноперекопский» (л.д. 20-21</w:t>
      </w:r>
      <w:r w:rsidR="00994B0E">
        <w:rPr>
          <w:rFonts w:ascii="Times New Roman" w:hAnsi="Times New Roman" w:cs="Times New Roman"/>
          <w:sz w:val="24"/>
          <w:szCs w:val="24"/>
        </w:rPr>
        <w:t>, 31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C1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D103B7">
        <w:rPr>
          <w:rFonts w:ascii="Times New Roman" w:hAnsi="Times New Roman" w:cs="Times New Roman"/>
          <w:sz w:val="24"/>
          <w:szCs w:val="24"/>
        </w:rPr>
        <w:t xml:space="preserve">и изъятия </w:t>
      </w:r>
      <w:r>
        <w:rPr>
          <w:rFonts w:ascii="Times New Roman" w:hAnsi="Times New Roman" w:cs="Times New Roman"/>
          <w:sz w:val="24"/>
          <w:szCs w:val="24"/>
        </w:rPr>
        <w:t>от 07.02.2018 года (л.д. 24-28),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о назначении судебной пищевой экспертизы (л.д. 33),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об отказе в возбуждении уголовного дела (л.д. 34),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об отмене постановления об отказе в возбуждении уголовного дела (л.д. 38),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заключением эксперта № 9/28 от 21.02.2018 года (л.д. 40-47),</w:t>
      </w:r>
    </w:p>
    <w:p w:rsidR="00994B0E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фототаблицей (л.д. 49-60),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уведомлением </w:t>
      </w:r>
      <w:r w:rsidR="00D103B7">
        <w:rPr>
          <w:rFonts w:ascii="Times New Roman" w:hAnsi="Times New Roman" w:cs="Times New Roman"/>
          <w:sz w:val="24"/>
          <w:szCs w:val="24"/>
        </w:rPr>
        <w:t>о месте хранения изъятой алкогольной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C11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3C1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его общественную опасность, данные о личности виновного, наличие смягчающих обстоятель</w:t>
      </w:r>
      <w:r w:rsidR="0045520F">
        <w:rPr>
          <w:rFonts w:ascii="Times New Roman" w:hAnsi="Times New Roman" w:cs="Times New Roman"/>
          <w:sz w:val="24"/>
          <w:szCs w:val="24"/>
        </w:rPr>
        <w:t>ств, таких как признание вины, наличие одного малолетнего ребенка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3C11">
        <w:rPr>
          <w:rFonts w:ascii="Times New Roman" w:hAnsi="Times New Roman" w:cs="Times New Roman"/>
          <w:sz w:val="24"/>
          <w:szCs w:val="24"/>
        </w:rPr>
        <w:t xml:space="preserve"> отсутствие отягчающих обстоятельств, и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 приходит к выводу о необходимости назна</w:t>
      </w:r>
      <w:r>
        <w:rPr>
          <w:rFonts w:ascii="Times New Roman" w:hAnsi="Times New Roman" w:cs="Times New Roman"/>
          <w:sz w:val="24"/>
          <w:szCs w:val="24"/>
        </w:rPr>
        <w:t xml:space="preserve">чить наказание в минимальном размере, предусмотренном санкцией статьи для должностных лиц </w:t>
      </w:r>
      <w:r w:rsidRPr="00D13C11">
        <w:rPr>
          <w:rFonts w:ascii="Times New Roman" w:hAnsi="Times New Roman" w:cs="Times New Roman"/>
          <w:sz w:val="24"/>
          <w:szCs w:val="24"/>
        </w:rPr>
        <w:t xml:space="preserve">за данное правонарушение. </w:t>
      </w:r>
    </w:p>
    <w:p w:rsid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3C11">
        <w:rPr>
          <w:rFonts w:ascii="Times New Roman" w:hAnsi="Times New Roman" w:cs="Times New Roman"/>
          <w:sz w:val="24"/>
          <w:szCs w:val="24"/>
        </w:rPr>
        <w:t>Руководствуясь ст.</w:t>
      </w:r>
      <w:r>
        <w:rPr>
          <w:rFonts w:ascii="Times New Roman" w:hAnsi="Times New Roman" w:cs="Times New Roman"/>
          <w:sz w:val="24"/>
          <w:szCs w:val="24"/>
        </w:rPr>
        <w:t>ст. 29.9,</w:t>
      </w:r>
      <w:r w:rsidRPr="00D13C11">
        <w:rPr>
          <w:rFonts w:ascii="Times New Roman" w:hAnsi="Times New Roman" w:cs="Times New Roman"/>
          <w:sz w:val="24"/>
          <w:szCs w:val="24"/>
        </w:rPr>
        <w:t xml:space="preserve"> 29.10 Кодекса РФ об административных правонарушениях, мировой судья</w:t>
      </w:r>
    </w:p>
    <w:p w:rsidR="00D103B7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13C11">
        <w:rPr>
          <w:rFonts w:ascii="Times New Roman" w:hAnsi="Times New Roman" w:cs="Times New Roman"/>
          <w:sz w:val="24"/>
          <w:szCs w:val="24"/>
        </w:rPr>
        <w:t>ПОСТАНОВИЛ:</w:t>
      </w:r>
    </w:p>
    <w:p w:rsidR="00D103B7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3B7" w:rsidP="00D10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Признать Мустафаева Ленура Ахмедовича</w:t>
      </w:r>
      <w:r w:rsidRPr="00D13C11" w:rsidR="00D13C11">
        <w:rPr>
          <w:rFonts w:ascii="Times New Roman" w:hAnsi="Times New Roman" w:cs="Times New Roman"/>
          <w:sz w:val="24"/>
          <w:szCs w:val="24"/>
        </w:rPr>
        <w:t xml:space="preserve"> виновным в совершении  административного  правонарушения, предусмотренного частью 4 статьи 15.12 Кодекса Российской Федерации об административных правонарушениях и назначить ему наказание в виде административного штрафа в размере 10000 (десять тысяч) рублей</w:t>
      </w:r>
      <w:r w:rsidRPr="00D103B7">
        <w:rPr>
          <w:rFonts w:ascii="Times New Roman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hAnsi="Times New Roman" w:cs="Times New Roman"/>
          <w:sz w:val="24"/>
          <w:szCs w:val="24"/>
        </w:rPr>
        <w:t>с конфиск</w:t>
      </w:r>
      <w:r>
        <w:rPr>
          <w:rFonts w:ascii="Times New Roman" w:hAnsi="Times New Roman" w:cs="Times New Roman"/>
          <w:sz w:val="24"/>
          <w:szCs w:val="24"/>
        </w:rPr>
        <w:t>ацией предмета правонарушения</w:t>
      </w:r>
      <w:r w:rsidRPr="00DF19CF">
        <w:rPr>
          <w:rFonts w:ascii="Times New Roman" w:hAnsi="Times New Roman" w:cs="Times New Roman"/>
          <w:sz w:val="24"/>
          <w:szCs w:val="24"/>
        </w:rPr>
        <w:t>.</w:t>
      </w:r>
    </w:p>
    <w:p w:rsidR="00D103B7" w:rsidP="00D10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hAnsi="Times New Roman" w:cs="Times New Roman"/>
          <w:sz w:val="24"/>
          <w:szCs w:val="24"/>
        </w:rPr>
        <w:t>Изъятую спиртосодержащую продукцию</w:t>
      </w:r>
      <w:r>
        <w:rPr>
          <w:rFonts w:ascii="Times New Roman" w:hAnsi="Times New Roman" w:cs="Times New Roman"/>
          <w:sz w:val="24"/>
          <w:szCs w:val="24"/>
        </w:rPr>
        <w:t xml:space="preserve"> в 18 стеклянных бутылках вместимостью по 0,5 дм</w:t>
      </w:r>
      <w:r w:rsidRPr="00DF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03B7">
        <w:rPr>
          <w:rFonts w:ascii="Times New Roman" w:hAnsi="Times New Roman" w:cs="Times New Roman"/>
          <w:sz w:val="24"/>
          <w:szCs w:val="24"/>
        </w:rPr>
        <w:t>каждая,</w:t>
      </w:r>
      <w:r>
        <w:rPr>
          <w:rFonts w:ascii="Times New Roman" w:hAnsi="Times New Roman" w:cs="Times New Roman"/>
          <w:sz w:val="24"/>
          <w:szCs w:val="24"/>
        </w:rPr>
        <w:t xml:space="preserve"> оформленную на водку «</w:t>
      </w:r>
      <w:r w:rsidRPr="004B2683">
        <w:rPr>
          <w:rFonts w:ascii="Times New Roman" w:hAnsi="Times New Roman" w:cs="Times New Roman"/>
          <w:sz w:val="24"/>
          <w:szCs w:val="24"/>
          <w:lang w:val="en-US"/>
        </w:rPr>
        <w:t>FINSKAYA</w:t>
      </w:r>
      <w:r w:rsidRPr="004B2683">
        <w:rPr>
          <w:rFonts w:ascii="Times New Roman" w:hAnsi="Times New Roman" w:cs="Times New Roman"/>
          <w:sz w:val="24"/>
          <w:szCs w:val="24"/>
        </w:rPr>
        <w:t xml:space="preserve"> </w:t>
      </w:r>
      <w:r w:rsidRPr="004B2683">
        <w:rPr>
          <w:rFonts w:ascii="Times New Roman" w:hAnsi="Times New Roman" w:cs="Times New Roman"/>
          <w:sz w:val="24"/>
          <w:szCs w:val="24"/>
          <w:lang w:val="en-US"/>
        </w:rPr>
        <w:t>Silver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vodka</w:t>
      </w:r>
      <w:r w:rsidRPr="004B2683">
        <w:rPr>
          <w:rFonts w:ascii="Times New Roman" w:hAnsi="Times New Roman" w:cs="Times New Roman"/>
          <w:sz w:val="24"/>
          <w:szCs w:val="24"/>
        </w:rPr>
        <w:t>» «Водка Финская серебро» производства ООО «Дубрава»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9CF">
        <w:rPr>
          <w:rFonts w:ascii="Times New Roman" w:hAnsi="Times New Roman" w:cs="Times New Roman"/>
          <w:sz w:val="24"/>
          <w:szCs w:val="24"/>
        </w:rPr>
        <w:t xml:space="preserve"> хранящуюся </w:t>
      </w:r>
      <w:r>
        <w:rPr>
          <w:rFonts w:ascii="Times New Roman" w:hAnsi="Times New Roman" w:cs="Times New Roman"/>
          <w:sz w:val="24"/>
          <w:szCs w:val="24"/>
        </w:rPr>
        <w:t>в МО МВД России «Красноперекопский», - конфисковать.</w:t>
      </w:r>
    </w:p>
    <w:p w:rsidR="00D103B7" w:rsidRPr="00DF19CF" w:rsidP="00D103B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9CF">
        <w:rPr>
          <w:rFonts w:ascii="Times New Roman" w:hAnsi="Times New Roman" w:cs="Times New Roman"/>
          <w:sz w:val="24"/>
          <w:szCs w:val="24"/>
        </w:rPr>
        <w:t>Исполнение постановления в части конфискации поручить Отделу судебных приставов по г. Красноперекопску и Красноперекопскому району УФССП России по Республике Крым.</w:t>
      </w:r>
    </w:p>
    <w:p w:rsidR="00D103B7" w:rsidRPr="00D103B7" w:rsidP="00D103B7">
      <w:pPr>
        <w:pStyle w:val="ConsPlusNormal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F19CF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 УФК </w:t>
      </w:r>
      <w:r>
        <w:rPr>
          <w:rFonts w:ascii="Times New Roman" w:hAnsi="Times New Roman" w:cs="Times New Roman"/>
          <w:sz w:val="24"/>
          <w:szCs w:val="24"/>
        </w:rPr>
        <w:t>по Республике Крым (МРУ Росалкогольрегулирования по Южному федеральному округу, л/сч 04751А22830), ОКТМО 35718000, ОГРН 1096165003791, ИНН 6165157156, КПП 616101001, расчетный счет</w:t>
      </w:r>
      <w:r w:rsidRPr="00DF19CF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1810335100010001</w:t>
      </w:r>
      <w:r w:rsidRPr="00DF19CF">
        <w:rPr>
          <w:rFonts w:ascii="Times New Roman" w:hAnsi="Times New Roman" w:cs="Times New Roman"/>
          <w:sz w:val="24"/>
          <w:szCs w:val="24"/>
        </w:rPr>
        <w:t>, БИК 043</w:t>
      </w:r>
      <w:r>
        <w:rPr>
          <w:rFonts w:ascii="Times New Roman" w:hAnsi="Times New Roman" w:cs="Times New Roman"/>
          <w:sz w:val="24"/>
          <w:szCs w:val="24"/>
        </w:rPr>
        <w:t>510001, КБК 16011608010016000140</w:t>
      </w:r>
      <w:r w:rsidR="003E0CEB">
        <w:rPr>
          <w:rFonts w:ascii="Times New Roman" w:hAnsi="Times New Roman" w:cs="Times New Roman"/>
          <w:sz w:val="24"/>
          <w:szCs w:val="24"/>
        </w:rPr>
        <w:t>, УИН 16000000000000298087</w:t>
      </w:r>
      <w:r w:rsidRPr="00DF19CF">
        <w:rPr>
          <w:rFonts w:ascii="Times New Roman" w:hAnsi="Times New Roman" w:cs="Times New Roman"/>
          <w:sz w:val="24"/>
          <w:szCs w:val="24"/>
        </w:rPr>
        <w:t>.</w:t>
      </w:r>
    </w:p>
    <w:p w:rsidR="00D103B7" w:rsidRPr="00DF19CF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9C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3E0CEB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DF19CF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 до истечения срока уплаты штрафа.</w:t>
      </w:r>
    </w:p>
    <w:p w:rsidR="00D103B7" w:rsidRPr="00DF19CF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9C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103B7" w:rsidRPr="00C0069B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03B7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</w:rPr>
        <w:t xml:space="preserve"> Красноперекопский районный суд Республи</w:t>
      </w:r>
      <w:r>
        <w:rPr>
          <w:rFonts w:ascii="Times New Roman" w:hAnsi="Times New Roman" w:cs="Times New Roman"/>
          <w:sz w:val="24"/>
          <w:szCs w:val="24"/>
        </w:rPr>
        <w:t>ки Крым через мирового су</w:t>
      </w:r>
      <w:r w:rsidR="003E0CEB">
        <w:rPr>
          <w:rFonts w:ascii="Times New Roman" w:hAnsi="Times New Roman" w:cs="Times New Roman"/>
          <w:sz w:val="24"/>
          <w:szCs w:val="24"/>
        </w:rPr>
        <w:t xml:space="preserve">дью судебного участка № 60 </w:t>
      </w:r>
      <w:r>
        <w:rPr>
          <w:rFonts w:ascii="Times New Roman" w:hAnsi="Times New Roman" w:cs="Times New Roman"/>
          <w:sz w:val="24"/>
          <w:szCs w:val="24"/>
        </w:rPr>
        <w:t>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</w:rPr>
        <w:t>.</w:t>
      </w:r>
    </w:p>
    <w:p w:rsidR="003957C3" w:rsidRPr="00C0069B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текст постановления изготовлен 16 июля 2018 года.</w:t>
      </w:r>
    </w:p>
    <w:p w:rsidR="00D103B7" w:rsidRPr="00C0069B" w:rsidP="00D103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C11" w:rsidP="00D103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</w:rPr>
        <w:t>Миро</w:t>
      </w:r>
      <w:r>
        <w:rPr>
          <w:rFonts w:ascii="Times New Roman" w:hAnsi="Times New Roman" w:cs="Times New Roman"/>
          <w:sz w:val="24"/>
          <w:szCs w:val="24"/>
        </w:rPr>
        <w:t xml:space="preserve">вой судья: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М.В. Матюшенк</w:t>
      </w:r>
      <w:r w:rsidR="003E0CEB">
        <w:rPr>
          <w:rFonts w:ascii="Times New Roman" w:hAnsi="Times New Roman" w:cs="Times New Roman"/>
          <w:sz w:val="24"/>
          <w:szCs w:val="24"/>
        </w:rPr>
        <w:t>о</w:t>
      </w:r>
    </w:p>
    <w:p w:rsidR="00D103B7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E10" w:rsidRPr="00D13C11" w:rsidP="00D13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7F48F6"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67538"/>
      <w:docPartObj>
        <w:docPartGallery w:val="Page Numbers (Bottom of Page)"/>
        <w:docPartUnique/>
      </w:docPartObj>
    </w:sdtPr>
    <w:sdtContent>
      <w:p w:rsidR="00D10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3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11"/>
    <w:rsid w:val="00004961"/>
    <w:rsid w:val="003957C3"/>
    <w:rsid w:val="003A48A6"/>
    <w:rsid w:val="003E0CEB"/>
    <w:rsid w:val="0045520F"/>
    <w:rsid w:val="004B2683"/>
    <w:rsid w:val="005F3EE6"/>
    <w:rsid w:val="00740943"/>
    <w:rsid w:val="007F48F6"/>
    <w:rsid w:val="00955F58"/>
    <w:rsid w:val="00994B0E"/>
    <w:rsid w:val="00995AF0"/>
    <w:rsid w:val="009961BB"/>
    <w:rsid w:val="00A0693D"/>
    <w:rsid w:val="00AD5A24"/>
    <w:rsid w:val="00AE072C"/>
    <w:rsid w:val="00B81043"/>
    <w:rsid w:val="00C0069B"/>
    <w:rsid w:val="00D103B7"/>
    <w:rsid w:val="00D13C11"/>
    <w:rsid w:val="00D80A10"/>
    <w:rsid w:val="00DF19CF"/>
    <w:rsid w:val="00E85E10"/>
    <w:rsid w:val="00FB1FE8"/>
    <w:rsid w:val="00FE2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B2122-3642-43BA-A4FB-DF208DE2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C11"/>
  </w:style>
  <w:style w:type="paragraph" w:styleId="Footer">
    <w:name w:val="footer"/>
    <w:basedOn w:val="Normal"/>
    <w:link w:val="a0"/>
    <w:uiPriority w:val="99"/>
    <w:unhideWhenUsed/>
    <w:rsid w:val="00D1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C11"/>
  </w:style>
  <w:style w:type="character" w:styleId="Hyperlink">
    <w:name w:val="Hyperlink"/>
    <w:basedOn w:val="DefaultParagraphFont"/>
    <w:uiPriority w:val="99"/>
    <w:semiHidden/>
    <w:unhideWhenUsed/>
    <w:rsid w:val="00AE072C"/>
    <w:rPr>
      <w:color w:val="0000FF"/>
      <w:u w:val="single"/>
    </w:rPr>
  </w:style>
  <w:style w:type="paragraph" w:customStyle="1" w:styleId="ConsPlusNormal">
    <w:name w:val="ConsPlusNormal"/>
    <w:rsid w:val="00D103B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1">
    <w:name w:val="Основной текст1"/>
    <w:basedOn w:val="DefaultParagraphFont"/>
    <w:rsid w:val="00D103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