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CC13CB" w:rsidRPr="00F4598A" w:rsidP="00CC13CB">
      <w:pPr>
        <w:pStyle w:val="NormalWeb"/>
        <w:spacing w:before="0" w:beforeAutospacing="0" w:after="0" w:afterAutospacing="0"/>
        <w:jc w:val="right"/>
        <w:rPr>
          <w:color w:val="000000" w:themeColor="text1"/>
          <w:sz w:val="26"/>
          <w:szCs w:val="26"/>
        </w:rPr>
      </w:pPr>
      <w:r w:rsidRPr="00F4598A">
        <w:rPr>
          <w:color w:val="000000" w:themeColor="text1"/>
          <w:sz w:val="26"/>
          <w:szCs w:val="26"/>
        </w:rPr>
        <w:t>Дело №</w:t>
      </w:r>
      <w:r w:rsidRPr="00F4598A">
        <w:rPr>
          <w:b/>
          <w:color w:val="000000" w:themeColor="text1"/>
          <w:sz w:val="26"/>
          <w:szCs w:val="26"/>
        </w:rPr>
        <w:t xml:space="preserve"> </w:t>
      </w:r>
      <w:r w:rsidRPr="00F4598A" w:rsidR="00FD07B2">
        <w:rPr>
          <w:color w:val="000000" w:themeColor="text1"/>
          <w:sz w:val="26"/>
          <w:szCs w:val="26"/>
        </w:rPr>
        <w:t>5-60-248</w:t>
      </w:r>
      <w:r w:rsidRPr="00F4598A" w:rsidR="006041C8">
        <w:rPr>
          <w:color w:val="000000" w:themeColor="text1"/>
          <w:sz w:val="26"/>
          <w:szCs w:val="26"/>
        </w:rPr>
        <w:t>/2019</w:t>
      </w:r>
    </w:p>
    <w:p w:rsidR="00CC13CB" w:rsidRPr="00F4598A" w:rsidP="00CC13CB">
      <w:pPr>
        <w:pStyle w:val="NormalWeb"/>
        <w:spacing w:before="0" w:beforeAutospacing="0" w:after="0" w:afterAutospacing="0"/>
        <w:jc w:val="right"/>
        <w:rPr>
          <w:b/>
          <w:color w:val="000000" w:themeColor="text1"/>
          <w:sz w:val="26"/>
          <w:szCs w:val="26"/>
        </w:rPr>
      </w:pPr>
    </w:p>
    <w:p w:rsidR="00CC13CB" w:rsidRPr="00F4598A" w:rsidP="00CC13CB">
      <w:pPr>
        <w:pStyle w:val="NormalWeb"/>
        <w:spacing w:before="0" w:beforeAutospacing="0" w:after="0" w:afterAutospacing="0"/>
        <w:jc w:val="center"/>
        <w:rPr>
          <w:b/>
          <w:color w:val="000000" w:themeColor="text1"/>
          <w:sz w:val="26"/>
          <w:szCs w:val="26"/>
        </w:rPr>
      </w:pPr>
      <w:r w:rsidRPr="00F4598A">
        <w:rPr>
          <w:b/>
          <w:color w:val="000000" w:themeColor="text1"/>
          <w:sz w:val="26"/>
          <w:szCs w:val="26"/>
        </w:rPr>
        <w:t>ПОСТАНОВЛЕНИЕ</w:t>
      </w:r>
    </w:p>
    <w:p w:rsidR="00CC13CB" w:rsidRPr="00F4598A" w:rsidP="00CC13CB">
      <w:pPr>
        <w:pStyle w:val="NormalWeb"/>
        <w:spacing w:before="0" w:beforeAutospacing="0" w:after="0" w:afterAutospacing="0"/>
        <w:jc w:val="both"/>
        <w:rPr>
          <w:color w:val="000000" w:themeColor="text1"/>
          <w:sz w:val="26"/>
          <w:szCs w:val="26"/>
        </w:rPr>
      </w:pPr>
      <w:r w:rsidRPr="00F4598A">
        <w:rPr>
          <w:color w:val="000000" w:themeColor="text1"/>
          <w:sz w:val="26"/>
          <w:szCs w:val="26"/>
        </w:rPr>
        <w:tab/>
      </w:r>
      <w:r w:rsidRPr="00F4598A">
        <w:rPr>
          <w:color w:val="000000" w:themeColor="text1"/>
          <w:sz w:val="26"/>
          <w:szCs w:val="26"/>
        </w:rPr>
        <w:tab/>
      </w:r>
      <w:r w:rsidRPr="00F4598A">
        <w:rPr>
          <w:color w:val="000000" w:themeColor="text1"/>
          <w:sz w:val="26"/>
          <w:szCs w:val="26"/>
        </w:rPr>
        <w:tab/>
      </w:r>
      <w:r w:rsidRPr="00F4598A">
        <w:rPr>
          <w:color w:val="000000" w:themeColor="text1"/>
          <w:sz w:val="26"/>
          <w:szCs w:val="26"/>
        </w:rPr>
        <w:tab/>
        <w:t xml:space="preserve">                </w:t>
      </w:r>
      <w:r w:rsidRPr="00F4598A">
        <w:rPr>
          <w:color w:val="000000" w:themeColor="text1"/>
          <w:sz w:val="26"/>
          <w:szCs w:val="26"/>
        </w:rPr>
        <w:t xml:space="preserve"> </w:t>
      </w:r>
    </w:p>
    <w:p w:rsidR="00CC13CB" w:rsidRPr="00F4598A" w:rsidP="00CC13CB">
      <w:pPr>
        <w:pStyle w:val="NormalWeb"/>
        <w:spacing w:before="0" w:beforeAutospacing="0" w:after="0" w:afterAutospacing="0"/>
        <w:rPr>
          <w:color w:val="000000" w:themeColor="text1"/>
          <w:sz w:val="26"/>
          <w:szCs w:val="26"/>
        </w:rPr>
      </w:pPr>
      <w:r w:rsidRPr="00F4598A">
        <w:rPr>
          <w:color w:val="000000" w:themeColor="text1"/>
          <w:sz w:val="26"/>
          <w:szCs w:val="26"/>
        </w:rPr>
        <w:tab/>
      </w:r>
      <w:r w:rsidRPr="00F4598A" w:rsidR="00FD07B2">
        <w:rPr>
          <w:color w:val="000000" w:themeColor="text1"/>
          <w:sz w:val="26"/>
          <w:szCs w:val="26"/>
        </w:rPr>
        <w:t>09 июля</w:t>
      </w:r>
      <w:r w:rsidRPr="00F4598A" w:rsidR="006041C8">
        <w:rPr>
          <w:color w:val="000000" w:themeColor="text1"/>
          <w:sz w:val="26"/>
          <w:szCs w:val="26"/>
        </w:rPr>
        <w:t xml:space="preserve"> 2019</w:t>
      </w:r>
      <w:r w:rsidRPr="00F4598A" w:rsidR="00CA4367">
        <w:rPr>
          <w:color w:val="000000" w:themeColor="text1"/>
          <w:sz w:val="26"/>
          <w:szCs w:val="26"/>
        </w:rPr>
        <w:t xml:space="preserve"> года</w:t>
      </w:r>
      <w:r w:rsidRPr="00F4598A" w:rsidR="006041C8">
        <w:rPr>
          <w:color w:val="000000" w:themeColor="text1"/>
          <w:sz w:val="26"/>
          <w:szCs w:val="26"/>
        </w:rPr>
        <w:t xml:space="preserve"> </w:t>
      </w:r>
      <w:r w:rsidRPr="00F4598A" w:rsidR="006041C8">
        <w:rPr>
          <w:color w:val="000000" w:themeColor="text1"/>
          <w:sz w:val="26"/>
          <w:szCs w:val="26"/>
        </w:rPr>
        <w:tab/>
      </w:r>
      <w:r w:rsidRPr="00F4598A" w:rsidR="006041C8">
        <w:rPr>
          <w:color w:val="000000" w:themeColor="text1"/>
          <w:sz w:val="26"/>
          <w:szCs w:val="26"/>
        </w:rPr>
        <w:tab/>
      </w:r>
      <w:r w:rsidRPr="00F4598A" w:rsidR="006041C8">
        <w:rPr>
          <w:color w:val="000000" w:themeColor="text1"/>
          <w:sz w:val="26"/>
          <w:szCs w:val="26"/>
        </w:rPr>
        <w:tab/>
      </w:r>
      <w:r w:rsidRPr="00F4598A" w:rsidR="006041C8">
        <w:rPr>
          <w:color w:val="000000" w:themeColor="text1"/>
          <w:sz w:val="26"/>
          <w:szCs w:val="26"/>
        </w:rPr>
        <w:tab/>
      </w:r>
      <w:r w:rsidRPr="00F4598A" w:rsidR="006041C8">
        <w:rPr>
          <w:color w:val="000000" w:themeColor="text1"/>
          <w:sz w:val="26"/>
          <w:szCs w:val="26"/>
        </w:rPr>
        <w:tab/>
      </w:r>
      <w:r w:rsidRPr="00F4598A">
        <w:rPr>
          <w:color w:val="000000" w:themeColor="text1"/>
          <w:sz w:val="26"/>
          <w:szCs w:val="26"/>
        </w:rPr>
        <w:t>г. Красноперекопск</w:t>
      </w:r>
    </w:p>
    <w:p w:rsidR="00F32026" w:rsidRPr="00F4598A" w:rsidP="00CC13CB">
      <w:pPr>
        <w:pStyle w:val="NormalWeb"/>
        <w:spacing w:before="0" w:beforeAutospacing="0" w:after="0" w:afterAutospacing="0"/>
        <w:rPr>
          <w:color w:val="000000" w:themeColor="text1"/>
          <w:sz w:val="26"/>
          <w:szCs w:val="26"/>
        </w:rPr>
      </w:pPr>
    </w:p>
    <w:p w:rsidR="00C156A7" w:rsidRPr="00F4598A" w:rsidP="00D44392">
      <w:pPr>
        <w:pStyle w:val="NormalWeb"/>
        <w:spacing w:before="0" w:beforeAutospacing="0" w:after="0" w:afterAutospacing="0"/>
        <w:ind w:firstLine="708"/>
        <w:jc w:val="both"/>
        <w:rPr>
          <w:rFonts w:ascii="Arial" w:hAnsi="Arial" w:cs="Arial"/>
          <w:color w:val="000000"/>
          <w:sz w:val="26"/>
          <w:szCs w:val="26"/>
          <w:shd w:val="clear" w:color="auto" w:fill="FFFFFF"/>
        </w:rPr>
      </w:pPr>
      <w:r w:rsidRPr="00F4598A">
        <w:rPr>
          <w:sz w:val="26"/>
          <w:szCs w:val="26"/>
        </w:rPr>
        <w:t>Мировой судья судебного участка № 60 Красноперекопского судебного района</w:t>
      </w:r>
      <w:r w:rsidRPr="00F4598A" w:rsidR="00D44392">
        <w:rPr>
          <w:sz w:val="26"/>
          <w:szCs w:val="26"/>
        </w:rPr>
        <w:t xml:space="preserve"> Республики Крым</w:t>
      </w:r>
      <w:r w:rsidRPr="00F4598A">
        <w:rPr>
          <w:sz w:val="26"/>
          <w:szCs w:val="26"/>
        </w:rPr>
        <w:t xml:space="preserve">   </w:t>
      </w:r>
      <w:r w:rsidRPr="00F4598A">
        <w:rPr>
          <w:sz w:val="26"/>
          <w:szCs w:val="26"/>
        </w:rPr>
        <w:t>Кардашина</w:t>
      </w:r>
      <w:r w:rsidRPr="00F4598A">
        <w:rPr>
          <w:sz w:val="26"/>
          <w:szCs w:val="26"/>
        </w:rPr>
        <w:t xml:space="preserve"> О.В.</w:t>
      </w:r>
      <w:r w:rsidRPr="00F4598A" w:rsidR="00D44392">
        <w:rPr>
          <w:sz w:val="26"/>
          <w:szCs w:val="26"/>
        </w:rPr>
        <w:t xml:space="preserve"> (296000, Республика Крым, г. Красноперекопск, микрорайон 10, дом 4),</w:t>
      </w:r>
      <w:r w:rsidRPr="00F4598A" w:rsidR="00856817">
        <w:rPr>
          <w:sz w:val="26"/>
          <w:szCs w:val="26"/>
        </w:rPr>
        <w:t xml:space="preserve"> при секретаре Белковой Н.Н.</w:t>
      </w:r>
      <w:r w:rsidRPr="00F4598A" w:rsidR="00D44392">
        <w:rPr>
          <w:sz w:val="26"/>
          <w:szCs w:val="26"/>
        </w:rPr>
        <w:t xml:space="preserve"> </w:t>
      </w:r>
      <w:r w:rsidRPr="00F4598A" w:rsidR="00CC13CB">
        <w:rPr>
          <w:color w:val="000000" w:themeColor="text1"/>
          <w:sz w:val="26"/>
          <w:szCs w:val="26"/>
        </w:rPr>
        <w:t xml:space="preserve">рассмотрев </w:t>
      </w:r>
      <w:r w:rsidRPr="00F4598A" w:rsidR="00C12BAF">
        <w:rPr>
          <w:color w:val="000000" w:themeColor="text1"/>
          <w:sz w:val="26"/>
          <w:szCs w:val="26"/>
        </w:rPr>
        <w:t xml:space="preserve">поступившие </w:t>
      </w:r>
      <w:r w:rsidRPr="00F4598A" w:rsidR="00C12BAF">
        <w:rPr>
          <w:color w:val="000000" w:themeColor="text1"/>
          <w:sz w:val="26"/>
          <w:szCs w:val="26"/>
        </w:rPr>
        <w:t>из  ОГИБДД</w:t>
      </w:r>
      <w:r w:rsidRPr="00F4598A" w:rsidR="00C12BAF">
        <w:rPr>
          <w:color w:val="000000" w:themeColor="text1"/>
          <w:sz w:val="26"/>
          <w:szCs w:val="26"/>
        </w:rPr>
        <w:t xml:space="preserve"> МО МВД России «Красноперекопский» </w:t>
      </w:r>
      <w:r w:rsidRPr="00F4598A" w:rsidR="00CC13CB">
        <w:rPr>
          <w:color w:val="000000" w:themeColor="text1"/>
          <w:sz w:val="26"/>
          <w:szCs w:val="26"/>
        </w:rPr>
        <w:t xml:space="preserve">материалы </w:t>
      </w:r>
      <w:r w:rsidRPr="00F4598A" w:rsidR="00D44392">
        <w:rPr>
          <w:color w:val="000000"/>
          <w:sz w:val="26"/>
          <w:szCs w:val="26"/>
          <w:shd w:val="clear" w:color="auto" w:fill="FFFFFF"/>
        </w:rPr>
        <w:t>дела</w:t>
      </w:r>
      <w:r w:rsidRPr="00F4598A" w:rsidR="00D44392">
        <w:rPr>
          <w:color w:val="000000"/>
          <w:sz w:val="26"/>
          <w:szCs w:val="26"/>
          <w:bdr w:val="none" w:sz="0" w:space="0" w:color="auto" w:frame="1"/>
          <w:shd w:val="clear" w:color="auto" w:fill="FFFFFF"/>
        </w:rPr>
        <w:t> </w:t>
      </w:r>
      <w:r w:rsidRPr="00F4598A" w:rsidR="00D44392">
        <w:rPr>
          <w:rStyle w:val="apple-converted-space"/>
          <w:color w:val="000000"/>
          <w:sz w:val="26"/>
          <w:szCs w:val="26"/>
          <w:bdr w:val="none" w:sz="0" w:space="0" w:color="auto" w:frame="1"/>
          <w:shd w:val="clear" w:color="auto" w:fill="FFFFFF"/>
        </w:rPr>
        <w:t>об</w:t>
      </w:r>
      <w:r w:rsidRPr="00F4598A" w:rsidR="00904F44">
        <w:rPr>
          <w:color w:val="000000"/>
          <w:sz w:val="26"/>
          <w:szCs w:val="26"/>
          <w:shd w:val="clear" w:color="auto" w:fill="FFFFFF"/>
        </w:rPr>
        <w:t xml:space="preserve"> административном правонарушении, предусмотренного </w:t>
      </w:r>
      <w:r w:rsidRPr="00F4598A" w:rsidR="00BF117F">
        <w:rPr>
          <w:color w:val="000000"/>
          <w:sz w:val="26"/>
          <w:szCs w:val="26"/>
          <w:shd w:val="clear" w:color="auto" w:fill="FFFFFF"/>
        </w:rPr>
        <w:t xml:space="preserve">частью </w:t>
      </w:r>
      <w:r w:rsidRPr="00F4598A" w:rsidR="00DC0591">
        <w:rPr>
          <w:color w:val="000000"/>
          <w:sz w:val="26"/>
          <w:szCs w:val="26"/>
          <w:shd w:val="clear" w:color="auto" w:fill="FFFFFF"/>
        </w:rPr>
        <w:t>1</w:t>
      </w:r>
      <w:r w:rsidRPr="00F4598A" w:rsidR="00D44392">
        <w:rPr>
          <w:color w:val="000000"/>
          <w:sz w:val="26"/>
          <w:szCs w:val="26"/>
          <w:shd w:val="clear" w:color="auto" w:fill="FFFFFF"/>
        </w:rPr>
        <w:t xml:space="preserve"> статьи </w:t>
      </w:r>
      <w:r w:rsidRPr="00F4598A" w:rsidR="00DC0591">
        <w:rPr>
          <w:color w:val="000000"/>
          <w:sz w:val="26"/>
          <w:szCs w:val="26"/>
          <w:shd w:val="clear" w:color="auto" w:fill="FFFFFF"/>
        </w:rPr>
        <w:t>12.</w:t>
      </w:r>
      <w:r w:rsidRPr="00F4598A" w:rsidR="006041C8">
        <w:rPr>
          <w:color w:val="000000"/>
          <w:sz w:val="26"/>
          <w:szCs w:val="26"/>
          <w:shd w:val="clear" w:color="auto" w:fill="FFFFFF"/>
        </w:rPr>
        <w:t>8</w:t>
      </w:r>
      <w:r w:rsidRPr="00F4598A" w:rsidR="00D44392">
        <w:rPr>
          <w:color w:val="000000"/>
          <w:sz w:val="26"/>
          <w:szCs w:val="26"/>
          <w:shd w:val="clear" w:color="auto" w:fill="FFFFFF"/>
        </w:rPr>
        <w:t xml:space="preserve"> Кодекса</w:t>
      </w:r>
      <w:r w:rsidRPr="00F4598A" w:rsidR="00904F44">
        <w:rPr>
          <w:color w:val="000000"/>
          <w:sz w:val="26"/>
          <w:szCs w:val="26"/>
          <w:bdr w:val="none" w:sz="0" w:space="0" w:color="auto" w:frame="1"/>
          <w:shd w:val="clear" w:color="auto" w:fill="FFFFFF"/>
        </w:rPr>
        <w:t> </w:t>
      </w:r>
      <w:r w:rsidRPr="00F4598A" w:rsidR="00D44392">
        <w:rPr>
          <w:color w:val="000000"/>
          <w:sz w:val="26"/>
          <w:szCs w:val="26"/>
          <w:shd w:val="clear" w:color="auto" w:fill="FFFFFF"/>
        </w:rPr>
        <w:t xml:space="preserve">Российской Федерации </w:t>
      </w:r>
      <w:r w:rsidRPr="00F4598A" w:rsidR="00904F44">
        <w:rPr>
          <w:color w:val="000000"/>
          <w:sz w:val="26"/>
          <w:szCs w:val="26"/>
          <w:shd w:val="clear" w:color="auto" w:fill="FFFFFF"/>
        </w:rPr>
        <w:t>об административных правонарушениях, в отношении</w:t>
      </w:r>
      <w:r w:rsidRPr="00F4598A" w:rsidR="00904F44">
        <w:rPr>
          <w:rFonts w:ascii="Arial" w:hAnsi="Arial" w:cs="Arial"/>
          <w:color w:val="000000"/>
          <w:sz w:val="26"/>
          <w:szCs w:val="26"/>
          <w:shd w:val="clear" w:color="auto" w:fill="FFFFFF"/>
        </w:rPr>
        <w:t xml:space="preserve"> </w:t>
      </w:r>
    </w:p>
    <w:p w:rsidR="00CC13CB" w:rsidRPr="00F4598A" w:rsidP="00D44392">
      <w:pPr>
        <w:pStyle w:val="NormalWeb"/>
        <w:spacing w:before="0" w:beforeAutospacing="0" w:after="0" w:afterAutospacing="0"/>
        <w:ind w:firstLine="708"/>
        <w:jc w:val="both"/>
        <w:rPr>
          <w:color w:val="000000" w:themeColor="text1"/>
          <w:sz w:val="26"/>
          <w:szCs w:val="26"/>
        </w:rPr>
      </w:pPr>
      <w:r w:rsidRPr="00F4598A">
        <w:rPr>
          <w:color w:val="000000" w:themeColor="text1"/>
          <w:sz w:val="26"/>
          <w:szCs w:val="26"/>
        </w:rPr>
        <w:t>Безрукова Олега Леонидовича</w:t>
      </w:r>
      <w:r w:rsidRPr="00F4598A" w:rsidR="00DC0591">
        <w:rPr>
          <w:color w:val="000000" w:themeColor="text1"/>
          <w:sz w:val="26"/>
          <w:szCs w:val="26"/>
        </w:rPr>
        <w:t xml:space="preserve">, </w:t>
      </w:r>
      <w:r w:rsidRPr="00C43E9C" w:rsidR="00C43E9C">
        <w:rPr>
          <w:color w:val="000000" w:themeColor="text1"/>
          <w:sz w:val="26"/>
          <w:szCs w:val="26"/>
        </w:rPr>
        <w:t>&lt;…&gt;</w:t>
      </w:r>
      <w:r w:rsidRPr="00F4598A">
        <w:rPr>
          <w:color w:val="000000" w:themeColor="text1"/>
          <w:sz w:val="26"/>
          <w:szCs w:val="26"/>
        </w:rPr>
        <w:t>,</w:t>
      </w:r>
    </w:p>
    <w:p w:rsidR="00064B54" w:rsidRPr="00F4598A" w:rsidP="00D44392">
      <w:pPr>
        <w:pStyle w:val="NormalWeb"/>
        <w:spacing w:before="0" w:beforeAutospacing="0" w:after="0" w:afterAutospacing="0"/>
        <w:ind w:firstLine="708"/>
        <w:jc w:val="both"/>
        <w:rPr>
          <w:color w:val="000000" w:themeColor="text1"/>
          <w:sz w:val="26"/>
          <w:szCs w:val="26"/>
        </w:rPr>
      </w:pPr>
    </w:p>
    <w:p w:rsidR="00064B54" w:rsidRPr="00F4598A" w:rsidP="00D44392">
      <w:pPr>
        <w:pStyle w:val="NormalWeb"/>
        <w:spacing w:before="0" w:beforeAutospacing="0" w:after="0" w:afterAutospacing="0"/>
        <w:ind w:firstLine="708"/>
        <w:jc w:val="both"/>
        <w:rPr>
          <w:b/>
          <w:color w:val="000000" w:themeColor="text1"/>
          <w:sz w:val="26"/>
          <w:szCs w:val="26"/>
        </w:rPr>
      </w:pPr>
      <w:r w:rsidRPr="00F4598A">
        <w:rPr>
          <w:color w:val="000000" w:themeColor="text1"/>
          <w:sz w:val="26"/>
          <w:szCs w:val="26"/>
        </w:rPr>
        <w:tab/>
      </w:r>
      <w:r w:rsidRPr="00F4598A">
        <w:rPr>
          <w:color w:val="000000" w:themeColor="text1"/>
          <w:sz w:val="26"/>
          <w:szCs w:val="26"/>
        </w:rPr>
        <w:tab/>
      </w:r>
      <w:r w:rsidRPr="00F4598A">
        <w:rPr>
          <w:color w:val="000000" w:themeColor="text1"/>
          <w:sz w:val="26"/>
          <w:szCs w:val="26"/>
        </w:rPr>
        <w:tab/>
      </w:r>
      <w:r w:rsidRPr="00F4598A">
        <w:rPr>
          <w:color w:val="000000" w:themeColor="text1"/>
          <w:sz w:val="26"/>
          <w:szCs w:val="26"/>
        </w:rPr>
        <w:tab/>
        <w:t xml:space="preserve">    </w:t>
      </w:r>
      <w:r w:rsidRPr="00F4598A">
        <w:rPr>
          <w:b/>
          <w:color w:val="000000" w:themeColor="text1"/>
          <w:sz w:val="26"/>
          <w:szCs w:val="26"/>
        </w:rPr>
        <w:t>УСТАНОВИЛ:</w:t>
      </w:r>
    </w:p>
    <w:p w:rsidR="00064B54" w:rsidRPr="00F4598A" w:rsidP="00D44392">
      <w:pPr>
        <w:pStyle w:val="NormalWeb"/>
        <w:spacing w:before="0" w:beforeAutospacing="0" w:after="0" w:afterAutospacing="0"/>
        <w:ind w:firstLine="708"/>
        <w:jc w:val="both"/>
        <w:rPr>
          <w:color w:val="000000" w:themeColor="text1"/>
          <w:sz w:val="26"/>
          <w:szCs w:val="26"/>
        </w:rPr>
      </w:pPr>
    </w:p>
    <w:p w:rsidR="00064B54" w:rsidRPr="00F4598A" w:rsidP="00064B54">
      <w:pPr>
        <w:ind w:firstLine="709"/>
        <w:contextualSpacing/>
        <w:jc w:val="both"/>
        <w:rPr>
          <w:color w:val="000000" w:themeColor="text1"/>
          <w:sz w:val="26"/>
          <w:szCs w:val="26"/>
        </w:rPr>
      </w:pPr>
      <w:r w:rsidRPr="00F4598A">
        <w:rPr>
          <w:sz w:val="26"/>
          <w:szCs w:val="26"/>
        </w:rPr>
        <w:t xml:space="preserve">Согласно </w:t>
      </w:r>
      <w:r w:rsidRPr="00F4598A">
        <w:rPr>
          <w:sz w:val="26"/>
          <w:szCs w:val="26"/>
        </w:rPr>
        <w:t>протоколу</w:t>
      </w:r>
      <w:r w:rsidRPr="00F4598A">
        <w:rPr>
          <w:sz w:val="26"/>
          <w:szCs w:val="26"/>
        </w:rPr>
        <w:t xml:space="preserve"> об административном правонарушении серии 82 АП </w:t>
      </w:r>
      <w:r w:rsidRPr="00F4598A" w:rsidR="00FD07B2">
        <w:rPr>
          <w:sz w:val="26"/>
          <w:szCs w:val="26"/>
        </w:rPr>
        <w:t>057059</w:t>
      </w:r>
      <w:r w:rsidRPr="00F4598A">
        <w:rPr>
          <w:sz w:val="26"/>
          <w:szCs w:val="26"/>
        </w:rPr>
        <w:t xml:space="preserve"> от </w:t>
      </w:r>
      <w:r w:rsidRPr="00F4598A" w:rsidR="00FD07B2">
        <w:rPr>
          <w:color w:val="000000" w:themeColor="text1"/>
          <w:sz w:val="26"/>
          <w:szCs w:val="26"/>
        </w:rPr>
        <w:t>27.05</w:t>
      </w:r>
      <w:r w:rsidRPr="00F4598A">
        <w:rPr>
          <w:color w:val="000000" w:themeColor="text1"/>
          <w:sz w:val="26"/>
          <w:szCs w:val="26"/>
        </w:rPr>
        <w:t xml:space="preserve">.2019 года, </w:t>
      </w:r>
      <w:r w:rsidRPr="00F4598A" w:rsidR="00FD07B2">
        <w:rPr>
          <w:color w:val="000000" w:themeColor="text1"/>
          <w:sz w:val="26"/>
          <w:szCs w:val="26"/>
        </w:rPr>
        <w:t>Безруков О.Л.</w:t>
      </w:r>
      <w:r w:rsidRPr="00F4598A">
        <w:rPr>
          <w:color w:val="000000" w:themeColor="text1"/>
          <w:sz w:val="26"/>
          <w:szCs w:val="26"/>
        </w:rPr>
        <w:t xml:space="preserve">  </w:t>
      </w:r>
      <w:r w:rsidRPr="00F4598A" w:rsidR="00FD07B2">
        <w:rPr>
          <w:color w:val="000000" w:themeColor="text1"/>
          <w:sz w:val="26"/>
          <w:szCs w:val="26"/>
        </w:rPr>
        <w:t>14.05</w:t>
      </w:r>
      <w:r w:rsidRPr="00F4598A">
        <w:rPr>
          <w:color w:val="000000" w:themeColor="text1"/>
          <w:sz w:val="26"/>
          <w:szCs w:val="26"/>
        </w:rPr>
        <w:t xml:space="preserve">.2019 года в </w:t>
      </w:r>
      <w:r w:rsidRPr="00F4598A" w:rsidR="00FD07B2">
        <w:rPr>
          <w:color w:val="000000" w:themeColor="text1"/>
          <w:sz w:val="26"/>
          <w:szCs w:val="26"/>
        </w:rPr>
        <w:t>08:05</w:t>
      </w:r>
      <w:r w:rsidRPr="00F4598A">
        <w:rPr>
          <w:color w:val="000000" w:themeColor="text1"/>
          <w:sz w:val="26"/>
          <w:szCs w:val="26"/>
        </w:rPr>
        <w:t xml:space="preserve"> часов в г. Красноперекопске </w:t>
      </w:r>
      <w:r w:rsidRPr="00F4598A" w:rsidR="00FD07B2">
        <w:rPr>
          <w:color w:val="000000" w:themeColor="text1"/>
          <w:sz w:val="26"/>
          <w:szCs w:val="26"/>
        </w:rPr>
        <w:t xml:space="preserve">на </w:t>
      </w:r>
      <w:r w:rsidRPr="00C43E9C" w:rsidR="00C43E9C">
        <w:rPr>
          <w:color w:val="000000" w:themeColor="text1"/>
          <w:sz w:val="26"/>
          <w:szCs w:val="26"/>
        </w:rPr>
        <w:t>&lt;</w:t>
      </w:r>
      <w:r w:rsidR="00C43E9C">
        <w:rPr>
          <w:color w:val="000000" w:themeColor="text1"/>
          <w:sz w:val="26"/>
          <w:szCs w:val="26"/>
        </w:rPr>
        <w:t>…</w:t>
      </w:r>
      <w:r w:rsidRPr="00C43E9C" w:rsidR="00C43E9C">
        <w:rPr>
          <w:color w:val="000000" w:themeColor="text1"/>
          <w:sz w:val="26"/>
          <w:szCs w:val="26"/>
        </w:rPr>
        <w:t>&gt;</w:t>
      </w:r>
      <w:r w:rsidRPr="00F4598A">
        <w:rPr>
          <w:color w:val="000000" w:themeColor="text1"/>
          <w:sz w:val="26"/>
          <w:szCs w:val="26"/>
        </w:rPr>
        <w:t xml:space="preserve">, управлял транспортным средством </w:t>
      </w:r>
      <w:r w:rsidRPr="00C43E9C" w:rsidR="00C43E9C">
        <w:rPr>
          <w:color w:val="000000" w:themeColor="text1"/>
          <w:sz w:val="26"/>
          <w:szCs w:val="26"/>
        </w:rPr>
        <w:t>&lt;</w:t>
      </w:r>
      <w:r w:rsidR="00C43E9C">
        <w:rPr>
          <w:color w:val="000000" w:themeColor="text1"/>
          <w:sz w:val="26"/>
          <w:szCs w:val="26"/>
        </w:rPr>
        <w:t>…</w:t>
      </w:r>
      <w:r w:rsidRPr="00C43E9C" w:rsidR="00C43E9C">
        <w:rPr>
          <w:color w:val="000000" w:themeColor="text1"/>
          <w:sz w:val="26"/>
          <w:szCs w:val="26"/>
        </w:rPr>
        <w:t>&gt;</w:t>
      </w:r>
      <w:r w:rsidRPr="00F4598A">
        <w:rPr>
          <w:color w:val="000000" w:themeColor="text1"/>
          <w:sz w:val="26"/>
          <w:szCs w:val="26"/>
        </w:rPr>
        <w:t xml:space="preserve">, государственный регистрационный знак </w:t>
      </w:r>
      <w:r w:rsidRPr="00C43E9C" w:rsidR="00C43E9C">
        <w:rPr>
          <w:color w:val="000000" w:themeColor="text1"/>
          <w:sz w:val="26"/>
          <w:szCs w:val="26"/>
        </w:rPr>
        <w:t>&lt;</w:t>
      </w:r>
      <w:r w:rsidR="00C43E9C">
        <w:rPr>
          <w:color w:val="000000" w:themeColor="text1"/>
          <w:sz w:val="26"/>
          <w:szCs w:val="26"/>
        </w:rPr>
        <w:t>…</w:t>
      </w:r>
      <w:r w:rsidRPr="00C43E9C" w:rsidR="00C43E9C">
        <w:rPr>
          <w:color w:val="000000" w:themeColor="text1"/>
          <w:sz w:val="26"/>
          <w:szCs w:val="26"/>
        </w:rPr>
        <w:t>&gt;</w:t>
      </w:r>
      <w:r w:rsidRPr="00F4598A">
        <w:rPr>
          <w:color w:val="000000" w:themeColor="text1"/>
          <w:sz w:val="26"/>
          <w:szCs w:val="26"/>
        </w:rPr>
        <w:t xml:space="preserve">, в состоянии опьянения, был освидетельствован </w:t>
      </w:r>
      <w:r w:rsidRPr="00F4598A" w:rsidR="004B3DC5">
        <w:rPr>
          <w:color w:val="000000" w:themeColor="text1"/>
          <w:sz w:val="26"/>
          <w:szCs w:val="26"/>
        </w:rPr>
        <w:t>в ГБУЗ РК «</w:t>
      </w:r>
      <w:r w:rsidRPr="00F4598A" w:rsidR="004B3DC5">
        <w:rPr>
          <w:color w:val="000000" w:themeColor="text1"/>
          <w:sz w:val="26"/>
          <w:szCs w:val="26"/>
        </w:rPr>
        <w:t>Красноперекопская</w:t>
      </w:r>
      <w:r w:rsidRPr="00F4598A" w:rsidR="004B3DC5">
        <w:rPr>
          <w:color w:val="000000" w:themeColor="text1"/>
          <w:sz w:val="26"/>
          <w:szCs w:val="26"/>
        </w:rPr>
        <w:t xml:space="preserve"> ЦГБ»</w:t>
      </w:r>
      <w:r w:rsidRPr="00F4598A">
        <w:rPr>
          <w:color w:val="000000" w:themeColor="text1"/>
          <w:sz w:val="26"/>
          <w:szCs w:val="26"/>
        </w:rPr>
        <w:t xml:space="preserve"> </w:t>
      </w:r>
    </w:p>
    <w:p w:rsidR="00064B54" w:rsidRPr="00F4598A" w:rsidP="004B3DC5">
      <w:pPr>
        <w:ind w:firstLine="708"/>
        <w:jc w:val="both"/>
        <w:rPr>
          <w:sz w:val="26"/>
          <w:szCs w:val="26"/>
        </w:rPr>
      </w:pPr>
      <w:r w:rsidRPr="00F4598A">
        <w:rPr>
          <w:sz w:val="26"/>
          <w:szCs w:val="26"/>
        </w:rPr>
        <w:t xml:space="preserve">В судебном заседании </w:t>
      </w:r>
      <w:r w:rsidRPr="00F4598A" w:rsidR="004B3DC5">
        <w:rPr>
          <w:sz w:val="26"/>
          <w:szCs w:val="26"/>
        </w:rPr>
        <w:t xml:space="preserve">Безруков О.Л. вину не признал, мировому судье пояснил, что его остановили сотрудники </w:t>
      </w:r>
      <w:r w:rsidRPr="00F4598A" w:rsidR="004B3DC5">
        <w:rPr>
          <w:sz w:val="26"/>
          <w:szCs w:val="26"/>
        </w:rPr>
        <w:t>ДПС</w:t>
      </w:r>
      <w:r w:rsidRPr="00F4598A" w:rsidR="004B3DC5">
        <w:rPr>
          <w:sz w:val="26"/>
          <w:szCs w:val="26"/>
        </w:rPr>
        <w:t xml:space="preserve"> когда он ехал на рыбалку, с ним находились его знакомые, которые курили, возможно, через нос, при дыхании в его организм попал дым от этого. Также пояснил, что копию протокола об административном правонарушении ему не вручалась, </w:t>
      </w:r>
      <w:r w:rsidRPr="00F4598A" w:rsidR="003E3008">
        <w:rPr>
          <w:sz w:val="26"/>
          <w:szCs w:val="26"/>
        </w:rPr>
        <w:t xml:space="preserve">при отборе мочи посуда была не стерильна, замер температуры </w:t>
      </w:r>
      <w:r w:rsidRPr="00F4598A" w:rsidR="003E3008">
        <w:rPr>
          <w:sz w:val="26"/>
          <w:szCs w:val="26"/>
        </w:rPr>
        <w:t>биосреды</w:t>
      </w:r>
      <w:r w:rsidRPr="00F4598A" w:rsidR="003E3008">
        <w:rPr>
          <w:sz w:val="26"/>
          <w:szCs w:val="26"/>
        </w:rPr>
        <w:t xml:space="preserve"> не сделан, РН анализ не проведен, акт по окончании исследования не вручен, после </w:t>
      </w:r>
      <w:r w:rsidRPr="00F4598A" w:rsidR="003E3008">
        <w:rPr>
          <w:sz w:val="26"/>
          <w:szCs w:val="26"/>
        </w:rPr>
        <w:t>продутия</w:t>
      </w:r>
      <w:r w:rsidRPr="00F4598A" w:rsidR="003E3008">
        <w:rPr>
          <w:sz w:val="26"/>
          <w:szCs w:val="26"/>
        </w:rPr>
        <w:t xml:space="preserve"> </w:t>
      </w:r>
      <w:r w:rsidRPr="00F4598A" w:rsidR="003E3008">
        <w:rPr>
          <w:sz w:val="26"/>
          <w:szCs w:val="26"/>
        </w:rPr>
        <w:t>алкотестера</w:t>
      </w:r>
      <w:r w:rsidRPr="00F4598A" w:rsidR="003E3008">
        <w:rPr>
          <w:sz w:val="26"/>
          <w:szCs w:val="26"/>
        </w:rPr>
        <w:t xml:space="preserve"> результат распечатан не был</w:t>
      </w:r>
      <w:r w:rsidRPr="00F4598A">
        <w:rPr>
          <w:sz w:val="26"/>
          <w:szCs w:val="26"/>
        </w:rPr>
        <w:t>.</w:t>
      </w:r>
    </w:p>
    <w:p w:rsidR="003E3008" w:rsidRPr="00F4598A" w:rsidP="003E3008">
      <w:pPr>
        <w:ind w:firstLine="708"/>
        <w:jc w:val="both"/>
        <w:rPr>
          <w:sz w:val="26"/>
          <w:szCs w:val="26"/>
        </w:rPr>
      </w:pPr>
      <w:r w:rsidRPr="00F4598A">
        <w:rPr>
          <w:sz w:val="26"/>
          <w:szCs w:val="26"/>
        </w:rPr>
        <w:t xml:space="preserve">Допрошенный в судебном заседании инспектор ДПС </w:t>
      </w:r>
      <w:r w:rsidRPr="00F4598A">
        <w:rPr>
          <w:sz w:val="26"/>
          <w:szCs w:val="26"/>
        </w:rPr>
        <w:t>Макаренко С.Г.</w:t>
      </w:r>
      <w:r w:rsidRPr="00F4598A">
        <w:rPr>
          <w:sz w:val="26"/>
          <w:szCs w:val="26"/>
        </w:rPr>
        <w:t xml:space="preserve"> суду пояснил, что </w:t>
      </w:r>
      <w:r w:rsidRPr="00F4598A">
        <w:rPr>
          <w:sz w:val="26"/>
          <w:szCs w:val="26"/>
        </w:rPr>
        <w:t xml:space="preserve">14.05.2019г. заступил на службу совместно с инспектором ДПС </w:t>
      </w:r>
      <w:r w:rsidRPr="00F4598A">
        <w:rPr>
          <w:sz w:val="26"/>
          <w:szCs w:val="26"/>
        </w:rPr>
        <w:t>Шарковым</w:t>
      </w:r>
      <w:r w:rsidRPr="00F4598A">
        <w:rPr>
          <w:sz w:val="26"/>
          <w:szCs w:val="26"/>
        </w:rPr>
        <w:t xml:space="preserve"> Д.С. Остановили автомобиль, который двигался на автодороге по маршруту Джанкой-</w:t>
      </w:r>
      <w:r w:rsidRPr="00F4598A">
        <w:rPr>
          <w:sz w:val="26"/>
          <w:szCs w:val="26"/>
        </w:rPr>
        <w:t>Федосия</w:t>
      </w:r>
      <w:r w:rsidRPr="00F4598A">
        <w:rPr>
          <w:sz w:val="26"/>
          <w:szCs w:val="26"/>
        </w:rPr>
        <w:t xml:space="preserve">-Керчь. Автомобиль салатового цвета двигался по ул. 50 лет Победы, за рулем находился водитель гр. Безруков О.Л. Макаренко С.Г. выявил визуальные видимые признаки </w:t>
      </w:r>
      <w:r w:rsidRPr="00F4598A">
        <w:rPr>
          <w:sz w:val="26"/>
          <w:szCs w:val="26"/>
        </w:rPr>
        <w:t>водителя</w:t>
      </w:r>
      <w:r w:rsidRPr="00F4598A">
        <w:rPr>
          <w:sz w:val="26"/>
          <w:szCs w:val="26"/>
        </w:rPr>
        <w:t xml:space="preserve"> находящегося за рулем в состоянии опьянения. Безрукову О.Л. предложили пройти медицинское освидетельствование. По прибытию в больницу, гр. Безруков О.Л. был осмотрен врачом, также была отобрана </w:t>
      </w:r>
      <w:r w:rsidRPr="00F4598A">
        <w:rPr>
          <w:sz w:val="26"/>
          <w:szCs w:val="26"/>
        </w:rPr>
        <w:t>биосреда</w:t>
      </w:r>
      <w:r w:rsidRPr="00F4598A">
        <w:rPr>
          <w:sz w:val="26"/>
          <w:szCs w:val="26"/>
        </w:rPr>
        <w:t>-моча, которая была опечатана и отправлена на лабораторное исследование. Через некоторое время получен результат, подтверждающего, что гр. Безруков О.Л. находился в состоянии опьянения, вследствие употребления психотропных веществ.</w:t>
      </w:r>
    </w:p>
    <w:p w:rsidR="003E3008" w:rsidRPr="00F4598A" w:rsidP="003E3008">
      <w:pPr>
        <w:ind w:firstLine="708"/>
        <w:jc w:val="both"/>
        <w:rPr>
          <w:sz w:val="26"/>
          <w:szCs w:val="26"/>
        </w:rPr>
      </w:pPr>
      <w:r w:rsidRPr="00F4598A">
        <w:rPr>
          <w:sz w:val="26"/>
          <w:szCs w:val="26"/>
        </w:rPr>
        <w:t xml:space="preserve">Допрошенный в судебном заседании инспектор ДПС Шарков Д.С., суду пояснил, что 14.05.2019г. нес службу совместно с Макаренко С.Г., был остановлен гр. Безруков О.Л. в ходе проверки документов, были выявлены у водителя видимые признаки опьянения, было предложено водителю проехать в ЦГБ г. Красноперекопска. Проехали в больницу, был проведен осмотр врачом данного лица, отобрана </w:t>
      </w:r>
      <w:r w:rsidRPr="00F4598A">
        <w:rPr>
          <w:sz w:val="26"/>
          <w:szCs w:val="26"/>
        </w:rPr>
        <w:t>биосреда</w:t>
      </w:r>
      <w:r w:rsidRPr="00F4598A">
        <w:rPr>
          <w:sz w:val="26"/>
          <w:szCs w:val="26"/>
        </w:rPr>
        <w:t>-моча, и сдана на лабораторное исследование.</w:t>
      </w:r>
    </w:p>
    <w:p w:rsidR="003E3008" w:rsidRPr="00F4598A" w:rsidP="003E3008">
      <w:pPr>
        <w:jc w:val="both"/>
        <w:rPr>
          <w:sz w:val="26"/>
          <w:szCs w:val="26"/>
        </w:rPr>
      </w:pPr>
      <w:r w:rsidRPr="00F4598A">
        <w:rPr>
          <w:sz w:val="26"/>
          <w:szCs w:val="26"/>
        </w:rPr>
        <w:tab/>
        <w:t xml:space="preserve">Допрошенный в судебном заседании врач психиатр-нарколог </w:t>
      </w:r>
      <w:r w:rsidRPr="00C43E9C" w:rsidR="00C43E9C">
        <w:rPr>
          <w:sz w:val="26"/>
          <w:szCs w:val="26"/>
        </w:rPr>
        <w:t>&lt;…&gt;</w:t>
      </w:r>
      <w:r w:rsidRPr="00F4598A">
        <w:rPr>
          <w:sz w:val="26"/>
          <w:szCs w:val="26"/>
        </w:rPr>
        <w:t xml:space="preserve">. мировому судье пояснил, что 14.05.2019 года Безруков О.Л. был доставлен в ЦГБ г. Красноперекопска в кабинет № 6 для проведения медицинского освидетельствования. Основанием для проведения медицинского </w:t>
      </w:r>
      <w:r w:rsidRPr="00F4598A">
        <w:rPr>
          <w:sz w:val="26"/>
          <w:szCs w:val="26"/>
        </w:rPr>
        <w:t xml:space="preserve">освидетельствования послужил протокол составленным инспектором ДПС Макаренко С.Г.  от 14.05.2019г. Перед началом освидетельствования лица, провелась запись в журнале приема. После сделанной записи в журнале, врачом психиатром наркологом - Колесниковым В.В. имеющего свидетельство на проведение специального медицинского освидетельствования действительного до 2021 года, проводился первичный осмотр. Врачом составлен был акт медицинского освидетельствования № 15 от 14.05.2019г.  согласно которого установлено, что гр. Безруков О.Л. имел внешний вид: одет в рабочую одежду, видимых повреждений, следов прокола не имелось; жалоб от гр. Безрукова О.Л. на свое состояние не поступало; изменений психической деятельности не выявлено; кожа смуглая, сухая; зрачки 5 мм, реакция сохранилась, двигательная сфера гр. Безрукова О.Л. размашистая, устойчивая; речь внятная и краткая; походка ровная; устойчив в позе </w:t>
      </w:r>
      <w:r w:rsidRPr="00F4598A">
        <w:rPr>
          <w:sz w:val="26"/>
          <w:szCs w:val="26"/>
        </w:rPr>
        <w:t>Ромберга</w:t>
      </w:r>
      <w:r w:rsidRPr="00F4598A">
        <w:rPr>
          <w:sz w:val="26"/>
          <w:szCs w:val="26"/>
        </w:rPr>
        <w:t xml:space="preserve">,; выполнение точных координационных проб, черепно-мозговых травм со слов освидетельствованного лица не имелось; наличие алкоголя в выдыхаемого воздухе освидетельствованного лица не обнаружено. </w:t>
      </w:r>
    </w:p>
    <w:p w:rsidR="00064B54" w:rsidRPr="00F4598A" w:rsidP="00BB229B">
      <w:pPr>
        <w:autoSpaceDE w:val="0"/>
        <w:autoSpaceDN w:val="0"/>
        <w:adjustRightInd w:val="0"/>
        <w:ind w:firstLine="708"/>
        <w:jc w:val="both"/>
        <w:rPr>
          <w:rFonts w:eastAsiaTheme="minorHAnsi"/>
          <w:color w:val="auto"/>
          <w:sz w:val="26"/>
          <w:szCs w:val="26"/>
          <w:lang w:eastAsia="en-US"/>
        </w:rPr>
      </w:pPr>
      <w:r w:rsidRPr="00F4598A">
        <w:rPr>
          <w:sz w:val="26"/>
          <w:szCs w:val="26"/>
        </w:rPr>
        <w:t xml:space="preserve">Отбирание </w:t>
      </w:r>
      <w:r w:rsidRPr="00F4598A">
        <w:rPr>
          <w:sz w:val="26"/>
          <w:szCs w:val="26"/>
        </w:rPr>
        <w:t>биосреды</w:t>
      </w:r>
      <w:r w:rsidRPr="00F4598A">
        <w:rPr>
          <w:sz w:val="26"/>
          <w:szCs w:val="26"/>
        </w:rPr>
        <w:t xml:space="preserve"> – мочи испытуемого лица проводилось в соответст</w:t>
      </w:r>
      <w:r w:rsidRPr="00F4598A" w:rsidR="007C517A">
        <w:rPr>
          <w:sz w:val="26"/>
          <w:szCs w:val="26"/>
        </w:rPr>
        <w:t xml:space="preserve">вии с приказом № 933-Н, и в соответствии с </w:t>
      </w:r>
      <w:r w:rsidRPr="00F4598A" w:rsidR="007C517A">
        <w:rPr>
          <w:rFonts w:eastAsiaTheme="minorHAnsi"/>
          <w:color w:val="auto"/>
          <w:sz w:val="26"/>
          <w:szCs w:val="26"/>
          <w:lang w:eastAsia="en-US"/>
        </w:rPr>
        <w:t>приказом</w:t>
      </w:r>
      <w:r w:rsidRPr="00F4598A">
        <w:rPr>
          <w:rFonts w:eastAsiaTheme="minorHAnsi"/>
          <w:color w:val="auto"/>
          <w:sz w:val="26"/>
          <w:szCs w:val="26"/>
          <w:lang w:eastAsia="en-US"/>
        </w:rPr>
        <w:t xml:space="preserve"> Министерства здравоохранения и социального развития Российской Федерации от 27 января 2006 года N 40</w:t>
      </w:r>
      <w:r w:rsidRPr="00F4598A" w:rsidR="007C517A">
        <w:rPr>
          <w:rFonts w:eastAsiaTheme="minorHAnsi"/>
          <w:color w:val="auto"/>
          <w:sz w:val="26"/>
          <w:szCs w:val="26"/>
          <w:lang w:eastAsia="en-US"/>
        </w:rPr>
        <w:t>.</w:t>
      </w:r>
      <w:r w:rsidRPr="00F4598A">
        <w:rPr>
          <w:rFonts w:eastAsiaTheme="minorHAnsi"/>
          <w:color w:val="auto"/>
          <w:sz w:val="26"/>
          <w:szCs w:val="26"/>
          <w:lang w:eastAsia="en-US"/>
        </w:rPr>
        <w:t xml:space="preserve"> </w:t>
      </w:r>
      <w:r w:rsidRPr="00F4598A" w:rsidR="007C517A">
        <w:rPr>
          <w:sz w:val="26"/>
          <w:szCs w:val="26"/>
        </w:rPr>
        <w:t xml:space="preserve">При проведении теста ИХА- 10 мульти выявлена положительная реакция на </w:t>
      </w:r>
      <w:r w:rsidRPr="00F4598A" w:rsidR="007C517A">
        <w:rPr>
          <w:sz w:val="26"/>
          <w:szCs w:val="26"/>
        </w:rPr>
        <w:t>каннабис</w:t>
      </w:r>
      <w:r w:rsidRPr="00F4598A">
        <w:rPr>
          <w:sz w:val="26"/>
          <w:szCs w:val="26"/>
        </w:rPr>
        <w:t xml:space="preserve">. Вторая половина </w:t>
      </w:r>
      <w:r w:rsidRPr="00F4598A">
        <w:rPr>
          <w:sz w:val="26"/>
          <w:szCs w:val="26"/>
        </w:rPr>
        <w:t>биоанализа</w:t>
      </w:r>
      <w:r w:rsidRPr="00F4598A">
        <w:rPr>
          <w:sz w:val="26"/>
          <w:szCs w:val="26"/>
        </w:rPr>
        <w:t xml:space="preserve">-мочи была направлена в химико-токсикологическую лабораторию г. Симферополь, </w:t>
      </w:r>
      <w:r w:rsidRPr="00F4598A">
        <w:rPr>
          <w:sz w:val="26"/>
          <w:szCs w:val="26"/>
        </w:rPr>
        <w:t>где  проводилось</w:t>
      </w:r>
      <w:r w:rsidRPr="00F4598A">
        <w:rPr>
          <w:sz w:val="26"/>
          <w:szCs w:val="26"/>
        </w:rPr>
        <w:t xml:space="preserve"> исследование биологоческого объекта - мочи, результат пришел через 5 дней, с установлением и подтверждением обнаружения в организме Безрукова О.Л. вещества: </w:t>
      </w:r>
      <w:r w:rsidRPr="00F4598A">
        <w:rPr>
          <w:sz w:val="26"/>
          <w:szCs w:val="26"/>
        </w:rPr>
        <w:t>тетрагидроканнабиноловая</w:t>
      </w:r>
      <w:r w:rsidRPr="00F4598A">
        <w:rPr>
          <w:sz w:val="26"/>
          <w:szCs w:val="26"/>
        </w:rPr>
        <w:t xml:space="preserve"> кислота, на уровне предела обнаружения используемого метода.</w:t>
      </w:r>
      <w:r w:rsidRPr="00F4598A" w:rsidR="007C517A">
        <w:rPr>
          <w:rFonts w:eastAsiaTheme="minorHAnsi"/>
          <w:color w:val="auto"/>
          <w:sz w:val="26"/>
          <w:szCs w:val="26"/>
          <w:lang w:eastAsia="en-US"/>
        </w:rPr>
        <w:t xml:space="preserve"> </w:t>
      </w:r>
      <w:r w:rsidRPr="00F4598A">
        <w:rPr>
          <w:sz w:val="26"/>
          <w:szCs w:val="26"/>
        </w:rPr>
        <w:t xml:space="preserve">Жидкость </w:t>
      </w:r>
      <w:r w:rsidRPr="00F4598A">
        <w:rPr>
          <w:sz w:val="26"/>
          <w:szCs w:val="26"/>
        </w:rPr>
        <w:t>бисреда</w:t>
      </w:r>
      <w:r w:rsidRPr="00F4598A">
        <w:rPr>
          <w:sz w:val="26"/>
          <w:szCs w:val="26"/>
        </w:rPr>
        <w:t xml:space="preserve">-моча была разлита в 2-флакона, и в течение 90 дней испытуемое лицо в случае </w:t>
      </w:r>
      <w:r w:rsidRPr="00F4598A">
        <w:rPr>
          <w:sz w:val="26"/>
          <w:szCs w:val="26"/>
        </w:rPr>
        <w:t>не удовлетворения</w:t>
      </w:r>
      <w:r w:rsidRPr="00F4598A">
        <w:rPr>
          <w:sz w:val="26"/>
          <w:szCs w:val="26"/>
        </w:rPr>
        <w:t xml:space="preserve"> результатом исследования, может повторно обратиться в регистратуру ЦГБ для перепроверки анализа.</w:t>
      </w:r>
      <w:r w:rsidRPr="00F4598A" w:rsidR="007C517A">
        <w:rPr>
          <w:sz w:val="26"/>
          <w:szCs w:val="26"/>
        </w:rPr>
        <w:t xml:space="preserve"> Также пояснил, что </w:t>
      </w:r>
      <w:r w:rsidRPr="00F4598A" w:rsidR="00BF38A0">
        <w:rPr>
          <w:sz w:val="26"/>
          <w:szCs w:val="26"/>
        </w:rPr>
        <w:t>каннабиноиды</w:t>
      </w:r>
      <w:r w:rsidRPr="00F4598A" w:rsidR="00BF38A0">
        <w:rPr>
          <w:sz w:val="26"/>
          <w:szCs w:val="26"/>
        </w:rPr>
        <w:t xml:space="preserve"> попасть в организм через вдыхание не могут.</w:t>
      </w:r>
    </w:p>
    <w:p w:rsidR="00BF38A0" w:rsidRPr="00F4598A" w:rsidP="00064B54">
      <w:pPr>
        <w:ind w:firstLine="708"/>
        <w:jc w:val="both"/>
        <w:rPr>
          <w:rFonts w:eastAsia="Calibri"/>
          <w:sz w:val="26"/>
          <w:szCs w:val="26"/>
        </w:rPr>
      </w:pPr>
      <w:r w:rsidRPr="00F4598A">
        <w:rPr>
          <w:rFonts w:eastAsia="Calibri"/>
          <w:sz w:val="26"/>
          <w:szCs w:val="26"/>
        </w:rPr>
        <w:t xml:space="preserve">Выслушав </w:t>
      </w:r>
      <w:r w:rsidRPr="00F4598A">
        <w:rPr>
          <w:rFonts w:eastAsia="Calibri"/>
          <w:sz w:val="26"/>
          <w:szCs w:val="26"/>
        </w:rPr>
        <w:t>Безрукова О.Л</w:t>
      </w:r>
      <w:r w:rsidRPr="00F4598A" w:rsidR="005E6688">
        <w:rPr>
          <w:rFonts w:eastAsia="Calibri"/>
          <w:sz w:val="26"/>
          <w:szCs w:val="26"/>
        </w:rPr>
        <w:t xml:space="preserve">., </w:t>
      </w:r>
      <w:r w:rsidRPr="00F4598A">
        <w:rPr>
          <w:rFonts w:eastAsia="Calibri"/>
          <w:sz w:val="26"/>
          <w:szCs w:val="26"/>
        </w:rPr>
        <w:t xml:space="preserve">Макаренко С.Г., </w:t>
      </w:r>
      <w:r w:rsidRPr="00F4598A">
        <w:rPr>
          <w:rFonts w:eastAsia="Calibri"/>
          <w:sz w:val="26"/>
          <w:szCs w:val="26"/>
        </w:rPr>
        <w:t>Шаркова</w:t>
      </w:r>
      <w:r w:rsidRPr="00F4598A">
        <w:rPr>
          <w:rFonts w:eastAsia="Calibri"/>
          <w:sz w:val="26"/>
          <w:szCs w:val="26"/>
        </w:rPr>
        <w:t xml:space="preserve"> Д.С., </w:t>
      </w:r>
      <w:r w:rsidRPr="00C43E9C" w:rsidR="00C43E9C">
        <w:rPr>
          <w:rFonts w:eastAsia="Calibri"/>
          <w:sz w:val="26"/>
          <w:szCs w:val="26"/>
        </w:rPr>
        <w:t>&lt;</w:t>
      </w:r>
      <w:r w:rsidR="00C43E9C">
        <w:rPr>
          <w:rFonts w:eastAsia="Calibri"/>
          <w:sz w:val="26"/>
          <w:szCs w:val="26"/>
        </w:rPr>
        <w:t>…</w:t>
      </w:r>
      <w:r w:rsidRPr="00C43E9C" w:rsidR="00C43E9C">
        <w:rPr>
          <w:rFonts w:eastAsia="Calibri"/>
          <w:sz w:val="26"/>
          <w:szCs w:val="26"/>
        </w:rPr>
        <w:t>&gt;</w:t>
      </w:r>
      <w:r w:rsidRPr="00F4598A">
        <w:rPr>
          <w:rFonts w:eastAsia="Calibri"/>
          <w:sz w:val="26"/>
          <w:szCs w:val="26"/>
        </w:rPr>
        <w:t xml:space="preserve">., </w:t>
      </w:r>
      <w:r w:rsidRPr="00F4598A">
        <w:rPr>
          <w:rFonts w:eastAsia="Calibri"/>
          <w:sz w:val="26"/>
          <w:szCs w:val="26"/>
        </w:rPr>
        <w:t xml:space="preserve">исследовав </w:t>
      </w:r>
      <w:r w:rsidRPr="00F4598A">
        <w:rPr>
          <w:rFonts w:eastAsia="Calibri"/>
          <w:sz w:val="26"/>
          <w:szCs w:val="26"/>
        </w:rPr>
        <w:t>материалы  дела</w:t>
      </w:r>
      <w:r w:rsidRPr="00F4598A">
        <w:rPr>
          <w:rFonts w:eastAsia="Calibri"/>
          <w:sz w:val="26"/>
          <w:szCs w:val="26"/>
        </w:rPr>
        <w:t xml:space="preserve">, просмотрев видеозапись, мировой судья </w:t>
      </w:r>
      <w:r w:rsidRPr="00F4598A">
        <w:rPr>
          <w:rFonts w:eastAsia="Calibri"/>
          <w:sz w:val="26"/>
          <w:szCs w:val="26"/>
        </w:rPr>
        <w:t>приходит к следующему.</w:t>
      </w:r>
    </w:p>
    <w:p w:rsidR="00BF38A0" w:rsidRPr="00F4598A" w:rsidP="00BF38A0">
      <w:pPr>
        <w:autoSpaceDE w:val="0"/>
        <w:autoSpaceDN w:val="0"/>
        <w:adjustRightInd w:val="0"/>
        <w:ind w:firstLine="540"/>
        <w:jc w:val="both"/>
        <w:rPr>
          <w:rFonts w:eastAsiaTheme="minorHAnsi"/>
          <w:color w:val="auto"/>
          <w:sz w:val="26"/>
          <w:szCs w:val="26"/>
          <w:lang w:eastAsia="en-US"/>
        </w:rPr>
      </w:pPr>
      <w:r w:rsidRPr="00F4598A">
        <w:rPr>
          <w:rFonts w:eastAsiaTheme="minorHAnsi"/>
          <w:color w:val="auto"/>
          <w:sz w:val="26"/>
          <w:szCs w:val="26"/>
          <w:lang w:eastAsia="en-US"/>
        </w:rPr>
        <w:t xml:space="preserve">В соответствии с </w:t>
      </w:r>
      <w:r>
        <w:fldChar w:fldCharType="begin"/>
      </w:r>
      <w:r>
        <w:instrText xml:space="preserve"> HYPERLINK "consultantplus://offline/ref=BEF938C9A9B6CACDA8260E3DFB7FE4252F0E15ABEEA00DECC91694409707A06606D0E18F77D76D2F34FEC0AF825316BDDE12846EAA6Fe916H" </w:instrText>
      </w:r>
      <w:r>
        <w:fldChar w:fldCharType="separate"/>
      </w:r>
      <w:r w:rsidRPr="00F4598A">
        <w:rPr>
          <w:rFonts w:eastAsiaTheme="minorHAnsi"/>
          <w:color w:val="0000FF"/>
          <w:sz w:val="26"/>
          <w:szCs w:val="26"/>
          <w:lang w:eastAsia="en-US"/>
        </w:rPr>
        <w:t>ч. 1 ст. 12.8</w:t>
      </w:r>
      <w:r>
        <w:fldChar w:fldCharType="end"/>
      </w:r>
      <w:r w:rsidRPr="00F4598A">
        <w:rPr>
          <w:rFonts w:eastAsiaTheme="minorHAnsi"/>
          <w:color w:val="auto"/>
          <w:sz w:val="26"/>
          <w:szCs w:val="26"/>
          <w:lang w:eastAsia="en-US"/>
        </w:rPr>
        <w:t xml:space="preserve"> КоАП РФ управление транспортным средством водителем, находящимся в состоянии опьянения,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F38A0" w:rsidRPr="00F4598A" w:rsidP="00BF38A0">
      <w:pPr>
        <w:pStyle w:val="NoSpacing"/>
        <w:jc w:val="both"/>
        <w:rPr>
          <w:rFonts w:ascii="Times New Roman" w:hAnsi="Times New Roman" w:cs="Times New Roman"/>
          <w:sz w:val="26"/>
          <w:szCs w:val="26"/>
        </w:rPr>
      </w:pPr>
      <w:r w:rsidRPr="00F4598A">
        <w:rPr>
          <w:rFonts w:ascii="Times New Roman" w:hAnsi="Times New Roman" w:cs="Times New Roman"/>
          <w:sz w:val="26"/>
          <w:szCs w:val="26"/>
        </w:rPr>
        <w:t xml:space="preserve">Согласно </w:t>
      </w:r>
      <w:r>
        <w:fldChar w:fldCharType="begin"/>
      </w:r>
      <w:r>
        <w:instrText xml:space="preserve"> HYPERLINK "consultantplus://offline/ref=BEF938C9A9B6CACDA8260E3DFB7FE4252F0F11AEEDA20DECC91694409707A06606D0E18873D26C2466A4D0ABCB0612A3D70B9A6BB46C9F1Be517H" </w:instrText>
      </w:r>
      <w:r>
        <w:fldChar w:fldCharType="separate"/>
      </w:r>
      <w:r w:rsidRPr="00F4598A">
        <w:rPr>
          <w:rFonts w:ascii="Times New Roman" w:hAnsi="Times New Roman" w:cs="Times New Roman"/>
          <w:color w:val="0000FF"/>
          <w:sz w:val="26"/>
          <w:szCs w:val="26"/>
        </w:rPr>
        <w:t>п. 2.7</w:t>
      </w:r>
      <w:r>
        <w:fldChar w:fldCharType="end"/>
      </w:r>
      <w:r w:rsidRPr="00F4598A">
        <w:rPr>
          <w:rFonts w:ascii="Times New Roman" w:hAnsi="Times New Roman" w:cs="Times New Roman"/>
          <w:sz w:val="26"/>
          <w:szCs w:val="26"/>
        </w:rPr>
        <w:t xml:space="preserve"> Правил дорожного движения РФ, утвержденных постановлением Совета Министров - Правительства Российской Федерации от 23 октября 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BF38A0" w:rsidRPr="00F4598A" w:rsidP="00BF38A0">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"consultantplus://offline/ref=BEF938C9A9B6CACDA8260E3DFB7FE4252F0E15ABEEA00DECC91694409707A06606D0E18D74D36F2F34FEC0AF825316BDDE12846EAA6Fe916H" </w:instrText>
      </w:r>
      <w:r>
        <w:fldChar w:fldCharType="separate"/>
      </w:r>
      <w:r w:rsidRPr="00F4598A">
        <w:rPr>
          <w:rFonts w:ascii="Times New Roman" w:hAnsi="Times New Roman" w:cs="Times New Roman"/>
          <w:color w:val="0000FF"/>
          <w:sz w:val="26"/>
          <w:szCs w:val="26"/>
        </w:rPr>
        <w:t>ч. 6 ст. 27.12</w:t>
      </w:r>
      <w:r>
        <w:fldChar w:fldCharType="end"/>
      </w:r>
      <w:r w:rsidRPr="00F4598A">
        <w:rPr>
          <w:rFonts w:ascii="Times New Roman" w:hAnsi="Times New Roman" w:cs="Times New Roman"/>
          <w:sz w:val="26"/>
          <w:szCs w:val="26"/>
        </w:rPr>
        <w:t xml:space="preserve"> </w:t>
      </w:r>
      <w:r w:rsidRPr="00F4598A" w:rsidR="00BB229B">
        <w:rPr>
          <w:rFonts w:ascii="Times New Roman" w:hAnsi="Times New Roman" w:cs="Times New Roman"/>
          <w:sz w:val="26"/>
          <w:szCs w:val="26"/>
        </w:rPr>
        <w:t>Кодекса Российской Федерации об административных правонарушениях</w:t>
      </w:r>
      <w:r w:rsidRPr="00F4598A">
        <w:rPr>
          <w:rFonts w:ascii="Times New Roman" w:hAnsi="Times New Roman" w:cs="Times New Roman"/>
          <w:sz w:val="26"/>
          <w:szCs w:val="26"/>
        </w:rPr>
        <w:t>.</w:t>
      </w:r>
    </w:p>
    <w:p w:rsidR="00BF38A0" w:rsidRPr="00F4598A" w:rsidP="00BF38A0">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РФ.</w:t>
      </w:r>
    </w:p>
    <w:p w:rsidR="00BF38A0" w:rsidRPr="00F4598A" w:rsidP="00BF38A0">
      <w:pPr>
        <w:autoSpaceDE w:val="0"/>
        <w:autoSpaceDN w:val="0"/>
        <w:adjustRightInd w:val="0"/>
        <w:ind w:firstLine="540"/>
        <w:jc w:val="both"/>
        <w:rPr>
          <w:rFonts w:eastAsiaTheme="minorHAnsi"/>
          <w:color w:val="auto"/>
          <w:sz w:val="26"/>
          <w:szCs w:val="26"/>
          <w:lang w:eastAsia="en-US"/>
        </w:rPr>
      </w:pPr>
      <w:r w:rsidRPr="00F4598A">
        <w:rPr>
          <w:rFonts w:eastAsiaTheme="minorHAnsi"/>
          <w:color w:val="auto"/>
          <w:sz w:val="26"/>
          <w:szCs w:val="26"/>
          <w:lang w:eastAsia="en-US"/>
        </w:rPr>
        <w:t xml:space="preserve">Согласно </w:t>
      </w:r>
      <w:r>
        <w:fldChar w:fldCharType="begin"/>
      </w:r>
      <w:r>
        <w:instrText xml:space="preserve"> HYPERLINK "consultantplus://offline/ref=5BEC7C34D447411FEE2D37CD1E69A5D4274D5227D91D1708DE32765DD7FA78970952F0D8BBCFDE6265C93BE1120C960AB1BAF0E82F91C3B55E41H" </w:instrText>
      </w:r>
      <w:r>
        <w:fldChar w:fldCharType="separate"/>
      </w:r>
      <w:r w:rsidRPr="00F4598A">
        <w:rPr>
          <w:rFonts w:eastAsiaTheme="minorHAnsi"/>
          <w:color w:val="0000FF"/>
          <w:sz w:val="26"/>
          <w:szCs w:val="26"/>
          <w:lang w:eastAsia="en-US"/>
        </w:rPr>
        <w:t>ст. 27.12</w:t>
      </w:r>
      <w:r>
        <w:fldChar w:fldCharType="end"/>
      </w:r>
      <w:r w:rsidRPr="00F4598A">
        <w:rPr>
          <w:rFonts w:eastAsiaTheme="minorHAnsi"/>
          <w:color w:val="auto"/>
          <w:sz w:val="26"/>
          <w:szCs w:val="26"/>
          <w:lang w:eastAsia="en-US"/>
        </w:rPr>
        <w:t xml:space="preserve"> </w:t>
      </w:r>
      <w:r w:rsidRPr="00F4598A" w:rsidR="00BB229B">
        <w:rPr>
          <w:rFonts w:eastAsiaTheme="minorHAnsi"/>
          <w:sz w:val="26"/>
          <w:szCs w:val="26"/>
        </w:rPr>
        <w:t xml:space="preserve">Кодекса Российской Федерации об административных правонарушениях </w:t>
      </w:r>
      <w:r w:rsidRPr="00F4598A">
        <w:rPr>
          <w:rFonts w:eastAsiaTheme="minorHAnsi"/>
          <w:color w:val="auto"/>
          <w:sz w:val="26"/>
          <w:szCs w:val="26"/>
          <w:lang w:eastAsia="en-US"/>
        </w:rPr>
        <w:t xml:space="preserve">лицо, которое управляет транспортным средством </w:t>
      </w:r>
      <w:r w:rsidRPr="00F4598A">
        <w:rPr>
          <w:rFonts w:eastAsiaTheme="minorHAnsi"/>
          <w:color w:val="auto"/>
          <w:sz w:val="26"/>
          <w:szCs w:val="26"/>
          <w:lang w:eastAsia="en-US"/>
        </w:rPr>
        <w:t xml:space="preserve">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fldChar w:fldCharType="begin"/>
      </w:r>
      <w:r>
        <w:instrText xml:space="preserve"> HYPERLINK "consultantplus://offline/ref=5BEC7C34D447411FEE2D37CD1E69A5D4274D5227D91D1708DE32765DD7FA78970952F0DCBBCBD43F3D863ABD5650850ABFBAF2EF30594AH" </w:instrText>
      </w:r>
      <w:r>
        <w:fldChar w:fldCharType="separate"/>
      </w:r>
      <w:r w:rsidRPr="00F4598A">
        <w:rPr>
          <w:rFonts w:eastAsiaTheme="minorHAnsi"/>
          <w:color w:val="0000FF"/>
          <w:sz w:val="26"/>
          <w:szCs w:val="26"/>
          <w:lang w:eastAsia="en-US"/>
        </w:rPr>
        <w:t>статьей 12.24</w:t>
      </w:r>
      <w:r>
        <w:fldChar w:fldCharType="end"/>
      </w:r>
      <w:r w:rsidRPr="00F4598A">
        <w:rPr>
          <w:rFonts w:eastAsiaTheme="minorHAnsi"/>
          <w:color w:val="auto"/>
          <w:sz w:val="26"/>
          <w:szCs w:val="26"/>
          <w:lang w:eastAsia="en-US"/>
        </w:rPr>
        <w:t xml:space="preserve"> настоящего Кодекса, подлежит освидетельствованию на состояние алкогольного опьянения в соответствии с </w:t>
      </w:r>
      <w:r>
        <w:fldChar w:fldCharType="begin"/>
      </w:r>
      <w:r>
        <w:instrText xml:space="preserve"> HYPERLINK "consultantplus://offline/ref=5BEC7C34D447411FEE2D37CD1E69A5D4274D5227D91D1708DE32765DD7FA78970952F0DCBBCBD43F3D863ABD5650850ABFBAF2EF30594AH" </w:instrText>
      </w:r>
      <w:r>
        <w:fldChar w:fldCharType="separate"/>
      </w:r>
      <w:r w:rsidRPr="00F4598A">
        <w:rPr>
          <w:rFonts w:eastAsiaTheme="minorHAnsi"/>
          <w:color w:val="0000FF"/>
          <w:sz w:val="26"/>
          <w:szCs w:val="26"/>
          <w:lang w:eastAsia="en-US"/>
        </w:rPr>
        <w:t>частью 6 настоящей статьи</w:t>
      </w:r>
      <w:r>
        <w:fldChar w:fldCharType="end"/>
      </w:r>
      <w:r w:rsidRPr="00F4598A">
        <w:rPr>
          <w:rFonts w:eastAsiaTheme="minorHAnsi"/>
          <w:color w:val="auto"/>
          <w:sz w:val="26"/>
          <w:szCs w:val="26"/>
          <w:lang w:eastAsia="en-US"/>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F38A0" w:rsidRPr="00F4598A" w:rsidP="00BF38A0">
      <w:pPr>
        <w:autoSpaceDE w:val="0"/>
        <w:autoSpaceDN w:val="0"/>
        <w:adjustRightInd w:val="0"/>
        <w:ind w:firstLine="540"/>
        <w:jc w:val="both"/>
        <w:rPr>
          <w:rFonts w:eastAsiaTheme="minorHAnsi"/>
          <w:color w:val="auto"/>
          <w:sz w:val="26"/>
          <w:szCs w:val="26"/>
          <w:lang w:eastAsia="en-US"/>
        </w:rPr>
      </w:pPr>
      <w:r w:rsidRPr="00F4598A">
        <w:rPr>
          <w:rFonts w:eastAsiaTheme="minorHAnsi"/>
          <w:color w:val="auto"/>
          <w:sz w:val="26"/>
          <w:szCs w:val="26"/>
          <w:lang w:eastAsia="en-US"/>
        </w:rPr>
        <w:t>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F38A0" w:rsidRPr="00F4598A" w:rsidP="00BF38A0">
      <w:pPr>
        <w:autoSpaceDE w:val="0"/>
        <w:autoSpaceDN w:val="0"/>
        <w:adjustRightInd w:val="0"/>
        <w:ind w:firstLine="540"/>
        <w:jc w:val="both"/>
        <w:rPr>
          <w:rFonts w:eastAsiaTheme="minorHAnsi"/>
          <w:color w:val="auto"/>
          <w:sz w:val="26"/>
          <w:szCs w:val="26"/>
          <w:lang w:eastAsia="en-US"/>
        </w:rPr>
      </w:pPr>
      <w:r w:rsidRPr="00F4598A">
        <w:rPr>
          <w:rFonts w:eastAsiaTheme="minorHAnsi"/>
          <w:color w:val="auto"/>
          <w:sz w:val="26"/>
          <w:szCs w:val="26"/>
          <w:lang w:eastAsia="en-US"/>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F38A0" w:rsidRPr="00F4598A" w:rsidP="00BF38A0">
      <w:pPr>
        <w:autoSpaceDE w:val="0"/>
        <w:autoSpaceDN w:val="0"/>
        <w:adjustRightInd w:val="0"/>
        <w:ind w:firstLine="540"/>
        <w:jc w:val="both"/>
        <w:rPr>
          <w:rFonts w:eastAsiaTheme="minorHAnsi"/>
          <w:color w:val="auto"/>
          <w:sz w:val="26"/>
          <w:szCs w:val="26"/>
          <w:lang w:eastAsia="en-US"/>
        </w:rPr>
      </w:pPr>
      <w:r w:rsidRPr="00F4598A">
        <w:rPr>
          <w:rFonts w:eastAsiaTheme="minorHAnsi"/>
          <w:color w:val="auto"/>
          <w:sz w:val="26"/>
          <w:szCs w:val="26"/>
          <w:lang w:eastAsia="en-US"/>
        </w:rPr>
        <w:t>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BF38A0" w:rsidRPr="00F4598A" w:rsidP="00BF38A0">
      <w:pPr>
        <w:pStyle w:val="NoSpacing"/>
        <w:ind w:firstLine="540"/>
        <w:jc w:val="both"/>
        <w:rPr>
          <w:rFonts w:ascii="Times New Roman" w:hAnsi="Times New Roman" w:cs="Times New Roman"/>
          <w:sz w:val="26"/>
          <w:szCs w:val="26"/>
        </w:rPr>
      </w:pPr>
      <w:r w:rsidRPr="00F4598A">
        <w:rPr>
          <w:rFonts w:ascii="Times New Roman" w:hAnsi="Times New Roman" w:cs="Times New Roman"/>
          <w:sz w:val="26"/>
          <w:szCs w:val="26"/>
        </w:rPr>
        <w:t xml:space="preserve">В соответствии с </w:t>
      </w:r>
      <w:r>
        <w:fldChar w:fldCharType="begin"/>
      </w:r>
      <w:r>
        <w:instrText xml:space="preserve"> HYPERLINK "consultantplus://offline/ref=5BEC7C34D447411FEE2D37CD1E69A5D4244D5120DB1D1708DE32765DD7FA78971B52A8D4BBC2C16B6BDC6DB0575540H" </w:instrText>
      </w:r>
      <w:r>
        <w:fldChar w:fldCharType="separate"/>
      </w:r>
      <w:r w:rsidRPr="00F4598A">
        <w:rPr>
          <w:rFonts w:ascii="Times New Roman" w:hAnsi="Times New Roman" w:cs="Times New Roman"/>
          <w:color w:val="0000FF"/>
          <w:sz w:val="26"/>
          <w:szCs w:val="26"/>
        </w:rPr>
        <w:t>подп. 1 п. 5</w:t>
      </w:r>
      <w:r>
        <w:fldChar w:fldCharType="end"/>
      </w:r>
      <w:r w:rsidRPr="00F4598A">
        <w:rPr>
          <w:rFonts w:ascii="Times New Roman" w:hAnsi="Times New Roman" w:cs="Times New Roman"/>
          <w:sz w:val="26"/>
          <w:szCs w:val="26"/>
        </w:rPr>
        <w:t xml:space="preserve">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N 933н (далее - Порядок проведения медицинского </w:t>
      </w:r>
      <w:r w:rsidRPr="00F4598A" w:rsidR="00BB229B">
        <w:rPr>
          <w:rFonts w:ascii="Times New Roman" w:hAnsi="Times New Roman" w:cs="Times New Roman"/>
          <w:sz w:val="26"/>
          <w:szCs w:val="26"/>
        </w:rPr>
        <w:t>освидетельствования</w:t>
      </w:r>
      <w:r w:rsidRPr="00F4598A">
        <w:rPr>
          <w:rFonts w:ascii="Times New Roman" w:hAnsi="Times New Roman" w:cs="Times New Roman"/>
          <w:sz w:val="26"/>
          <w:szCs w:val="26"/>
        </w:rPr>
        <w:t xml:space="preserve">), медицинское освидетельствование проводится в отношении лица, которое управляет транспортным средством, на основании протокола о направлении на медицинское освидетельствование, составленного в соответствии с требованиями </w:t>
      </w:r>
      <w:r>
        <w:fldChar w:fldCharType="begin"/>
      </w:r>
      <w:r>
        <w:instrText xml:space="preserve"> HYPERLINK "consultantplus://offline/ref=5BEC7C34D447411FEE2D37CD1E69A5D4274D5227D91D1708DE32765DD7FA78970952F0D8BBCFDE6265C93BE1120C960AB1BAF0E82F91C3B55E41H" </w:instrText>
      </w:r>
      <w:r>
        <w:fldChar w:fldCharType="separate"/>
      </w:r>
      <w:r w:rsidRPr="00F4598A">
        <w:rPr>
          <w:rFonts w:ascii="Times New Roman" w:hAnsi="Times New Roman" w:cs="Times New Roman"/>
          <w:color w:val="0000FF"/>
          <w:sz w:val="26"/>
          <w:szCs w:val="26"/>
        </w:rPr>
        <w:t>статьи 27.12</w:t>
      </w:r>
      <w:r>
        <w:fldChar w:fldCharType="end"/>
      </w:r>
      <w:r w:rsidRPr="00F4598A">
        <w:rPr>
          <w:rFonts w:ascii="Times New Roman" w:hAnsi="Times New Roman" w:cs="Times New Roman"/>
          <w:sz w:val="26"/>
          <w:szCs w:val="26"/>
        </w:rPr>
        <w:t xml:space="preserve">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BF38A0" w:rsidRPr="00F4598A" w:rsidP="00BF38A0">
      <w:pPr>
        <w:pStyle w:val="NoSpacing"/>
        <w:ind w:firstLine="540"/>
        <w:jc w:val="both"/>
        <w:rPr>
          <w:rFonts w:ascii="Times New Roman" w:hAnsi="Times New Roman" w:cs="Times New Roman"/>
          <w:sz w:val="26"/>
          <w:szCs w:val="26"/>
        </w:rPr>
      </w:pPr>
      <w:r w:rsidRPr="00F4598A">
        <w:rPr>
          <w:rFonts w:ascii="Times New Roman" w:hAnsi="Times New Roman" w:cs="Times New Roman"/>
          <w:sz w:val="26"/>
          <w:szCs w:val="26"/>
        </w:rPr>
        <w:t xml:space="preserve">Согласно </w:t>
      </w:r>
      <w:r>
        <w:fldChar w:fldCharType="begin"/>
      </w:r>
      <w:r>
        <w:instrText xml:space="preserve"> HYPERLINK "consultantplus://offline/ref=5BEC7C34D447411FEE2D37CD1E69A5D4244D5120DB1D1708DE32765DD7FA78970952F0D8BBCBDF6D6AC93BE1120C960AB1BAF0E82F91C3B55E41H" </w:instrText>
      </w:r>
      <w:r>
        <w:fldChar w:fldCharType="separate"/>
      </w:r>
      <w:r w:rsidRPr="00F4598A">
        <w:rPr>
          <w:rFonts w:ascii="Times New Roman" w:hAnsi="Times New Roman" w:cs="Times New Roman"/>
          <w:color w:val="0000FF"/>
          <w:sz w:val="26"/>
          <w:szCs w:val="26"/>
        </w:rPr>
        <w:t>п. п. 8</w:t>
      </w:r>
      <w:r>
        <w:fldChar w:fldCharType="end"/>
      </w:r>
      <w:r w:rsidRPr="00F4598A">
        <w:rPr>
          <w:rFonts w:ascii="Times New Roman" w:hAnsi="Times New Roman" w:cs="Times New Roman"/>
          <w:sz w:val="26"/>
          <w:szCs w:val="26"/>
        </w:rPr>
        <w:t xml:space="preserve">, </w:t>
      </w:r>
      <w:r>
        <w:fldChar w:fldCharType="begin"/>
      </w:r>
      <w:r>
        <w:instrText xml:space="preserve"> HYPERLINK "consultantplus://offline/ref=5BEC7C34D447411FEE2D37CD1E69A5D4244D5120DB1D1708DE32765DD7FA78970952F0D8BBCBDF6D6BC93BE1120C960AB1BAF0E82F91C3B55E41H" </w:instrText>
      </w:r>
      <w:r>
        <w:fldChar w:fldCharType="separate"/>
      </w:r>
      <w:r w:rsidRPr="00F4598A">
        <w:rPr>
          <w:rFonts w:ascii="Times New Roman" w:hAnsi="Times New Roman" w:cs="Times New Roman"/>
          <w:color w:val="0000FF"/>
          <w:sz w:val="26"/>
          <w:szCs w:val="26"/>
        </w:rPr>
        <w:t>9</w:t>
      </w:r>
      <w:r>
        <w:fldChar w:fldCharType="end"/>
      </w:r>
      <w:r w:rsidRPr="00F4598A">
        <w:rPr>
          <w:rFonts w:ascii="Times New Roman" w:hAnsi="Times New Roman" w:cs="Times New Roman"/>
          <w:sz w:val="26"/>
          <w:szCs w:val="26"/>
        </w:rPr>
        <w:t xml:space="preserve"> Порядка проведения медицинского освидетельствования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w:t>
      </w:r>
      <w:r>
        <w:fldChar w:fldCharType="begin"/>
      </w:r>
      <w:r>
        <w:instrText xml:space="preserve"> HYPERLINK "consultantplus://offline/ref=5BEC7C34D447411FEE2D37CD1E69A5D4244D5120DB1D1708DE32765DD7FA78970952F0D8BBCBDE6C6AC93BE1120C960AB1BAF0E82F91C3B55E41H" </w:instrText>
      </w:r>
      <w:r>
        <w:fldChar w:fldCharType="separate"/>
      </w:r>
      <w:r w:rsidRPr="00F4598A">
        <w:rPr>
          <w:rFonts w:ascii="Times New Roman" w:hAnsi="Times New Roman" w:cs="Times New Roman"/>
          <w:color w:val="0000FF"/>
          <w:sz w:val="26"/>
          <w:szCs w:val="26"/>
        </w:rPr>
        <w:t>приложением N 2</w:t>
      </w:r>
      <w:r>
        <w:fldChar w:fldCharType="end"/>
      </w:r>
      <w:r w:rsidRPr="00F4598A">
        <w:rPr>
          <w:rFonts w:ascii="Times New Roman" w:hAnsi="Times New Roman" w:cs="Times New Roman"/>
          <w:sz w:val="26"/>
          <w:szCs w:val="26"/>
        </w:rPr>
        <w:t xml:space="preserve"> к настоящему приказу (далее - Акт).</w:t>
      </w:r>
    </w:p>
    <w:p w:rsidR="00BF38A0" w:rsidRPr="00F4598A" w:rsidP="00BF38A0">
      <w:pPr>
        <w:pStyle w:val="NoSpacing"/>
        <w:ind w:firstLine="540"/>
        <w:jc w:val="both"/>
        <w:rPr>
          <w:rFonts w:ascii="Times New Roman" w:hAnsi="Times New Roman" w:cs="Times New Roman"/>
          <w:sz w:val="26"/>
          <w:szCs w:val="26"/>
        </w:rPr>
      </w:pPr>
      <w:r w:rsidRPr="00F4598A">
        <w:rPr>
          <w:rFonts w:ascii="Times New Roman" w:hAnsi="Times New Roman" w:cs="Times New Roman"/>
          <w:sz w:val="26"/>
          <w:szCs w:val="26"/>
        </w:rPr>
        <w:t xml:space="preserve">После указания в Акте персональных данных </w:t>
      </w:r>
      <w:r w:rsidRPr="00F4598A">
        <w:rPr>
          <w:rFonts w:ascii="Times New Roman" w:hAnsi="Times New Roman" w:cs="Times New Roman"/>
          <w:sz w:val="26"/>
          <w:szCs w:val="26"/>
        </w:rPr>
        <w:t>освидетельствуемого</w:t>
      </w:r>
      <w:r w:rsidRPr="00F4598A">
        <w:rPr>
          <w:rFonts w:ascii="Times New Roman" w:hAnsi="Times New Roman" w:cs="Times New Roman"/>
          <w:sz w:val="26"/>
          <w:szCs w:val="26"/>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w:t>
      </w:r>
    </w:p>
    <w:p w:rsidR="00BF38A0" w:rsidRPr="00F4598A" w:rsidP="00BF38A0">
      <w:pPr>
        <w:pStyle w:val="NoSpacing"/>
        <w:ind w:firstLine="540"/>
        <w:jc w:val="both"/>
        <w:rPr>
          <w:rFonts w:ascii="Times New Roman" w:hAnsi="Times New Roman" w:cs="Times New Roman"/>
          <w:sz w:val="26"/>
          <w:szCs w:val="26"/>
        </w:rPr>
      </w:pPr>
      <w:r w:rsidRPr="00F4598A">
        <w:rPr>
          <w:rFonts w:ascii="Times New Roman" w:hAnsi="Times New Roman" w:cs="Times New Roman"/>
          <w:sz w:val="26"/>
          <w:szCs w:val="26"/>
        </w:rPr>
        <w:t xml:space="preserve">При медицинском освидетельствовании лиц, указанных в </w:t>
      </w:r>
      <w:r>
        <w:fldChar w:fldCharType="begin"/>
      </w:r>
      <w:r>
        <w:instrText xml:space="preserve"> HYPERLINK "consultantplus://offline/ref=5BEC7C34D447411FEE2D37CD1E69A5D4244D5120DB1D1708DE32765DD7FA78971B52A8D4BBC2C16B6BDC6DB0575540H" </w:instrText>
      </w:r>
      <w:r>
        <w:fldChar w:fldCharType="separate"/>
      </w:r>
      <w:r w:rsidRPr="00F4598A">
        <w:rPr>
          <w:rFonts w:ascii="Times New Roman" w:hAnsi="Times New Roman" w:cs="Times New Roman"/>
          <w:color w:val="0000FF"/>
          <w:sz w:val="26"/>
          <w:szCs w:val="26"/>
        </w:rPr>
        <w:t>подпункте 1 пункта 5</w:t>
      </w:r>
      <w:r>
        <w:fldChar w:fldCharType="end"/>
      </w:r>
      <w:r w:rsidRPr="00F4598A">
        <w:rPr>
          <w:rFonts w:ascii="Times New Roman" w:hAnsi="Times New Roman" w:cs="Times New Roman"/>
          <w:sz w:val="26"/>
          <w:szCs w:val="26"/>
        </w:rPr>
        <w:t xml:space="preserve"> настоящего Порядка, отбор биологического объекта (моча, кровь) для направления на химико-токсикологические исследования осуществляется вне зависимости от </w:t>
      </w:r>
      <w:r w:rsidRPr="00F4598A">
        <w:rPr>
          <w:rFonts w:ascii="Times New Roman" w:hAnsi="Times New Roman" w:cs="Times New Roman"/>
          <w:sz w:val="26"/>
          <w:szCs w:val="26"/>
        </w:rPr>
        <w:t>результатов исследований выдыхаемого воздуха на наличие алкоголя (</w:t>
      </w:r>
      <w:r>
        <w:fldChar w:fldCharType="begin"/>
      </w:r>
      <w:r>
        <w:instrText xml:space="preserve"> HYPERLINK "consultantplus://offline/ref=5BEC7C34D447411FEE2D37CD1E69A5D4244D5120DB1D1708DE32765DD7FA78970952F0D8BBCBDF6C69C93BE1120C960AB1BAF0E82F91C3B55E41H" </w:instrText>
      </w:r>
      <w:r>
        <w:fldChar w:fldCharType="separate"/>
      </w:r>
      <w:r w:rsidRPr="00F4598A">
        <w:rPr>
          <w:rFonts w:ascii="Times New Roman" w:hAnsi="Times New Roman" w:cs="Times New Roman"/>
          <w:color w:val="0000FF"/>
          <w:sz w:val="26"/>
          <w:szCs w:val="26"/>
        </w:rPr>
        <w:t>пункт 12</w:t>
      </w:r>
      <w:r>
        <w:fldChar w:fldCharType="end"/>
      </w:r>
      <w:r w:rsidRPr="00F4598A">
        <w:rPr>
          <w:rFonts w:ascii="Times New Roman" w:hAnsi="Times New Roman" w:cs="Times New Roman"/>
          <w:sz w:val="26"/>
          <w:szCs w:val="26"/>
        </w:rPr>
        <w:t xml:space="preserve"> Порядка проведения медицинского освидетельствования).</w:t>
      </w:r>
    </w:p>
    <w:p w:rsidR="00BF38A0" w:rsidRPr="00F4598A" w:rsidP="00BF38A0">
      <w:pPr>
        <w:pStyle w:val="NoSpacing"/>
        <w:ind w:firstLine="540"/>
        <w:jc w:val="both"/>
        <w:rPr>
          <w:rFonts w:ascii="Times New Roman" w:hAnsi="Times New Roman" w:cs="Times New Roman"/>
          <w:sz w:val="26"/>
          <w:szCs w:val="26"/>
        </w:rPr>
      </w:pPr>
      <w:r w:rsidRPr="00F4598A">
        <w:rPr>
          <w:rFonts w:ascii="Times New Roman" w:hAnsi="Times New Roman" w:cs="Times New Roman"/>
          <w:sz w:val="26"/>
          <w:szCs w:val="26"/>
        </w:rPr>
        <w:t xml:space="preserve">Согласно </w:t>
      </w:r>
      <w:r>
        <w:fldChar w:fldCharType="begin"/>
      </w:r>
      <w:r>
        <w:instrText xml:space="preserve"> HYPERLINK "consultantplus://offline/ref=5BEC7C34D447411FEE2D37CD1E69A5D4244D5120DB1D1708DE32765DD7FA78970952F0D8BBCBDF636CC93BE1120C960AB1BAF0E82F91C3B55E41H" </w:instrText>
      </w:r>
      <w:r>
        <w:fldChar w:fldCharType="separate"/>
      </w:r>
      <w:r w:rsidRPr="00F4598A">
        <w:rPr>
          <w:rFonts w:ascii="Times New Roman" w:hAnsi="Times New Roman" w:cs="Times New Roman"/>
          <w:color w:val="0000FF"/>
          <w:sz w:val="26"/>
          <w:szCs w:val="26"/>
        </w:rPr>
        <w:t>п. п. 14</w:t>
      </w:r>
      <w:r>
        <w:fldChar w:fldCharType="end"/>
      </w:r>
      <w:r w:rsidRPr="00F4598A">
        <w:rPr>
          <w:rFonts w:ascii="Times New Roman" w:hAnsi="Times New Roman" w:cs="Times New Roman"/>
          <w:sz w:val="26"/>
          <w:szCs w:val="26"/>
        </w:rPr>
        <w:t xml:space="preserve">, </w:t>
      </w:r>
      <w:r>
        <w:fldChar w:fldCharType="begin"/>
      </w:r>
      <w:r>
        <w:instrText xml:space="preserve"> HYPERLINK "consultantplus://offline/ref=5BEC7C34D447411FEE2D37CD1E69A5D4244D5120DB1D1708DE32765DD7FA78970952F0D8BBCBDF6368C93BE1120C960AB1BAF0E82F91C3B55E41H" </w:instrText>
      </w:r>
      <w:r>
        <w:fldChar w:fldCharType="separate"/>
      </w:r>
      <w:r w:rsidRPr="00F4598A">
        <w:rPr>
          <w:rFonts w:ascii="Times New Roman" w:hAnsi="Times New Roman" w:cs="Times New Roman"/>
          <w:color w:val="0000FF"/>
          <w:sz w:val="26"/>
          <w:szCs w:val="26"/>
        </w:rPr>
        <w:t>15</w:t>
      </w:r>
      <w:r>
        <w:fldChar w:fldCharType="end"/>
      </w:r>
      <w:r w:rsidRPr="00F4598A">
        <w:rPr>
          <w:rFonts w:ascii="Times New Roman" w:hAnsi="Times New Roman" w:cs="Times New Roman"/>
          <w:sz w:val="26"/>
          <w:szCs w:val="26"/>
        </w:rPr>
        <w:t xml:space="preserve"> Порядка проведения медицинского освидетельствования на основании результатов проведенных в рамках медицинского освидетельствования осмотров и инструментальных и лабораторных исследований, указанных </w:t>
      </w:r>
      <w:r>
        <w:fldChar w:fldCharType="begin"/>
      </w:r>
      <w:r>
        <w:instrText xml:space="preserve"> HYPERLINK "consultantplus://offline/ref=5BEC7C34D447411FEE2D37CD1E69A5D4244D5120DB1D1708DE32765DD7FA78970952F0D8BBCBDF6965C93BE1120C960AB1BAF0E82F91C3B55E41H" </w:instrText>
      </w:r>
      <w:r>
        <w:fldChar w:fldCharType="separate"/>
      </w:r>
      <w:r w:rsidRPr="00F4598A">
        <w:rPr>
          <w:rFonts w:ascii="Times New Roman" w:hAnsi="Times New Roman" w:cs="Times New Roman"/>
          <w:color w:val="0000FF"/>
          <w:sz w:val="26"/>
          <w:szCs w:val="26"/>
        </w:rPr>
        <w:t>пункте 4</w:t>
      </w:r>
      <w:r>
        <w:fldChar w:fldCharType="end"/>
      </w:r>
      <w:r w:rsidRPr="00F4598A">
        <w:rPr>
          <w:rFonts w:ascii="Times New Roman" w:hAnsi="Times New Roman" w:cs="Times New Roman"/>
          <w:sz w:val="26"/>
          <w:szCs w:val="26"/>
        </w:rPr>
        <w:t xml:space="preserve"> настоящего Порядка, выносится одно из следующих медицинских заключений о состоянии </w:t>
      </w:r>
      <w:r w:rsidRPr="00F4598A">
        <w:rPr>
          <w:rFonts w:ascii="Times New Roman" w:hAnsi="Times New Roman" w:cs="Times New Roman"/>
          <w:sz w:val="26"/>
          <w:szCs w:val="26"/>
        </w:rPr>
        <w:t>освидетельствуемого</w:t>
      </w:r>
      <w:r w:rsidRPr="00F4598A">
        <w:rPr>
          <w:rFonts w:ascii="Times New Roman" w:hAnsi="Times New Roman" w:cs="Times New Roman"/>
          <w:sz w:val="26"/>
          <w:szCs w:val="26"/>
        </w:rPr>
        <w:t xml:space="preserve"> на момент проведения медицинского освидетельствования (далее - медицинское заключение):</w:t>
      </w:r>
    </w:p>
    <w:p w:rsidR="00BF38A0" w:rsidRPr="00F4598A" w:rsidP="00BF38A0">
      <w:pPr>
        <w:pStyle w:val="NoSpacing"/>
        <w:jc w:val="both"/>
        <w:rPr>
          <w:rFonts w:ascii="Times New Roman" w:hAnsi="Times New Roman" w:cs="Times New Roman"/>
          <w:sz w:val="26"/>
          <w:szCs w:val="26"/>
        </w:rPr>
      </w:pPr>
      <w:r w:rsidRPr="00F4598A">
        <w:rPr>
          <w:rFonts w:ascii="Times New Roman" w:hAnsi="Times New Roman" w:cs="Times New Roman"/>
          <w:sz w:val="26"/>
          <w:szCs w:val="26"/>
        </w:rPr>
        <w:t>1) установлено состояние опьянения;</w:t>
      </w:r>
    </w:p>
    <w:p w:rsidR="00BF38A0" w:rsidRPr="00F4598A" w:rsidP="00BF38A0">
      <w:pPr>
        <w:pStyle w:val="NoSpacing"/>
        <w:jc w:val="both"/>
        <w:rPr>
          <w:rFonts w:ascii="Times New Roman" w:hAnsi="Times New Roman" w:cs="Times New Roman"/>
          <w:sz w:val="26"/>
          <w:szCs w:val="26"/>
        </w:rPr>
      </w:pPr>
      <w:r w:rsidRPr="00F4598A">
        <w:rPr>
          <w:rFonts w:ascii="Times New Roman" w:hAnsi="Times New Roman" w:cs="Times New Roman"/>
          <w:sz w:val="26"/>
          <w:szCs w:val="26"/>
        </w:rPr>
        <w:t>2) состояние опьянения не установлено;</w:t>
      </w:r>
    </w:p>
    <w:p w:rsidR="00BF38A0" w:rsidRPr="00F4598A" w:rsidP="00BF38A0">
      <w:pPr>
        <w:pStyle w:val="NoSpacing"/>
        <w:jc w:val="both"/>
        <w:rPr>
          <w:rFonts w:ascii="Times New Roman" w:hAnsi="Times New Roman" w:cs="Times New Roman"/>
          <w:sz w:val="26"/>
          <w:szCs w:val="26"/>
        </w:rPr>
      </w:pPr>
      <w:r w:rsidRPr="00F4598A">
        <w:rPr>
          <w:rFonts w:ascii="Times New Roman" w:hAnsi="Times New Roman" w:cs="Times New Roman"/>
          <w:sz w:val="26"/>
          <w:szCs w:val="26"/>
        </w:rPr>
        <w:t xml:space="preserve">3) от медицинского освидетельствования </w:t>
      </w:r>
      <w:r w:rsidRPr="00F4598A">
        <w:rPr>
          <w:rFonts w:ascii="Times New Roman" w:hAnsi="Times New Roman" w:cs="Times New Roman"/>
          <w:sz w:val="26"/>
          <w:szCs w:val="26"/>
        </w:rPr>
        <w:t>освидетельствуемый</w:t>
      </w:r>
      <w:r w:rsidRPr="00F4598A">
        <w:rPr>
          <w:rFonts w:ascii="Times New Roman" w:hAnsi="Times New Roman" w:cs="Times New Roman"/>
          <w:sz w:val="26"/>
          <w:szCs w:val="26"/>
        </w:rPr>
        <w:t xml:space="preserve"> (законный представитель </w:t>
      </w:r>
      <w:r w:rsidRPr="00F4598A">
        <w:rPr>
          <w:rFonts w:ascii="Times New Roman" w:hAnsi="Times New Roman" w:cs="Times New Roman"/>
          <w:sz w:val="26"/>
          <w:szCs w:val="26"/>
        </w:rPr>
        <w:t>освидетельствуемого</w:t>
      </w:r>
      <w:r w:rsidRPr="00F4598A">
        <w:rPr>
          <w:rFonts w:ascii="Times New Roman" w:hAnsi="Times New Roman" w:cs="Times New Roman"/>
          <w:sz w:val="26"/>
          <w:szCs w:val="26"/>
        </w:rPr>
        <w:t>) отказался.</w:t>
      </w:r>
    </w:p>
    <w:p w:rsidR="00BF38A0" w:rsidRPr="00F4598A" w:rsidP="00BF38A0">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 xml:space="preserve">Медицинское заключение "установлено состояние опьянения" выносится в случае освидетельствовании лиц, указанных в </w:t>
      </w:r>
      <w:r>
        <w:fldChar w:fldCharType="begin"/>
      </w:r>
      <w:r>
        <w:instrText xml:space="preserve"> HYPERLINK "consultantplus://offline/ref=5BEC7C34D447411FEE2D37CD1E69A5D4244D5120DB1D1708DE32765DD7FA78971B52A8D4BBC2C16B6BDC6DB0575540H" </w:instrText>
      </w:r>
      <w:r>
        <w:fldChar w:fldCharType="separate"/>
      </w:r>
      <w:r w:rsidRPr="00F4598A">
        <w:rPr>
          <w:rFonts w:ascii="Times New Roman" w:hAnsi="Times New Roman" w:cs="Times New Roman"/>
          <w:color w:val="0000FF"/>
          <w:sz w:val="26"/>
          <w:szCs w:val="26"/>
        </w:rPr>
        <w:t>подпункте 1 пункта 5</w:t>
      </w:r>
      <w:r>
        <w:fldChar w:fldCharType="end"/>
      </w:r>
      <w:r w:rsidRPr="00F4598A">
        <w:rPr>
          <w:rFonts w:ascii="Times New Roman" w:hAnsi="Times New Roman" w:cs="Times New Roman"/>
          <w:sz w:val="26"/>
          <w:szCs w:val="26"/>
        </w:rPr>
        <w:t xml:space="preserve"> настоящего Порядка, при положительном результате повторного исследования выдыхаемого воздуха на наличие алкоголя или при обнаружении по результатам химико-токсикологических исследований в пробе биологического объекта одного или нескольких наркотических средств и (или) психотропных веществ.</w:t>
      </w:r>
    </w:p>
    <w:p w:rsidR="00BF38A0" w:rsidRPr="00F4598A" w:rsidP="00BF38A0">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В соответствии с п. п. 8, 10 Правил проведения химико-токсикологических исследований при медицинском освидетельствовании, являющихся приложением N 3 к Порядку проведения медицинского освидетельствования (далее - Правила), химико-токсикологические исследования пробы биологического объекта (мочи) проводятся в два этапа:</w:t>
      </w:r>
    </w:p>
    <w:p w:rsidR="00BF38A0" w:rsidRPr="00F4598A" w:rsidP="00BF38A0">
      <w:pPr>
        <w:pStyle w:val="NoSpacing"/>
        <w:jc w:val="both"/>
        <w:rPr>
          <w:rFonts w:ascii="Times New Roman" w:hAnsi="Times New Roman" w:cs="Times New Roman"/>
          <w:sz w:val="26"/>
          <w:szCs w:val="26"/>
        </w:rPr>
      </w:pPr>
      <w:r w:rsidRPr="00F4598A">
        <w:rPr>
          <w:rFonts w:ascii="Times New Roman" w:hAnsi="Times New Roman" w:cs="Times New Roman"/>
          <w:sz w:val="26"/>
          <w:szCs w:val="26"/>
        </w:rPr>
        <w:t>1) предварительные исследования иммунохимическими методами с применением анализаторов, обеспечивающих регистрацию и количественную оценку результатов исследования путем сравнения полученного результата с калибровочной кривой;</w:t>
      </w:r>
    </w:p>
    <w:p w:rsidR="00BF38A0" w:rsidRPr="00F4598A" w:rsidP="00BF38A0">
      <w:pPr>
        <w:pStyle w:val="NoSpacing"/>
        <w:jc w:val="both"/>
        <w:rPr>
          <w:rFonts w:ascii="Times New Roman" w:hAnsi="Times New Roman" w:cs="Times New Roman"/>
          <w:sz w:val="26"/>
          <w:szCs w:val="26"/>
        </w:rPr>
      </w:pPr>
      <w:r w:rsidRPr="00F4598A">
        <w:rPr>
          <w:rFonts w:ascii="Times New Roman" w:hAnsi="Times New Roman" w:cs="Times New Roman"/>
          <w:sz w:val="26"/>
          <w:szCs w:val="26"/>
        </w:rPr>
        <w:t>2) подтверждающие исследования методами газовой и (или) жидкостной хроматографии с масс-спектрометрическим детектированием с помощью технических средств, обеспечивающих регистрацию и обработку результатов исследования путем сравнения полученного результата с данными электронных библиотек масс-спектров.</w:t>
      </w:r>
    </w:p>
    <w:p w:rsidR="00BF38A0" w:rsidRPr="00F4598A" w:rsidP="00BA2F45">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По окончании первого этапа химико-токсикологического исследования в случае отсутствия в пробе биологического объекта (моче) наркотических средств, психотропных веществ, лекарственных препаратов для медицинского применения, вызывающих нарушение физических и психических функций, которые могут повлечь неблагоприятные последствия при деятельности, связанной с источником повышенной опасности, метаболитов и аналогов указанных средств, веществ и препаратов выносится заключение об отсутствии в исследованной пробе биологического объекта (моче) вызывающих опьянение средств (веществ), второй этап химико-токсикологического исследования не проводится.</w:t>
      </w:r>
    </w:p>
    <w:p w:rsidR="00BF38A0" w:rsidRPr="00F4598A" w:rsidP="00BA2F45">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По окончании первого этапа химико-токсикологического исследования в случае наличия в пробе биологического объекта наркотических средств, психотропных веществ, лекарственных препаратов для медицинского применения, вызывающих нарушение физических и психических функций, которые могут повлечь неблагоприятные последствия при деятельности, связанной с источником повышенной опасности, метаболитов и аналогов указанных средств, веществ и препаратов вне зависимости от их концентрации проводится второй этап химико-токсикологического исследования подтверждающими методами. Срок доставки образца биологического объекта (мочи) в медицинскую организацию, проводящую подтверждающие исследования, не должен превышать десяти рабочих дней с момента отбора биологического объекта (мочи).</w:t>
      </w:r>
    </w:p>
    <w:p w:rsidR="00BF38A0" w:rsidRPr="00F4598A" w:rsidP="00BA2F45">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 xml:space="preserve">Результаты химико-токсикологических исследований отражаются в справке о результатах химико-токсикологических исследований (учетная форма N 454/у-06), которая оформляется по форме и в порядке, утвержденным </w:t>
      </w:r>
      <w:r>
        <w:fldChar w:fldCharType="begin"/>
      </w:r>
      <w:r>
        <w:instrText xml:space="preserve"> HYPERLINK "consultantplus://offline/ref=5BEC7C34D447411FEE2D37CD1E69A5D4204C5325DF124A02D66B7A5FD0F527920E43F0D9B2D5DF6C72C06FB1554FH" </w:instrText>
      </w:r>
      <w:r>
        <w:fldChar w:fldCharType="separate"/>
      </w:r>
      <w:r w:rsidRPr="00F4598A">
        <w:rPr>
          <w:rFonts w:ascii="Times New Roman" w:hAnsi="Times New Roman" w:cs="Times New Roman"/>
          <w:color w:val="0000FF"/>
          <w:sz w:val="26"/>
          <w:szCs w:val="26"/>
        </w:rPr>
        <w:t>приказом</w:t>
      </w:r>
      <w:r>
        <w:fldChar w:fldCharType="end"/>
      </w:r>
      <w:r w:rsidRPr="00F4598A">
        <w:rPr>
          <w:rFonts w:ascii="Times New Roman" w:hAnsi="Times New Roman" w:cs="Times New Roman"/>
          <w:sz w:val="26"/>
          <w:szCs w:val="26"/>
        </w:rPr>
        <w:t xml:space="preserve">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(зарегистрирован Министерством юстиции Российской Федерации 26 февраля 2006 г., регистрационный N 7544), и представляется в медицинскую организацию, направившую в лабораторию пробу биологического объекта (мочи, крови) (пункт 14 Правил).</w:t>
      </w:r>
    </w:p>
    <w:p w:rsidR="00BF38A0" w:rsidRPr="00F4598A" w:rsidP="00BA2F45">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Заполненная учетная форма N 454/у-06 подписывается специалистом ХТЛ, проводившим химико-токсикологические исследования, и заверяется печатью наркологического диспансера (наркологической больницы), в структуре которого находится ХТЛ, или штампом ХТЛ с указанием полного наименования наркологического диспансера (наркологической больницы) и хранится в архиве наркологического диспансера (наркологической больницы) в течение 5 лет, после чего уничтожается.</w:t>
      </w:r>
    </w:p>
    <w:p w:rsidR="00BA2F45" w:rsidRPr="00F4598A" w:rsidP="00BA2F45">
      <w:pPr>
        <w:autoSpaceDE w:val="0"/>
        <w:autoSpaceDN w:val="0"/>
        <w:adjustRightInd w:val="0"/>
        <w:ind w:firstLine="540"/>
        <w:jc w:val="both"/>
        <w:rPr>
          <w:rFonts w:eastAsiaTheme="minorHAnsi"/>
          <w:color w:val="auto"/>
          <w:sz w:val="26"/>
          <w:szCs w:val="26"/>
          <w:lang w:eastAsia="en-US"/>
        </w:rPr>
      </w:pPr>
      <w:r w:rsidRPr="00F4598A">
        <w:rPr>
          <w:rFonts w:eastAsiaTheme="minorHAnsi"/>
          <w:color w:val="auto"/>
          <w:sz w:val="26"/>
          <w:szCs w:val="26"/>
          <w:lang w:eastAsia="en-US"/>
        </w:rPr>
        <w:t>В соответствии с пунктом 4 Рекомендаций по организации работы по отбору, транспортировке и хранению биологических объектов для проведения химико-токсикологических исследований на наличие алкоголя и его суррогатов, наркотических средств, психотропных и других токсических веществ, вызывающих опьянение (интоксикацию), и их метаболитов (</w:t>
      </w:r>
      <w:r>
        <w:fldChar w:fldCharType="begin"/>
      </w:r>
      <w:r>
        <w:instrText xml:space="preserve"> HYPERLINK "consultantplus://offline/ref=04A278A9AC5C0EEB00EC915D1E99D78EDFFC6DF2D7050F66248CA0011305C69222B87CB80AE0399694C537BA94A2CC09AC5DA1C0EA965DS7AEI" </w:instrText>
      </w:r>
      <w:r>
        <w:fldChar w:fldCharType="separate"/>
      </w:r>
      <w:r w:rsidRPr="00F4598A">
        <w:rPr>
          <w:rFonts w:eastAsiaTheme="minorHAnsi"/>
          <w:color w:val="0000FF"/>
          <w:sz w:val="26"/>
          <w:szCs w:val="26"/>
          <w:lang w:eastAsia="en-US"/>
        </w:rPr>
        <w:t>Приложение N 2</w:t>
      </w:r>
      <w:r>
        <w:fldChar w:fldCharType="end"/>
      </w:r>
      <w:r w:rsidRPr="00F4598A">
        <w:rPr>
          <w:rFonts w:eastAsiaTheme="minorHAnsi"/>
          <w:color w:val="auto"/>
          <w:sz w:val="26"/>
          <w:szCs w:val="26"/>
          <w:lang w:eastAsia="en-US"/>
        </w:rPr>
        <w:t xml:space="preserve"> к приказу Министерства здравоохранения и социального развития Российской Федерации от 27 января 2006 года N 40 "Об организации проведения химико-</w:t>
      </w:r>
      <w:r w:rsidRPr="00F4598A">
        <w:rPr>
          <w:rFonts w:eastAsiaTheme="minorHAnsi"/>
          <w:color w:val="auto"/>
          <w:sz w:val="26"/>
          <w:szCs w:val="26"/>
          <w:lang w:eastAsia="en-US"/>
        </w:rPr>
        <w:t>токсилогических</w:t>
      </w:r>
      <w:r w:rsidRPr="00F4598A">
        <w:rPr>
          <w:rFonts w:eastAsiaTheme="minorHAnsi"/>
          <w:color w:val="auto"/>
          <w:sz w:val="26"/>
          <w:szCs w:val="26"/>
          <w:lang w:eastAsia="en-US"/>
        </w:rPr>
        <w:t xml:space="preserve"> исследований при аналитической диагностики наличия в организме человека алкоголя, наркотических средств, психотропных и других токсических средств") моча собирается </w:t>
      </w:r>
      <w:r w:rsidRPr="00F4598A">
        <w:rPr>
          <w:rFonts w:eastAsiaTheme="minorHAnsi"/>
          <w:color w:val="auto"/>
          <w:sz w:val="26"/>
          <w:szCs w:val="26"/>
          <w:lang w:eastAsia="en-US"/>
        </w:rPr>
        <w:t>освидетельствуемым</w:t>
      </w:r>
      <w:r w:rsidRPr="00F4598A">
        <w:rPr>
          <w:rFonts w:eastAsiaTheme="minorHAnsi"/>
          <w:color w:val="auto"/>
          <w:sz w:val="26"/>
          <w:szCs w:val="26"/>
          <w:lang w:eastAsia="en-US"/>
        </w:rPr>
        <w:t xml:space="preserve"> в стеклянный или пластмассовый градуированный сосуд с широким горлом объемом до 200 мл в количестве до 100 мл, но не менее 30 мл. </w:t>
      </w:r>
      <w:r w:rsidRPr="00F4598A">
        <w:rPr>
          <w:rFonts w:eastAsiaTheme="minorHAnsi"/>
          <w:color w:val="auto"/>
          <w:sz w:val="26"/>
          <w:szCs w:val="26"/>
          <w:lang w:eastAsia="en-US"/>
        </w:rPr>
        <w:t>Освидетельствуемый</w:t>
      </w:r>
      <w:r w:rsidRPr="00F4598A">
        <w:rPr>
          <w:rFonts w:eastAsiaTheme="minorHAnsi"/>
          <w:color w:val="auto"/>
          <w:sz w:val="26"/>
          <w:szCs w:val="26"/>
          <w:lang w:eastAsia="en-US"/>
        </w:rPr>
        <w:t xml:space="preserve"> передает сосуд с мочой медицинскому персоналу. Сосуд с мочой накрывается покровной пластиной (крышкой). После проведения предварительных исследований мочу делят на две части (1/3 и 2/3 общего объема) и помещают их в два стеклянных или пластмассовых герметично закрывающихся контейнера объемом 100 мл каждый. Первый контейнер с меньшим количеством мочи хранится как контрольный образец. Второй (анализируемый образец) используется для проведения химико-токсикологических исследований.</w:t>
      </w:r>
    </w:p>
    <w:p w:rsidR="00BA2F45" w:rsidRPr="00F4598A" w:rsidP="000D3E97">
      <w:pPr>
        <w:autoSpaceDE w:val="0"/>
        <w:autoSpaceDN w:val="0"/>
        <w:adjustRightInd w:val="0"/>
        <w:ind w:firstLine="540"/>
        <w:jc w:val="both"/>
        <w:rPr>
          <w:rFonts w:eastAsiaTheme="minorHAnsi"/>
          <w:color w:val="auto"/>
          <w:sz w:val="26"/>
          <w:szCs w:val="26"/>
          <w:lang w:eastAsia="en-US"/>
        </w:rPr>
      </w:pPr>
      <w:r w:rsidRPr="00F4598A">
        <w:rPr>
          <w:sz w:val="26"/>
          <w:szCs w:val="26"/>
        </w:rPr>
        <w:t xml:space="preserve">Таким образом, мировой судья приходит к выводу, что </w:t>
      </w:r>
      <w:r w:rsidRPr="00F4598A" w:rsidR="000D3E97">
        <w:rPr>
          <w:sz w:val="26"/>
          <w:szCs w:val="26"/>
        </w:rPr>
        <w:t>процедура</w:t>
      </w:r>
      <w:r w:rsidRPr="00F4598A">
        <w:rPr>
          <w:sz w:val="26"/>
          <w:szCs w:val="26"/>
        </w:rPr>
        <w:t xml:space="preserve"> проведения в отношении Безрукова О.Л. медицинского освидетельствования на состояние опьянения </w:t>
      </w:r>
      <w:r w:rsidRPr="00F4598A" w:rsidR="000D3E97">
        <w:rPr>
          <w:sz w:val="26"/>
          <w:szCs w:val="26"/>
        </w:rPr>
        <w:t xml:space="preserve">соблюдена, </w:t>
      </w:r>
      <w:r w:rsidRPr="00F4598A" w:rsidR="000D3E97">
        <w:rPr>
          <w:rFonts w:eastAsiaTheme="minorHAnsi"/>
          <w:color w:val="auto"/>
          <w:sz w:val="26"/>
          <w:szCs w:val="26"/>
          <w:lang w:eastAsia="en-US"/>
        </w:rPr>
        <w:t>и состояние опьянения было установлено в результате химико-токсикологического исследования биологического объекта (мочи) методом газовой хромато-масс-спектрометрии.</w:t>
      </w:r>
      <w:r w:rsidRPr="00F4598A">
        <w:rPr>
          <w:sz w:val="26"/>
          <w:szCs w:val="26"/>
        </w:rPr>
        <w:t xml:space="preserve"> </w:t>
      </w:r>
    </w:p>
    <w:p w:rsidR="00064B54" w:rsidRPr="00F4598A" w:rsidP="00B956FE">
      <w:pPr>
        <w:ind w:firstLine="708"/>
        <w:jc w:val="both"/>
        <w:rPr>
          <w:rFonts w:eastAsia="Calibri"/>
          <w:sz w:val="26"/>
          <w:szCs w:val="26"/>
        </w:rPr>
      </w:pPr>
      <w:r w:rsidRPr="00F4598A">
        <w:rPr>
          <w:rFonts w:eastAsiaTheme="minorHAnsi"/>
          <w:color w:val="auto"/>
          <w:sz w:val="26"/>
          <w:szCs w:val="26"/>
          <w:lang w:eastAsia="en-US"/>
        </w:rPr>
        <w:t xml:space="preserve">На основании изложенного мировой судья </w:t>
      </w:r>
      <w:r w:rsidRPr="00F4598A">
        <w:rPr>
          <w:rFonts w:eastAsia="Calibri"/>
          <w:sz w:val="26"/>
          <w:szCs w:val="26"/>
        </w:rPr>
        <w:t>считает, что событие правонарушения имело место и</w:t>
      </w:r>
      <w:r w:rsidRPr="00F4598A">
        <w:rPr>
          <w:rFonts w:eastAsia="Calibri"/>
          <w:sz w:val="26"/>
          <w:szCs w:val="26"/>
        </w:rPr>
        <w:t xml:space="preserve">, кроме показаний свидетелей Макаренко С.Г., </w:t>
      </w:r>
      <w:r w:rsidRPr="00F4598A">
        <w:rPr>
          <w:rFonts w:eastAsia="Calibri"/>
          <w:sz w:val="26"/>
          <w:szCs w:val="26"/>
        </w:rPr>
        <w:t>Шаркова</w:t>
      </w:r>
      <w:r w:rsidRPr="00F4598A">
        <w:rPr>
          <w:rFonts w:eastAsia="Calibri"/>
          <w:sz w:val="26"/>
          <w:szCs w:val="26"/>
        </w:rPr>
        <w:t xml:space="preserve"> Д.С., </w:t>
      </w:r>
      <w:r w:rsidRPr="00C43E9C" w:rsidR="00C43E9C">
        <w:rPr>
          <w:rFonts w:eastAsia="Calibri"/>
          <w:sz w:val="26"/>
          <w:szCs w:val="26"/>
        </w:rPr>
        <w:t>&lt;</w:t>
      </w:r>
      <w:r w:rsidR="00C43E9C">
        <w:rPr>
          <w:rFonts w:eastAsia="Calibri"/>
          <w:sz w:val="26"/>
          <w:szCs w:val="26"/>
        </w:rPr>
        <w:t>…</w:t>
      </w:r>
      <w:r w:rsidRPr="00C43E9C" w:rsidR="00C43E9C">
        <w:rPr>
          <w:rFonts w:eastAsia="Calibri"/>
          <w:sz w:val="26"/>
          <w:szCs w:val="26"/>
        </w:rPr>
        <w:t>&gt;</w:t>
      </w:r>
      <w:r w:rsidRPr="00F4598A">
        <w:rPr>
          <w:rFonts w:eastAsia="Calibri"/>
          <w:sz w:val="26"/>
          <w:szCs w:val="26"/>
        </w:rPr>
        <w:t>.,</w:t>
      </w:r>
      <w:r w:rsidRPr="00F4598A">
        <w:rPr>
          <w:rFonts w:eastAsia="Calibri"/>
          <w:sz w:val="26"/>
          <w:szCs w:val="26"/>
        </w:rPr>
        <w:t xml:space="preserve"> его подтверждают материалы дела: протокол об административном правонарушении от </w:t>
      </w:r>
      <w:r w:rsidRPr="00F4598A">
        <w:rPr>
          <w:rFonts w:eastAsia="Calibri"/>
          <w:sz w:val="26"/>
          <w:szCs w:val="26"/>
        </w:rPr>
        <w:t>27.05.2019</w:t>
      </w:r>
      <w:r w:rsidRPr="00F4598A">
        <w:rPr>
          <w:rFonts w:eastAsia="Calibri"/>
          <w:sz w:val="26"/>
          <w:szCs w:val="26"/>
        </w:rPr>
        <w:t xml:space="preserve"> (</w:t>
      </w:r>
      <w:r w:rsidRPr="00F4598A">
        <w:rPr>
          <w:rFonts w:eastAsia="Calibri"/>
          <w:sz w:val="26"/>
          <w:szCs w:val="26"/>
        </w:rPr>
        <w:t>л.д</w:t>
      </w:r>
      <w:r w:rsidRPr="00F4598A">
        <w:rPr>
          <w:rFonts w:eastAsia="Calibri"/>
          <w:sz w:val="26"/>
          <w:szCs w:val="26"/>
        </w:rPr>
        <w:t>. 3), протокол об отстранении от управлен</w:t>
      </w:r>
      <w:r w:rsidRPr="00F4598A" w:rsidR="005E6688">
        <w:rPr>
          <w:rFonts w:eastAsia="Calibri"/>
          <w:sz w:val="26"/>
          <w:szCs w:val="26"/>
        </w:rPr>
        <w:t>ия транспортным средством (л.д.5</w:t>
      </w:r>
      <w:r w:rsidRPr="00F4598A">
        <w:rPr>
          <w:rFonts w:eastAsia="Calibri"/>
          <w:sz w:val="26"/>
          <w:szCs w:val="26"/>
        </w:rPr>
        <w:t>), акт освидетельствования на состояние алкогольного опьянени</w:t>
      </w:r>
      <w:r w:rsidRPr="00F4598A">
        <w:rPr>
          <w:rFonts w:eastAsia="Calibri"/>
          <w:sz w:val="26"/>
          <w:szCs w:val="26"/>
        </w:rPr>
        <w:t>я (л.д.7</w:t>
      </w:r>
      <w:r w:rsidRPr="00F4598A">
        <w:rPr>
          <w:rFonts w:eastAsia="Calibri"/>
          <w:sz w:val="26"/>
          <w:szCs w:val="26"/>
        </w:rPr>
        <w:t xml:space="preserve">), </w:t>
      </w:r>
      <w:r w:rsidRPr="00F4598A">
        <w:rPr>
          <w:rFonts w:eastAsia="Calibri"/>
          <w:sz w:val="26"/>
          <w:szCs w:val="26"/>
        </w:rPr>
        <w:t>протокол о направлении на медицинское освидетельствование (л.д.6),копия справки о результатах ХТИ (л.д.8), справка (л.д.9), копия акта медицинского освидетельствования на состояние опьянения (л.д.10).</w:t>
      </w:r>
    </w:p>
    <w:p w:rsidR="00B956FE" w:rsidRPr="00F4598A" w:rsidP="00B956FE">
      <w:pPr>
        <w:ind w:firstLine="708"/>
        <w:jc w:val="both"/>
        <w:rPr>
          <w:rFonts w:eastAsia="Calibri"/>
          <w:sz w:val="26"/>
          <w:szCs w:val="26"/>
        </w:rPr>
      </w:pPr>
      <w:r w:rsidRPr="00F4598A">
        <w:rPr>
          <w:sz w:val="26"/>
          <w:szCs w:val="26"/>
        </w:rPr>
        <w:t xml:space="preserve">Не доверять представленным доказательствам оснований не имеется. </w:t>
      </w:r>
    </w:p>
    <w:p w:rsidR="00B956FE" w:rsidRPr="00F4598A" w:rsidP="00B956FE">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 xml:space="preserve">Не доверять показаниям инспекторов </w:t>
      </w:r>
      <w:r w:rsidRPr="00F4598A">
        <w:rPr>
          <w:rFonts w:ascii="Times New Roman" w:eastAsia="Arial Unicode MS" w:hAnsi="Times New Roman" w:cs="Times New Roman"/>
          <w:sz w:val="26"/>
          <w:szCs w:val="26"/>
        </w:rPr>
        <w:t xml:space="preserve">ДПС Макаренко С.Г. и </w:t>
      </w:r>
      <w:r w:rsidRPr="00F4598A">
        <w:rPr>
          <w:rFonts w:ascii="Times New Roman" w:eastAsia="Arial Unicode MS" w:hAnsi="Times New Roman" w:cs="Times New Roman"/>
          <w:sz w:val="26"/>
          <w:szCs w:val="26"/>
        </w:rPr>
        <w:t>Шаркова</w:t>
      </w:r>
      <w:r w:rsidRPr="00F4598A">
        <w:rPr>
          <w:rFonts w:ascii="Times New Roman" w:eastAsia="Arial Unicode MS" w:hAnsi="Times New Roman" w:cs="Times New Roman"/>
          <w:sz w:val="26"/>
          <w:szCs w:val="26"/>
        </w:rPr>
        <w:t xml:space="preserve"> С.Г.</w:t>
      </w:r>
      <w:r w:rsidRPr="00F4598A">
        <w:rPr>
          <w:rFonts w:ascii="Times New Roman" w:hAnsi="Times New Roman" w:cs="Times New Roman"/>
          <w:sz w:val="26"/>
          <w:szCs w:val="26"/>
        </w:rPr>
        <w:t>, которые является должностными лицами и которым предоставлено право государственного надзора по охране общественного порядка, а также по обеспечению общественной безопасности, у мировой судьи нет оснований.</w:t>
      </w:r>
    </w:p>
    <w:p w:rsidR="000D3E97" w:rsidRPr="00F4598A" w:rsidP="00B956FE">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 xml:space="preserve">Не доверять показаниям врача психиатра-нарколога </w:t>
      </w:r>
      <w:r w:rsidRPr="00C43E9C" w:rsidR="00C43E9C">
        <w:rPr>
          <w:rFonts w:ascii="Times New Roman" w:hAnsi="Times New Roman" w:cs="Times New Roman"/>
          <w:sz w:val="26"/>
          <w:szCs w:val="26"/>
        </w:rPr>
        <w:t>&lt;</w:t>
      </w:r>
      <w:r w:rsidR="00C43E9C">
        <w:rPr>
          <w:rFonts w:ascii="Times New Roman" w:hAnsi="Times New Roman" w:cs="Times New Roman"/>
          <w:sz w:val="26"/>
          <w:szCs w:val="26"/>
        </w:rPr>
        <w:t>…</w:t>
      </w:r>
      <w:r w:rsidRPr="00C43E9C" w:rsidR="00C43E9C">
        <w:rPr>
          <w:rFonts w:ascii="Times New Roman" w:hAnsi="Times New Roman" w:cs="Times New Roman"/>
          <w:sz w:val="26"/>
          <w:szCs w:val="26"/>
        </w:rPr>
        <w:t>&gt;</w:t>
      </w:r>
      <w:r w:rsidRPr="00F4598A">
        <w:rPr>
          <w:rFonts w:ascii="Times New Roman" w:hAnsi="Times New Roman" w:cs="Times New Roman"/>
          <w:sz w:val="26"/>
          <w:szCs w:val="26"/>
        </w:rPr>
        <w:t xml:space="preserve"> оснований не имеется.</w:t>
      </w:r>
    </w:p>
    <w:p w:rsidR="000D3E97" w:rsidRPr="00F4598A" w:rsidP="000D3E97">
      <w:pPr>
        <w:autoSpaceDE w:val="0"/>
        <w:autoSpaceDN w:val="0"/>
        <w:adjustRightInd w:val="0"/>
        <w:ind w:firstLine="540"/>
        <w:jc w:val="both"/>
        <w:rPr>
          <w:rFonts w:eastAsiaTheme="minorHAnsi"/>
          <w:color w:val="auto"/>
          <w:sz w:val="26"/>
          <w:szCs w:val="26"/>
          <w:lang w:eastAsia="en-US"/>
        </w:rPr>
      </w:pPr>
      <w:r w:rsidRPr="00F4598A">
        <w:rPr>
          <w:rFonts w:eastAsiaTheme="minorHAnsi"/>
          <w:color w:val="auto"/>
          <w:sz w:val="26"/>
          <w:szCs w:val="26"/>
          <w:lang w:eastAsia="en-US"/>
        </w:rPr>
        <w:t xml:space="preserve">Невручение Безрукову О.Л. копии акта медицинского освидетельствования непосредственно после его проведения обусловлено направлением биологического объекта на химико-токсикологическое исследование. В последующем </w:t>
      </w:r>
      <w:r w:rsidRPr="00F4598A" w:rsidR="00BB229B">
        <w:rPr>
          <w:rFonts w:eastAsiaTheme="minorHAnsi"/>
          <w:color w:val="auto"/>
          <w:sz w:val="26"/>
          <w:szCs w:val="26"/>
          <w:lang w:eastAsia="en-US"/>
        </w:rPr>
        <w:t>Безруков О.Л.</w:t>
      </w:r>
      <w:r w:rsidRPr="00F4598A">
        <w:rPr>
          <w:rFonts w:eastAsiaTheme="minorHAnsi"/>
          <w:color w:val="auto"/>
          <w:sz w:val="26"/>
          <w:szCs w:val="26"/>
          <w:lang w:eastAsia="en-US"/>
        </w:rPr>
        <w:t xml:space="preserve"> не был лишен возможности воспользоваться своим правом, предусмотренным </w:t>
      </w:r>
      <w:r>
        <w:fldChar w:fldCharType="begin"/>
      </w:r>
      <w:r>
        <w:instrText xml:space="preserve"> HYPERLINK "consultantplus://offline/ref=AB86106E35E50A4BFAF07C8566CD1152549574BE505B9B7728006F1BD6C881B59E6E5B754A86582813A611811B7624B029FCAA0DA9A44D4Db1cCI" </w:instrText>
      </w:r>
      <w:r>
        <w:fldChar w:fldCharType="separate"/>
      </w:r>
      <w:r w:rsidRPr="00F4598A">
        <w:rPr>
          <w:rFonts w:eastAsiaTheme="minorHAnsi"/>
          <w:color w:val="0000FF"/>
          <w:sz w:val="26"/>
          <w:szCs w:val="26"/>
          <w:lang w:eastAsia="en-US"/>
        </w:rPr>
        <w:t>частью 1 статьи 25.1</w:t>
      </w:r>
      <w:r>
        <w:fldChar w:fldCharType="end"/>
      </w:r>
      <w:r w:rsidRPr="00F4598A">
        <w:rPr>
          <w:rFonts w:eastAsiaTheme="minorHAnsi"/>
          <w:color w:val="auto"/>
          <w:sz w:val="26"/>
          <w:szCs w:val="26"/>
          <w:lang w:eastAsia="en-US"/>
        </w:rPr>
        <w:t xml:space="preserve"> </w:t>
      </w:r>
      <w:r w:rsidRPr="00F4598A" w:rsidR="00BB229B">
        <w:rPr>
          <w:sz w:val="26"/>
          <w:szCs w:val="26"/>
        </w:rPr>
        <w:t>Кодекса Российской Федерации об административных правонарушениях</w:t>
      </w:r>
      <w:r w:rsidRPr="00F4598A">
        <w:rPr>
          <w:rFonts w:eastAsiaTheme="minorHAnsi"/>
          <w:color w:val="auto"/>
          <w:sz w:val="26"/>
          <w:szCs w:val="26"/>
          <w:lang w:eastAsia="en-US"/>
        </w:rPr>
        <w:t>, на ознакомление с материалами дела.</w:t>
      </w:r>
    </w:p>
    <w:p w:rsidR="000D3E97" w:rsidRPr="00F4598A" w:rsidP="00B956FE">
      <w:pPr>
        <w:pStyle w:val="NoSpacing"/>
        <w:ind w:firstLine="708"/>
        <w:jc w:val="both"/>
        <w:rPr>
          <w:rFonts w:ascii="Times New Roman" w:hAnsi="Times New Roman" w:cs="Times New Roman"/>
          <w:sz w:val="26"/>
          <w:szCs w:val="26"/>
        </w:rPr>
      </w:pPr>
      <w:r w:rsidRPr="00F4598A">
        <w:rPr>
          <w:rFonts w:ascii="Times New Roman" w:hAnsi="Times New Roman" w:cs="Times New Roman"/>
          <w:sz w:val="26"/>
          <w:szCs w:val="26"/>
        </w:rPr>
        <w:t xml:space="preserve">Протокол об административном правонарушении составлен в отсутствие Безрукова О.Л. в соответствии с положениями статьи 28.2 Кодекса Российской Федерации об административных правонарушениях, копия протокола направлена по месту жительства лица. </w:t>
      </w:r>
    </w:p>
    <w:p w:rsidR="00064B54" w:rsidRPr="00F4598A" w:rsidP="00064B54">
      <w:pPr>
        <w:ind w:firstLine="708"/>
        <w:jc w:val="both"/>
        <w:rPr>
          <w:sz w:val="26"/>
          <w:szCs w:val="26"/>
        </w:rPr>
      </w:pPr>
      <w:r w:rsidRPr="00F4598A">
        <w:rPr>
          <w:sz w:val="26"/>
          <w:szCs w:val="26"/>
        </w:rPr>
        <w:t xml:space="preserve">Меры обеспечения производства по делу об административном правонарушении применены к </w:t>
      </w:r>
      <w:r w:rsidRPr="00F4598A" w:rsidR="00B956FE">
        <w:rPr>
          <w:sz w:val="26"/>
          <w:szCs w:val="26"/>
        </w:rPr>
        <w:t>Безрукову О.Л.</w:t>
      </w:r>
      <w:r w:rsidRPr="00F4598A">
        <w:rPr>
          <w:sz w:val="26"/>
          <w:szCs w:val="26"/>
        </w:rPr>
        <w:t xml:space="preserve"> в соответствии с требованиями </w:t>
      </w:r>
      <w:r>
        <w:fldChar w:fldCharType="begin"/>
      </w:r>
      <w:r>
        <w:instrText xml:space="preserve"> HYPERLINK "consultantplus://offline/ref=654EA3F496C04F0C11169B0C553B4D046066F1356940AA53A5AB80CCA92FA063B0E2EBADAD5316D9M2h7N" </w:instrText>
      </w:r>
      <w:r>
        <w:fldChar w:fldCharType="separate"/>
      </w:r>
      <w:r w:rsidRPr="00F4598A">
        <w:rPr>
          <w:color w:val="0000FF"/>
          <w:sz w:val="26"/>
          <w:szCs w:val="26"/>
        </w:rPr>
        <w:t>статьи 27.12</w:t>
      </w:r>
      <w:r>
        <w:fldChar w:fldCharType="end"/>
      </w:r>
      <w:r w:rsidRPr="00F4598A">
        <w:rPr>
          <w:sz w:val="26"/>
          <w:szCs w:val="26"/>
        </w:rPr>
        <w:t xml:space="preserve"> Кодекса Российской Федерации об административных правонарушениях.</w:t>
      </w:r>
    </w:p>
    <w:p w:rsidR="00064B54" w:rsidRPr="00F4598A" w:rsidP="00064B54">
      <w:pPr>
        <w:jc w:val="both"/>
        <w:rPr>
          <w:rFonts w:eastAsia="Calibri"/>
          <w:sz w:val="26"/>
          <w:szCs w:val="26"/>
        </w:rPr>
      </w:pPr>
      <w:r w:rsidRPr="00F4598A">
        <w:rPr>
          <w:rFonts w:eastAsia="Calibri"/>
          <w:sz w:val="26"/>
          <w:szCs w:val="26"/>
        </w:rPr>
        <w:t xml:space="preserve">          </w:t>
      </w:r>
      <w:r w:rsidRPr="00F4598A">
        <w:rPr>
          <w:sz w:val="26"/>
          <w:szCs w:val="26"/>
        </w:rPr>
        <w:t xml:space="preserve">Оснований для иной оценки представленных доказательств, с учетом обстоятельств, установленных по настоящему делу, мировой судья не находит и квалифицирует  действия </w:t>
      </w:r>
      <w:r w:rsidRPr="00F4598A" w:rsidR="00F4598A">
        <w:rPr>
          <w:sz w:val="26"/>
          <w:szCs w:val="26"/>
        </w:rPr>
        <w:t xml:space="preserve">Безрукова О.Л. </w:t>
      </w:r>
      <w:r w:rsidRPr="00F4598A">
        <w:rPr>
          <w:rFonts w:eastAsia="Calibri"/>
          <w:sz w:val="26"/>
          <w:szCs w:val="26"/>
        </w:rPr>
        <w:t xml:space="preserve">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r>
        <w:fldChar w:fldCharType="begin"/>
      </w:r>
      <w:r>
        <w:instrText xml:space="preserve"> HYPERLINK "consultantplus://offline/ref=7E68478D2A18ADBF2DE1FB01560687D7C1C8194405F2D3C63DE7FD86EB7878988CE93305A68A3337UF5DL" </w:instrText>
      </w:r>
      <w:r>
        <w:fldChar w:fldCharType="separate"/>
      </w:r>
      <w:r w:rsidRPr="00F4598A">
        <w:rPr>
          <w:rFonts w:eastAsia="Calibri"/>
          <w:sz w:val="26"/>
          <w:szCs w:val="26"/>
        </w:rPr>
        <w:t>деяния</w:t>
      </w:r>
      <w:r>
        <w:fldChar w:fldCharType="end"/>
      </w:r>
      <w:r w:rsidRPr="00F4598A">
        <w:rPr>
          <w:rFonts w:eastAsia="Calibri"/>
          <w:sz w:val="26"/>
          <w:szCs w:val="26"/>
        </w:rPr>
        <w:t xml:space="preserve">. </w:t>
      </w:r>
    </w:p>
    <w:p w:rsidR="00064B54" w:rsidRPr="00F4598A" w:rsidP="00064B54">
      <w:pPr>
        <w:jc w:val="both"/>
        <w:rPr>
          <w:rFonts w:eastAsia="Calibri"/>
          <w:sz w:val="26"/>
          <w:szCs w:val="26"/>
        </w:rPr>
      </w:pPr>
      <w:r w:rsidRPr="00F4598A">
        <w:rPr>
          <w:rFonts w:eastAsia="Calibri"/>
          <w:sz w:val="26"/>
          <w:szCs w:val="26"/>
        </w:rPr>
        <w:t xml:space="preserve">            Обстоятельств, предусмотренных статьей 24.5 Кодекса Российской Федерации об административных правонарушениях, исключающих производство по делу, судом не установлено.</w:t>
      </w:r>
    </w:p>
    <w:p w:rsidR="00064B54" w:rsidRPr="00F4598A" w:rsidP="00064B54">
      <w:pPr>
        <w:jc w:val="both"/>
        <w:rPr>
          <w:rFonts w:eastAsia="Calibri"/>
          <w:sz w:val="26"/>
          <w:szCs w:val="26"/>
        </w:rPr>
      </w:pPr>
      <w:r w:rsidRPr="00F4598A">
        <w:rPr>
          <w:rFonts w:eastAsia="Calibri"/>
          <w:sz w:val="26"/>
          <w:szCs w:val="26"/>
        </w:rPr>
        <w:t xml:space="preserve">            При назначении административного наказания физическому лицу мировой судья в соответствии с частью 2 статьи 4.1 Кодекса Российской Федерации об административных правонарушениях,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064B54" w:rsidRPr="00F4598A" w:rsidP="00064B54">
      <w:pPr>
        <w:jc w:val="both"/>
        <w:rPr>
          <w:b/>
          <w:sz w:val="26"/>
          <w:szCs w:val="26"/>
        </w:rPr>
      </w:pPr>
      <w:r w:rsidRPr="00F4598A">
        <w:rPr>
          <w:rFonts w:eastAsia="Calibri"/>
          <w:sz w:val="26"/>
          <w:szCs w:val="26"/>
        </w:rPr>
        <w:tab/>
        <w:t>Обстоятельств, в соответствии со статьей 4.2 Кодекса Российской Федерации об администрати</w:t>
      </w:r>
      <w:r w:rsidRPr="00F4598A" w:rsidR="00F4598A">
        <w:rPr>
          <w:rFonts w:eastAsia="Calibri"/>
          <w:sz w:val="26"/>
          <w:szCs w:val="26"/>
        </w:rPr>
        <w:t>вных правонарушениях, смягчающих</w:t>
      </w:r>
      <w:r w:rsidRPr="00F4598A">
        <w:rPr>
          <w:rFonts w:eastAsia="Calibri"/>
          <w:sz w:val="26"/>
          <w:szCs w:val="26"/>
        </w:rPr>
        <w:t xml:space="preserve"> ответственность </w:t>
      </w:r>
      <w:r w:rsidRPr="00F4598A" w:rsidR="00F4598A">
        <w:rPr>
          <w:sz w:val="26"/>
          <w:szCs w:val="26"/>
        </w:rPr>
        <w:t>Безрукова О.Л. мировым судьей не установлено.</w:t>
      </w:r>
      <w:r w:rsidRPr="00F4598A">
        <w:rPr>
          <w:rFonts w:eastAsia="Calibri"/>
          <w:sz w:val="26"/>
          <w:szCs w:val="26"/>
        </w:rPr>
        <w:t xml:space="preserve"> </w:t>
      </w:r>
    </w:p>
    <w:p w:rsidR="00064B54" w:rsidRPr="00F4598A" w:rsidP="00064B54">
      <w:pPr>
        <w:jc w:val="both"/>
        <w:rPr>
          <w:rFonts w:eastAsia="Calibri"/>
          <w:sz w:val="26"/>
          <w:szCs w:val="26"/>
        </w:rPr>
      </w:pPr>
      <w:r w:rsidRPr="00F4598A">
        <w:rPr>
          <w:rFonts w:eastAsia="Calibri"/>
          <w:sz w:val="26"/>
          <w:szCs w:val="26"/>
        </w:rPr>
        <w:tab/>
        <w:t xml:space="preserve">Обстоятельств, в соответствии со статьей 4.3 Кодекса Российской Федерации об административных правонарушениях, отягчающих ответственность </w:t>
      </w:r>
      <w:r w:rsidRPr="00F4598A" w:rsidR="00F4598A">
        <w:rPr>
          <w:sz w:val="26"/>
          <w:szCs w:val="26"/>
        </w:rPr>
        <w:t>Безрукова О.Л.</w:t>
      </w:r>
      <w:r w:rsidRPr="00F4598A">
        <w:rPr>
          <w:sz w:val="26"/>
          <w:szCs w:val="26"/>
        </w:rPr>
        <w:t xml:space="preserve"> мировым судьей</w:t>
      </w:r>
      <w:r w:rsidRPr="00F4598A">
        <w:rPr>
          <w:rFonts w:eastAsia="Calibri"/>
          <w:sz w:val="26"/>
          <w:szCs w:val="26"/>
        </w:rPr>
        <w:t xml:space="preserve"> не установлено.</w:t>
      </w:r>
    </w:p>
    <w:p w:rsidR="00064B54" w:rsidRPr="00F4598A" w:rsidP="00064B54">
      <w:pPr>
        <w:jc w:val="both"/>
        <w:rPr>
          <w:rFonts w:eastAsia="Calibri"/>
          <w:sz w:val="26"/>
          <w:szCs w:val="26"/>
        </w:rPr>
      </w:pPr>
      <w:r w:rsidRPr="00F4598A">
        <w:rPr>
          <w:rFonts w:eastAsia="Calibri"/>
          <w:sz w:val="26"/>
          <w:szCs w:val="26"/>
        </w:rPr>
        <w:t xml:space="preserve">              Согласно части 1 статьи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156A7" w:rsidRPr="00F4598A" w:rsidP="00C156A7">
      <w:pPr>
        <w:jc w:val="both"/>
        <w:rPr>
          <w:rFonts w:eastAsia="Calibri"/>
          <w:sz w:val="26"/>
          <w:szCs w:val="26"/>
        </w:rPr>
      </w:pPr>
      <w:r w:rsidRPr="00F4598A">
        <w:rPr>
          <w:rFonts w:eastAsia="Calibri"/>
          <w:sz w:val="26"/>
          <w:szCs w:val="26"/>
        </w:rPr>
        <w:t xml:space="preserve">             Руководствуясь ст. 4.1, ч. 1 ст. 12.8, ст.ст.29.9, 29.10, 30.3 Кодекса Российской Федерации об административных правонарушениях, мировой судья,</w:t>
      </w:r>
    </w:p>
    <w:p w:rsidR="00064B54" w:rsidRPr="00F4598A" w:rsidP="008A191D">
      <w:pPr>
        <w:tabs>
          <w:tab w:val="left" w:pos="3531"/>
          <w:tab w:val="center" w:pos="4819"/>
        </w:tabs>
        <w:spacing w:before="120" w:after="120"/>
        <w:jc w:val="center"/>
        <w:rPr>
          <w:rFonts w:eastAsia="Calibri"/>
          <w:b/>
          <w:color w:val="000000" w:themeColor="text1"/>
          <w:sz w:val="26"/>
          <w:szCs w:val="26"/>
        </w:rPr>
      </w:pPr>
      <w:r w:rsidRPr="00F4598A">
        <w:rPr>
          <w:rFonts w:eastAsia="Calibri"/>
          <w:b/>
          <w:color w:val="000000" w:themeColor="text1"/>
          <w:sz w:val="26"/>
          <w:szCs w:val="26"/>
        </w:rPr>
        <w:t>ПОСТАНОВИЛ:</w:t>
      </w:r>
    </w:p>
    <w:p w:rsidR="00C156A7" w:rsidRPr="00F4598A" w:rsidP="00C156A7">
      <w:pPr>
        <w:ind w:firstLine="708"/>
        <w:jc w:val="both"/>
        <w:rPr>
          <w:rFonts w:eastAsia="Calibri"/>
          <w:sz w:val="26"/>
          <w:szCs w:val="26"/>
        </w:rPr>
      </w:pPr>
      <w:r w:rsidRPr="00F4598A">
        <w:rPr>
          <w:rFonts w:eastAsia="Calibri"/>
          <w:sz w:val="26"/>
          <w:szCs w:val="26"/>
        </w:rPr>
        <w:t xml:space="preserve">Признать </w:t>
      </w:r>
      <w:r w:rsidRPr="00F4598A" w:rsidR="00F4598A">
        <w:rPr>
          <w:rFonts w:eastAsia="Arial Unicode MS"/>
          <w:sz w:val="26"/>
          <w:szCs w:val="26"/>
        </w:rPr>
        <w:t>Безрукова Олега Леонидовича</w:t>
      </w:r>
      <w:r w:rsidRPr="00F4598A">
        <w:rPr>
          <w:rFonts w:eastAsia="Arial Unicode MS"/>
          <w:sz w:val="26"/>
          <w:szCs w:val="26"/>
        </w:rPr>
        <w:t xml:space="preserve"> </w:t>
      </w:r>
      <w:r w:rsidRPr="00F4598A">
        <w:rPr>
          <w:rFonts w:eastAsia="Calibri"/>
          <w:sz w:val="26"/>
          <w:szCs w:val="26"/>
        </w:rPr>
        <w:t xml:space="preserve">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штрафа в размере 30 000 (тридцати тысяч) рублей с лишением права управления транспортными средствами на срок 1 год 6 месяцев. </w:t>
      </w:r>
    </w:p>
    <w:p w:rsidR="00C156A7" w:rsidRPr="00F4598A" w:rsidP="00C156A7">
      <w:pPr>
        <w:jc w:val="both"/>
        <w:rPr>
          <w:rFonts w:eastAsia="Calibri"/>
          <w:sz w:val="26"/>
          <w:szCs w:val="26"/>
        </w:rPr>
      </w:pPr>
      <w:r w:rsidRPr="00F4598A">
        <w:rPr>
          <w:rFonts w:eastAsia="Calibri"/>
          <w:sz w:val="26"/>
          <w:szCs w:val="26"/>
        </w:rPr>
        <w:tab/>
        <w:t>Административный штраф в сумме 30000 (тридцать тысяч) рублей следует уплатить по следующим реквизитам: р/с 40101810335100010001, получатель УФК (МО МВД России «Красноперекопский», Л/С04751А92390), Банк получателя – Отделение по Республике Крым ЦБ РФ, банковский идентификационный код - 043510001, КБК 18811630020016000140, КПП 910601001, ОКТМО 35718000, ИНН 9106000078, УИН 1881049117210000</w:t>
      </w:r>
      <w:r w:rsidRPr="00F4598A" w:rsidR="00F4598A">
        <w:rPr>
          <w:rFonts w:eastAsia="Calibri"/>
          <w:sz w:val="26"/>
          <w:szCs w:val="26"/>
        </w:rPr>
        <w:t>1822</w:t>
      </w:r>
      <w:r w:rsidRPr="00F4598A">
        <w:rPr>
          <w:rFonts w:eastAsia="Calibri"/>
          <w:sz w:val="26"/>
          <w:szCs w:val="26"/>
        </w:rPr>
        <w:t>.</w:t>
      </w:r>
    </w:p>
    <w:p w:rsidR="00C156A7" w:rsidRPr="00F4598A" w:rsidP="00C156A7">
      <w:pPr>
        <w:ind w:firstLine="708"/>
        <w:jc w:val="both"/>
        <w:rPr>
          <w:rFonts w:eastAsia="Calibri"/>
          <w:sz w:val="26"/>
          <w:szCs w:val="26"/>
        </w:rPr>
      </w:pPr>
      <w:r w:rsidRPr="00F4598A">
        <w:rPr>
          <w:rFonts w:eastAsia="Calibri"/>
          <w:sz w:val="26"/>
          <w:szCs w:val="26"/>
        </w:rPr>
        <w:t>Квитанция об уплате штрафа должна быть представлена</w:t>
      </w:r>
      <w:r w:rsidRPr="00F4598A">
        <w:rPr>
          <w:rFonts w:eastAsia="Arial Unicode MS"/>
          <w:b/>
          <w:sz w:val="26"/>
          <w:szCs w:val="26"/>
        </w:rPr>
        <w:t xml:space="preserve"> </w:t>
      </w:r>
      <w:r w:rsidRPr="00F4598A">
        <w:rPr>
          <w:rFonts w:eastAsia="Arial Unicode MS"/>
          <w:sz w:val="26"/>
          <w:szCs w:val="26"/>
        </w:rPr>
        <w:t xml:space="preserve">мировому судье </w:t>
      </w:r>
      <w:r w:rsidRPr="00F4598A">
        <w:rPr>
          <w:sz w:val="26"/>
          <w:szCs w:val="26"/>
        </w:rPr>
        <w:t xml:space="preserve">судебного участка № 60 Красноперекопского судебного </w:t>
      </w:r>
      <w:r w:rsidRPr="00F4598A">
        <w:rPr>
          <w:sz w:val="26"/>
          <w:szCs w:val="26"/>
        </w:rPr>
        <w:t xml:space="preserve">района </w:t>
      </w:r>
      <w:r w:rsidRPr="00F4598A">
        <w:rPr>
          <w:rFonts w:eastAsia="Calibri"/>
          <w:sz w:val="26"/>
          <w:szCs w:val="26"/>
        </w:rPr>
        <w:t xml:space="preserve"> </w:t>
      </w:r>
      <w:r w:rsidRPr="00F4598A">
        <w:rPr>
          <w:rFonts w:eastAsia="Calibri"/>
          <w:sz w:val="26"/>
          <w:szCs w:val="26"/>
        </w:rPr>
        <w:t>О.В.Кардашиной</w:t>
      </w:r>
      <w:r w:rsidRPr="00F4598A">
        <w:rPr>
          <w:rFonts w:eastAsia="Calibri"/>
          <w:sz w:val="26"/>
          <w:szCs w:val="26"/>
        </w:rPr>
        <w:t xml:space="preserve"> до истечения срока уплаты штрафа. </w:t>
      </w:r>
    </w:p>
    <w:p w:rsidR="00C156A7" w:rsidRPr="00F4598A" w:rsidP="00C156A7">
      <w:pPr>
        <w:ind w:firstLine="708"/>
        <w:jc w:val="both"/>
        <w:rPr>
          <w:rFonts w:eastAsia="Calibri"/>
          <w:sz w:val="26"/>
          <w:szCs w:val="26"/>
        </w:rPr>
      </w:pPr>
      <w:r w:rsidRPr="00F4598A">
        <w:rPr>
          <w:rFonts w:eastAsia="Calibri"/>
          <w:sz w:val="26"/>
          <w:szCs w:val="26"/>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C156A7" w:rsidRPr="00F4598A" w:rsidP="00C156A7">
      <w:pPr>
        <w:ind w:firstLine="708"/>
        <w:jc w:val="both"/>
        <w:rPr>
          <w:rFonts w:eastAsia="Calibri"/>
          <w:sz w:val="26"/>
          <w:szCs w:val="26"/>
        </w:rPr>
      </w:pPr>
      <w:r w:rsidRPr="00F4598A">
        <w:rPr>
          <w:rFonts w:eastAsia="Calibri"/>
          <w:sz w:val="26"/>
          <w:szCs w:val="26"/>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C156A7" w:rsidP="00C156A7">
      <w:pPr>
        <w:jc w:val="both"/>
        <w:rPr>
          <w:rFonts w:eastAsia="Calibri"/>
          <w:sz w:val="26"/>
          <w:szCs w:val="26"/>
        </w:rPr>
      </w:pPr>
      <w:r w:rsidRPr="00F4598A">
        <w:rPr>
          <w:rFonts w:eastAsia="Calibri"/>
          <w:sz w:val="26"/>
          <w:szCs w:val="26"/>
        </w:rPr>
        <w:t xml:space="preserve">              Разъяснить правонарушителю, что в соответствии с </w:t>
      </w:r>
      <w:r w:rsidRPr="00F4598A">
        <w:rPr>
          <w:rFonts w:eastAsia="Calibri"/>
          <w:sz w:val="26"/>
          <w:szCs w:val="26"/>
        </w:rPr>
        <w:t>ч.ч</w:t>
      </w:r>
      <w:r w:rsidRPr="00F4598A">
        <w:rPr>
          <w:rFonts w:eastAsia="Calibri"/>
          <w:sz w:val="26"/>
          <w:szCs w:val="26"/>
        </w:rPr>
        <w:t>.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(специального разрешения) или иных документов, а равно получение органом, исполняющим этот вид административного наказания, заявление лица об утрате указанных документов</w:t>
      </w:r>
      <w:r w:rsidR="008A191D">
        <w:rPr>
          <w:rFonts w:eastAsia="Calibri"/>
          <w:sz w:val="26"/>
          <w:szCs w:val="26"/>
        </w:rPr>
        <w:t>.</w:t>
      </w:r>
    </w:p>
    <w:p w:rsidR="008A191D" w:rsidRPr="00F4598A" w:rsidP="008A191D">
      <w:pPr>
        <w:jc w:val="both"/>
        <w:rPr>
          <w:rFonts w:eastAsia="Calibri"/>
          <w:sz w:val="26"/>
          <w:szCs w:val="26"/>
        </w:rPr>
      </w:pPr>
      <w:r>
        <w:rPr>
          <w:rFonts w:eastAsia="Calibri"/>
          <w:sz w:val="26"/>
          <w:szCs w:val="26"/>
        </w:rPr>
        <w:tab/>
        <w:t xml:space="preserve">Исполнение постановление в части лишения </w:t>
      </w:r>
      <w:r w:rsidRPr="00F4598A">
        <w:rPr>
          <w:rFonts w:eastAsia="Calibri"/>
          <w:sz w:val="26"/>
          <w:szCs w:val="26"/>
        </w:rPr>
        <w:t>права управления транспортными средствами</w:t>
      </w:r>
      <w:r>
        <w:rPr>
          <w:rFonts w:eastAsia="Calibri"/>
          <w:sz w:val="26"/>
          <w:szCs w:val="26"/>
        </w:rPr>
        <w:t xml:space="preserve"> возложить на </w:t>
      </w:r>
      <w:r w:rsidRPr="00F4598A">
        <w:rPr>
          <w:color w:val="000000" w:themeColor="text1"/>
          <w:sz w:val="26"/>
          <w:szCs w:val="26"/>
        </w:rPr>
        <w:t>ОГИБДД МО МВД России «Красноперекопский»</w:t>
      </w:r>
    </w:p>
    <w:p w:rsidR="00C156A7" w:rsidRPr="00F4598A" w:rsidP="00C156A7">
      <w:pPr>
        <w:ind w:firstLine="708"/>
        <w:jc w:val="both"/>
        <w:rPr>
          <w:rFonts w:eastAsia="Calibri"/>
          <w:sz w:val="26"/>
          <w:szCs w:val="26"/>
        </w:rPr>
      </w:pPr>
      <w:r w:rsidRPr="00F4598A">
        <w:rPr>
          <w:rFonts w:eastAsia="Calibri"/>
          <w:sz w:val="26"/>
          <w:szCs w:val="26"/>
        </w:rPr>
        <w:t xml:space="preserve">Постановление может быть обжаловано в течение 10 суток со дня </w:t>
      </w:r>
      <w:r w:rsidRPr="00F4598A">
        <w:rPr>
          <w:sz w:val="26"/>
          <w:szCs w:val="26"/>
        </w:rPr>
        <w:t>вручения или получения копии постановления</w:t>
      </w:r>
      <w:r w:rsidRPr="00F4598A">
        <w:rPr>
          <w:rFonts w:eastAsia="Calibri"/>
          <w:sz w:val="26"/>
          <w:szCs w:val="26"/>
        </w:rPr>
        <w:t xml:space="preserve"> </w:t>
      </w:r>
      <w:r w:rsidRPr="00F4598A">
        <w:rPr>
          <w:rFonts w:eastAsia="Calibri"/>
          <w:sz w:val="26"/>
          <w:szCs w:val="26"/>
        </w:rPr>
        <w:t>через мирового судью</w:t>
      </w:r>
      <w:r w:rsidRPr="00F4598A">
        <w:rPr>
          <w:rFonts w:eastAsia="Calibri"/>
          <w:sz w:val="26"/>
          <w:szCs w:val="26"/>
        </w:rPr>
        <w:t xml:space="preserve"> в Красноперекопский районный суд Республики Крым. </w:t>
      </w:r>
    </w:p>
    <w:p w:rsidR="00C156A7" w:rsidRPr="00F4598A" w:rsidP="00C156A7">
      <w:pPr>
        <w:ind w:firstLine="708"/>
        <w:jc w:val="both"/>
        <w:rPr>
          <w:rFonts w:eastAsia="Calibri"/>
          <w:sz w:val="26"/>
          <w:szCs w:val="26"/>
        </w:rPr>
      </w:pPr>
    </w:p>
    <w:p w:rsidR="005256CC" w:rsidRPr="00F4598A" w:rsidP="00C156A7">
      <w:pPr>
        <w:ind w:firstLine="540"/>
        <w:jc w:val="both"/>
        <w:rPr>
          <w:color w:val="000000" w:themeColor="text1"/>
          <w:sz w:val="26"/>
          <w:szCs w:val="26"/>
        </w:rPr>
      </w:pPr>
      <w:r w:rsidRPr="00F4598A">
        <w:rPr>
          <w:rFonts w:eastAsia="Calibri"/>
          <w:sz w:val="26"/>
          <w:szCs w:val="26"/>
        </w:rPr>
        <w:t xml:space="preserve">Мировой </w:t>
      </w:r>
      <w:r w:rsidRPr="00F4598A">
        <w:rPr>
          <w:rFonts w:eastAsia="Calibri"/>
          <w:sz w:val="26"/>
          <w:szCs w:val="26"/>
        </w:rPr>
        <w:t xml:space="preserve">судья:   </w:t>
      </w:r>
      <w:r w:rsidRPr="00F4598A">
        <w:rPr>
          <w:rFonts w:eastAsia="Calibri"/>
          <w:sz w:val="26"/>
          <w:szCs w:val="26"/>
        </w:rPr>
        <w:t xml:space="preserve">                                                       О.В. </w:t>
      </w:r>
      <w:r w:rsidRPr="00F4598A">
        <w:rPr>
          <w:rFonts w:eastAsia="Calibri"/>
          <w:sz w:val="26"/>
          <w:szCs w:val="26"/>
        </w:rPr>
        <w:t>Кардашина</w:t>
      </w:r>
    </w:p>
    <w:sectPr w:rsidSect="004F5F57">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CB"/>
    <w:rsid w:val="00064B54"/>
    <w:rsid w:val="000D3E97"/>
    <w:rsid w:val="000E174E"/>
    <w:rsid w:val="00112058"/>
    <w:rsid w:val="002632BC"/>
    <w:rsid w:val="002C7520"/>
    <w:rsid w:val="003973BE"/>
    <w:rsid w:val="003E3008"/>
    <w:rsid w:val="003F41CA"/>
    <w:rsid w:val="00400228"/>
    <w:rsid w:val="00404F29"/>
    <w:rsid w:val="00416F1D"/>
    <w:rsid w:val="004B3DC5"/>
    <w:rsid w:val="004C1514"/>
    <w:rsid w:val="00510A20"/>
    <w:rsid w:val="005256CC"/>
    <w:rsid w:val="00543B38"/>
    <w:rsid w:val="005E6688"/>
    <w:rsid w:val="006041C8"/>
    <w:rsid w:val="00635B85"/>
    <w:rsid w:val="00646DFE"/>
    <w:rsid w:val="00667EDB"/>
    <w:rsid w:val="00774294"/>
    <w:rsid w:val="00787B06"/>
    <w:rsid w:val="007C517A"/>
    <w:rsid w:val="00842DF8"/>
    <w:rsid w:val="00856817"/>
    <w:rsid w:val="008A191D"/>
    <w:rsid w:val="008E3802"/>
    <w:rsid w:val="00904F44"/>
    <w:rsid w:val="00914791"/>
    <w:rsid w:val="00940491"/>
    <w:rsid w:val="00982726"/>
    <w:rsid w:val="00A05253"/>
    <w:rsid w:val="00A82A1F"/>
    <w:rsid w:val="00A956DA"/>
    <w:rsid w:val="00B12D47"/>
    <w:rsid w:val="00B7247F"/>
    <w:rsid w:val="00B956FE"/>
    <w:rsid w:val="00BA2F45"/>
    <w:rsid w:val="00BA337D"/>
    <w:rsid w:val="00BB229B"/>
    <w:rsid w:val="00BE5675"/>
    <w:rsid w:val="00BF0931"/>
    <w:rsid w:val="00BF117F"/>
    <w:rsid w:val="00BF38A0"/>
    <w:rsid w:val="00BF3DBE"/>
    <w:rsid w:val="00C12BAF"/>
    <w:rsid w:val="00C156A7"/>
    <w:rsid w:val="00C43E9C"/>
    <w:rsid w:val="00C64BF1"/>
    <w:rsid w:val="00C82C9D"/>
    <w:rsid w:val="00C875D2"/>
    <w:rsid w:val="00CA4367"/>
    <w:rsid w:val="00CC13CB"/>
    <w:rsid w:val="00D120A4"/>
    <w:rsid w:val="00D23D4E"/>
    <w:rsid w:val="00D44392"/>
    <w:rsid w:val="00D6793D"/>
    <w:rsid w:val="00D8726E"/>
    <w:rsid w:val="00DC0591"/>
    <w:rsid w:val="00E06858"/>
    <w:rsid w:val="00E23524"/>
    <w:rsid w:val="00E349E4"/>
    <w:rsid w:val="00F32026"/>
    <w:rsid w:val="00F4598A"/>
    <w:rsid w:val="00F97824"/>
    <w:rsid w:val="00FC30C0"/>
    <w:rsid w:val="00FD07B2"/>
    <w:rsid w:val="00FD7C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DC7605F1-5D72-44D2-A5A9-9AFB35D3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3CB"/>
    <w:pPr>
      <w:spacing w:after="0" w:line="240" w:lineRule="auto"/>
    </w:pPr>
    <w:rPr>
      <w:rFonts w:ascii="Times New Roman" w:eastAsia="Times New Roman" w:hAnsi="Times New Roman" w:cs="Times New Roman"/>
      <w:color w:val="000000"/>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C13CB"/>
    <w:pPr>
      <w:spacing w:before="100" w:beforeAutospacing="1" w:after="100" w:afterAutospacing="1"/>
    </w:pPr>
    <w:rPr>
      <w:color w:val="auto"/>
    </w:rPr>
  </w:style>
  <w:style w:type="character" w:customStyle="1" w:styleId="apple-converted-space">
    <w:name w:val="apple-converted-space"/>
    <w:basedOn w:val="DefaultParagraphFont"/>
    <w:rsid w:val="00C82C9D"/>
  </w:style>
  <w:style w:type="paragraph" w:styleId="BodyTextIndent">
    <w:name w:val="Body Text Indent"/>
    <w:basedOn w:val="Normal"/>
    <w:link w:val="a"/>
    <w:uiPriority w:val="99"/>
    <w:semiHidden/>
    <w:unhideWhenUsed/>
    <w:rsid w:val="00C82C9D"/>
    <w:pPr>
      <w:spacing w:before="100" w:beforeAutospacing="1" w:after="100" w:afterAutospacing="1"/>
    </w:pPr>
    <w:rPr>
      <w:color w:val="auto"/>
    </w:rPr>
  </w:style>
  <w:style w:type="character" w:customStyle="1" w:styleId="a">
    <w:name w:val="Основной текст с отступом Знак"/>
    <w:basedOn w:val="DefaultParagraphFont"/>
    <w:link w:val="BodyTextIndent"/>
    <w:uiPriority w:val="99"/>
    <w:semiHidden/>
    <w:rsid w:val="00C82C9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F3202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32026"/>
    <w:rPr>
      <w:rFonts w:ascii="Segoe UI" w:eastAsia="Times New Roman" w:hAnsi="Segoe UI" w:cs="Segoe UI"/>
      <w:color w:val="000000"/>
      <w:sz w:val="18"/>
      <w:szCs w:val="18"/>
      <w:lang w:eastAsia="ru-RU"/>
    </w:rPr>
  </w:style>
  <w:style w:type="character" w:styleId="Hyperlink">
    <w:name w:val="Hyperlink"/>
    <w:basedOn w:val="DefaultParagraphFont"/>
    <w:uiPriority w:val="99"/>
    <w:semiHidden/>
    <w:unhideWhenUsed/>
    <w:rsid w:val="00DC0591"/>
    <w:rPr>
      <w:color w:val="0000FF"/>
      <w:u w:val="single"/>
    </w:rPr>
  </w:style>
  <w:style w:type="paragraph" w:styleId="NoSpacing">
    <w:name w:val="No Spacing"/>
    <w:uiPriority w:val="1"/>
    <w:qFormat/>
    <w:rsid w:val="00064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44C6-B08A-445F-9DB4-730D4FEB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