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0E1A89">
        <w:rPr>
          <w:rFonts w:ascii="Times New Roman" w:eastAsia="Times New Roman" w:hAnsi="Times New Roman" w:cs="Times New Roman"/>
          <w:lang w:eastAsia="ru-RU"/>
        </w:rPr>
        <w:t>4</w:t>
      </w:r>
      <w:r w:rsidR="00371E29">
        <w:rPr>
          <w:rFonts w:ascii="Times New Roman" w:eastAsia="Times New Roman" w:hAnsi="Times New Roman" w:cs="Times New Roman"/>
          <w:lang w:eastAsia="ru-RU"/>
        </w:rPr>
        <w:t>9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F7239">
        <w:rPr>
          <w:rFonts w:ascii="Times New Roman" w:eastAsia="Times New Roman" w:hAnsi="Times New Roman" w:cs="Times New Roman"/>
          <w:lang w:eastAsia="ru-RU"/>
        </w:rPr>
        <w:t>8</w:t>
      </w:r>
      <w:r w:rsidR="00371E29">
        <w:rPr>
          <w:rFonts w:ascii="Times New Roman" w:eastAsia="Times New Roman" w:hAnsi="Times New Roman" w:cs="Times New Roman"/>
          <w:lang w:eastAsia="ru-RU"/>
        </w:rPr>
        <w:t>2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371E29">
        <w:rPr>
          <w:rFonts w:ascii="Times New Roman" w:eastAsia="Times New Roman" w:hAnsi="Times New Roman" w:cs="Times New Roman"/>
          <w:lang w:eastAsia="ru-RU"/>
        </w:rPr>
        <w:t>57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395E4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30049880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18810582231030049880 от 30.10.2023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0E1A89">
        <w:t>4</w:t>
      </w:r>
      <w:r w:rsidR="00371E29">
        <w:t>9</w:t>
      </w:r>
      <w:r w:rsidR="00516341">
        <w:t>24201</w:t>
      </w:r>
      <w:r w:rsidR="00371E29">
        <w:t>84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5E4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395E45" w:rsidP="00395E45">
      <w:pPr>
        <w:rPr>
          <w:rFonts w:ascii="Times New Roman" w:eastAsia="Calibri" w:hAnsi="Times New Roman" w:cs="Times New Roman"/>
          <w:sz w:val="24"/>
          <w:szCs w:val="24"/>
        </w:rPr>
      </w:pPr>
    </w:p>
    <w:p w:rsidR="00395E45" w:rsidP="00395E4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395E45" w:rsidP="00395E4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395E45" w:rsidP="00395E4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395E45" w:rsidP="00395E4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95E45" w:rsidP="00395E4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395E45" w:rsidP="00395E4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E4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EC9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450B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5E45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7A96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812B-5B46-4E7B-AA8B-784FF163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