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</w:t>
      </w:r>
      <w:r w:rsidR="00B966CB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B966CB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966CB">
        <w:rPr>
          <w:rFonts w:ascii="Times New Roman" w:eastAsia="Times New Roman" w:hAnsi="Times New Roman" w:cs="Times New Roman"/>
          <w:lang w:eastAsia="ru-RU"/>
        </w:rPr>
        <w:t>42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A608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815083577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683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D46D38"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18810582230815083577 от 15.08.2023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B966CB" w:rsidR="00B966CB">
        <w:t>0410760300605002542420136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1E6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1F">
        <w:rPr>
          <w:rFonts w:ascii="Times New Roman" w:eastAsia="Calibri" w:hAnsi="Times New Roman" w:cs="Times New Roman"/>
          <w:sz w:val="24"/>
          <w:szCs w:val="24"/>
        </w:rPr>
        <w:tab/>
      </w:r>
      <w:r w:rsidR="001E671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A608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083" w:rsidP="001A60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A6083" w:rsidP="001A60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A6083" w:rsidP="001A60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A6083" w:rsidP="001A608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A6083" w:rsidP="001A608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A6083" w:rsidRPr="00C37A82" w:rsidP="001A6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1A60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A6083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D607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245CB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7A96"/>
    <w:rsid w:val="00D1586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F071-11BA-406F-B90C-5F9D2D88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