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72" w:rsidRPr="00A30A72" w:rsidP="00A30A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5-60-272/2022</w:t>
      </w:r>
    </w:p>
    <w:p w:rsidR="00A30A72" w:rsidRPr="00A30A72" w:rsidP="00A30A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A30A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A30A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0060-01-2022-001023-44</w:t>
      </w:r>
    </w:p>
    <w:p w:rsidR="00A30A72" w:rsidRPr="00A30A72" w:rsidP="00A3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A30A72" w:rsidRPr="00A30A72" w:rsidP="00A30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30A72" w:rsidRPr="00A30A72" w:rsidP="00A30A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3 августа 2022 г.</w:t>
      </w: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         </w:t>
      </w: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Pr="00A30A7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A30A72" w:rsidRPr="00A30A72" w:rsidP="00A30A72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30A72">
        <w:rPr>
          <w:rFonts w:eastAsia="Arial Unicode MS"/>
          <w:sz w:val="20"/>
          <w:szCs w:val="20"/>
        </w:rPr>
        <w:t xml:space="preserve">     </w:t>
      </w:r>
      <w:r w:rsidRPr="00A30A72">
        <w:rPr>
          <w:rFonts w:eastAsia="Arial Unicode MS"/>
          <w:sz w:val="20"/>
          <w:szCs w:val="20"/>
        </w:rPr>
        <w:t xml:space="preserve">Исполняющий обязанности мирового судьи судебного участка № 60 </w:t>
      </w:r>
      <w:r w:rsidRPr="00A30A72">
        <w:rPr>
          <w:rFonts w:eastAsia="Arial Unicode MS"/>
          <w:sz w:val="20"/>
          <w:szCs w:val="20"/>
        </w:rPr>
        <w:t>Красноперекопского</w:t>
      </w:r>
      <w:r w:rsidRPr="00A30A72">
        <w:rPr>
          <w:rFonts w:eastAsia="Arial Unicode MS"/>
          <w:sz w:val="20"/>
          <w:szCs w:val="20"/>
        </w:rPr>
        <w:t xml:space="preserve"> судебного района Республики Крым, мировой судья судебного участка № 58 </w:t>
      </w:r>
      <w:r w:rsidRPr="00A30A72">
        <w:rPr>
          <w:rFonts w:eastAsia="Arial Unicode MS"/>
          <w:sz w:val="20"/>
          <w:szCs w:val="20"/>
        </w:rPr>
        <w:t>Красноперекопского</w:t>
      </w:r>
      <w:r w:rsidRPr="00A30A72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A30A72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A30A72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30A7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A30A72">
        <w:rPr>
          <w:rFonts w:ascii="Times New Roman" w:hAnsi="Times New Roman" w:cs="Times New Roman"/>
          <w:bCs/>
          <w:sz w:val="20"/>
          <w:szCs w:val="20"/>
        </w:rPr>
        <w:t>Хабрата</w:t>
      </w:r>
      <w:r w:rsidRPr="00A30A72">
        <w:rPr>
          <w:rFonts w:ascii="Times New Roman" w:hAnsi="Times New Roman" w:cs="Times New Roman"/>
          <w:bCs/>
          <w:sz w:val="20"/>
          <w:szCs w:val="20"/>
        </w:rPr>
        <w:t xml:space="preserve"> Евгения Викторовича</w:t>
      </w:r>
      <w:r w:rsidRPr="00A30A72">
        <w:rPr>
          <w:rFonts w:ascii="Times New Roman" w:hAnsi="Times New Roman" w:cs="Times New Roman"/>
          <w:sz w:val="20"/>
          <w:szCs w:val="20"/>
        </w:rPr>
        <w:t xml:space="preserve">, 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0A7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УСТАНОВИЛ: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9 июля 2022 года в 13 ч 40 мин возле дома 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A30A72">
        <w:rPr>
          <w:rFonts w:ascii="Times New Roman" w:hAnsi="Times New Roman" w:cs="Times New Roman"/>
          <w:sz w:val="20"/>
          <w:szCs w:val="20"/>
        </w:rPr>
        <w:t>Хабрат</w:t>
      </w:r>
      <w:r w:rsidRPr="00A30A72">
        <w:rPr>
          <w:rFonts w:ascii="Times New Roman" w:hAnsi="Times New Roman" w:cs="Times New Roman"/>
          <w:sz w:val="20"/>
          <w:szCs w:val="20"/>
        </w:rPr>
        <w:t xml:space="preserve"> Е.В. управлял транспортным средством – автомобилем &lt; марка 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A30A72">
        <w:rPr>
          <w:rFonts w:ascii="Times New Roman" w:hAnsi="Times New Roman" w:cs="Times New Roman"/>
          <w:sz w:val="20"/>
          <w:szCs w:val="20"/>
        </w:rPr>
        <w:t xml:space="preserve"> &gt;, </w:t>
      </w:r>
      <w:r w:rsidRPr="00A30A72">
        <w:rPr>
          <w:rFonts w:ascii="Times New Roman" w:hAnsi="Times New Roman" w:cs="Times New Roman"/>
          <w:sz w:val="20"/>
          <w:szCs w:val="20"/>
        </w:rPr>
        <w:t>г.р.з</w:t>
      </w:r>
      <w:r w:rsidRPr="00A30A72">
        <w:rPr>
          <w:rFonts w:ascii="Times New Roman" w:hAnsi="Times New Roman" w:cs="Times New Roman"/>
          <w:sz w:val="20"/>
          <w:szCs w:val="20"/>
        </w:rPr>
        <w:t xml:space="preserve">. 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A30A72">
        <w:rPr>
          <w:rFonts w:ascii="Times New Roman" w:hAnsi="Times New Roman" w:cs="Times New Roman"/>
          <w:sz w:val="20"/>
          <w:szCs w:val="20"/>
        </w:rPr>
        <w:t xml:space="preserve"> (принадлежит 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A30A72">
        <w:rPr>
          <w:rFonts w:ascii="Times New Roman" w:hAnsi="Times New Roman" w:cs="Times New Roman"/>
          <w:sz w:val="20"/>
          <w:szCs w:val="20"/>
        </w:rPr>
        <w:t xml:space="preserve">, </w:t>
      </w:r>
      <w:r w:rsidRPr="00A30A7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A30A72">
        <w:rPr>
          <w:rFonts w:ascii="Times New Roman" w:hAnsi="Times New Roman" w:cs="Times New Roman"/>
          <w:sz w:val="20"/>
          <w:szCs w:val="20"/>
        </w:rPr>
        <w:t xml:space="preserve">), будучи </w:t>
      </w:r>
      <w:r w:rsidRPr="00A30A72">
        <w:rPr>
          <w:rFonts w:ascii="Times New Roman" w:hAnsi="Times New Roman" w:cs="Times New Roman"/>
          <w:sz w:val="20"/>
          <w:szCs w:val="20"/>
        </w:rPr>
        <w:t>лишенным</w:t>
      </w:r>
      <w:r w:rsidRPr="00A30A72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средствами.</w:t>
      </w:r>
    </w:p>
    <w:p w:rsidR="00A30A72" w:rsidRPr="00A30A72" w:rsidP="00A30A72">
      <w:pPr>
        <w:pStyle w:val="BodyText"/>
        <w:ind w:firstLine="360"/>
        <w:rPr>
          <w:sz w:val="20"/>
          <w:szCs w:val="20"/>
        </w:rPr>
      </w:pPr>
      <w:r w:rsidRPr="00A30A72">
        <w:rPr>
          <w:sz w:val="20"/>
          <w:szCs w:val="20"/>
        </w:rPr>
        <w:t xml:space="preserve">  </w:t>
      </w:r>
      <w:r w:rsidRPr="00A30A72">
        <w:rPr>
          <w:sz w:val="20"/>
          <w:szCs w:val="20"/>
        </w:rPr>
        <w:t xml:space="preserve">В судебном заседании </w:t>
      </w:r>
      <w:r w:rsidRPr="00A30A72">
        <w:rPr>
          <w:sz w:val="20"/>
          <w:szCs w:val="20"/>
        </w:rPr>
        <w:t>Хабрату</w:t>
      </w:r>
      <w:r w:rsidRPr="00A30A72">
        <w:rPr>
          <w:sz w:val="20"/>
          <w:szCs w:val="20"/>
        </w:rPr>
        <w:t xml:space="preserve"> Е.В.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признал, пояснил, что штраф по правонарушению он уплатил, но квитанции ни в ГИБДД, ни в  суд не представил, в настоящее время они «выгорели», подтверждающих уплату</w:t>
      </w:r>
      <w:r w:rsidRPr="00A30A72">
        <w:rPr>
          <w:sz w:val="20"/>
          <w:szCs w:val="20"/>
        </w:rPr>
        <w:t xml:space="preserve"> документов не имеется, также пояснил, что водительское удостоверение в ГИБДД он не сдавал, писал заявление о его утере, но подтверждающих документов не имеется, два года назад водительское удостоверение ему подкинули в почтовый ящик, 09.07.2022, когда он управлял автомобилем, его изъяли.  </w:t>
      </w:r>
    </w:p>
    <w:p w:rsidR="00A30A72" w:rsidRPr="00A30A72" w:rsidP="00A30A72">
      <w:pPr>
        <w:pStyle w:val="BodyText"/>
        <w:rPr>
          <w:rFonts w:eastAsia="Calibri"/>
          <w:sz w:val="20"/>
          <w:szCs w:val="20"/>
        </w:rPr>
      </w:pPr>
      <w:r w:rsidRPr="00A30A72">
        <w:rPr>
          <w:sz w:val="20"/>
          <w:szCs w:val="20"/>
        </w:rPr>
        <w:t xml:space="preserve">        </w:t>
      </w:r>
      <w:r w:rsidRPr="00A30A72">
        <w:rPr>
          <w:rFonts w:eastAsia="Calibri"/>
          <w:sz w:val="20"/>
          <w:szCs w:val="20"/>
        </w:rPr>
        <w:t xml:space="preserve">Выслушав </w:t>
      </w:r>
      <w:r w:rsidRPr="00A30A72">
        <w:rPr>
          <w:sz w:val="20"/>
          <w:szCs w:val="20"/>
        </w:rPr>
        <w:t>Хабрата</w:t>
      </w:r>
      <w:r w:rsidRPr="00A30A72">
        <w:rPr>
          <w:sz w:val="20"/>
          <w:szCs w:val="20"/>
        </w:rPr>
        <w:t xml:space="preserve"> Е.В.</w:t>
      </w:r>
      <w:r w:rsidRPr="00A30A72">
        <w:rPr>
          <w:rFonts w:eastAsia="Calibri"/>
          <w:sz w:val="20"/>
          <w:szCs w:val="20"/>
        </w:rPr>
        <w:t>, исследовав материалы дела, прихожу к следующим выводам.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rFonts w:eastAsia="Calibri"/>
          <w:sz w:val="20"/>
          <w:szCs w:val="20"/>
        </w:rPr>
        <w:t xml:space="preserve">       </w:t>
      </w:r>
      <w:r w:rsidRPr="00A30A72">
        <w:rPr>
          <w:sz w:val="20"/>
          <w:szCs w:val="20"/>
        </w:rPr>
        <w:t xml:space="preserve">В соответствии с </w:t>
      </w:r>
      <w:hyperlink r:id="rId4" w:history="1">
        <w:r w:rsidRPr="00A30A72">
          <w:rPr>
            <w:sz w:val="20"/>
            <w:szCs w:val="20"/>
          </w:rPr>
          <w:t>пунктом 2.1.1</w:t>
        </w:r>
      </w:hyperlink>
      <w:r w:rsidRPr="00A30A72">
        <w:rPr>
          <w:sz w:val="20"/>
          <w:szCs w:val="20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 xml:space="preserve">        Лица, нарушившие </w:t>
      </w:r>
      <w:hyperlink r:id="rId5" w:history="1">
        <w:r w:rsidRPr="00A30A72">
          <w:rPr>
            <w:sz w:val="20"/>
            <w:szCs w:val="20"/>
          </w:rPr>
          <w:t>Правила</w:t>
        </w:r>
      </w:hyperlink>
      <w:r w:rsidRPr="00A30A72">
        <w:rPr>
          <w:sz w:val="20"/>
          <w:szCs w:val="20"/>
        </w:rPr>
        <w:t xml:space="preserve"> дорожного движения, несут ответственность согласно действующему законодательству.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A30A72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A30A72">
        <w:rPr>
          <w:rFonts w:ascii="Times New Roman" w:hAnsi="Times New Roman" w:cs="Times New Roman"/>
          <w:sz w:val="20"/>
          <w:szCs w:val="20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В силу ч. 2 ст. 32.7 КоАП РФ в случае </w:t>
      </w:r>
      <w:hyperlink r:id="rId7" w:history="1">
        <w:r w:rsidRPr="00A30A72">
          <w:rPr>
            <w:rFonts w:ascii="Times New Roman" w:hAnsi="Times New Roman" w:cs="Times New Roman"/>
            <w:sz w:val="20"/>
            <w:szCs w:val="20"/>
          </w:rPr>
          <w:t>уклонения</w:t>
        </w:r>
      </w:hyperlink>
      <w:r w:rsidRPr="00A30A72">
        <w:rPr>
          <w:rFonts w:ascii="Times New Roman" w:hAnsi="Times New Roman" w:cs="Times New Roman"/>
          <w:sz w:val="20"/>
          <w:szCs w:val="20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A30A72">
        <w:rPr>
          <w:rFonts w:ascii="Times New Roman" w:hAnsi="Times New Roman" w:cs="Times New Roman"/>
          <w:sz w:val="20"/>
          <w:szCs w:val="20"/>
        </w:rPr>
        <w:t xml:space="preserve"> лишения права управления транспортными средствами (</w:t>
      </w:r>
      <w:hyperlink r:id="rId8" w:history="1">
        <w:r w:rsidRPr="00A30A72">
          <w:rPr>
            <w:rFonts w:ascii="Times New Roman" w:hAnsi="Times New Roman" w:cs="Times New Roman"/>
            <w:sz w:val="20"/>
            <w:szCs w:val="20"/>
          </w:rPr>
          <w:t>статья 3.8</w:t>
        </w:r>
      </w:hyperlink>
      <w:r w:rsidRPr="00A30A72">
        <w:rPr>
          <w:rFonts w:ascii="Times New Roman" w:hAnsi="Times New Roman" w:cs="Times New Roman"/>
          <w:sz w:val="20"/>
          <w:szCs w:val="20"/>
        </w:rPr>
        <w:t xml:space="preserve"> КоАП РФ) либо в </w:t>
      </w:r>
      <w:r w:rsidRPr="00A30A72">
        <w:rPr>
          <w:rFonts w:ascii="Times New Roman" w:hAnsi="Times New Roman" w:cs="Times New Roman"/>
          <w:sz w:val="20"/>
          <w:szCs w:val="20"/>
        </w:rPr>
        <w:t>отношении</w:t>
      </w:r>
      <w:r w:rsidRPr="00A30A72">
        <w:rPr>
          <w:rFonts w:ascii="Times New Roman" w:hAnsi="Times New Roman" w:cs="Times New Roman"/>
          <w:sz w:val="20"/>
          <w:szCs w:val="20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A30A72">
          <w:rPr>
            <w:rFonts w:ascii="Times New Roman" w:hAnsi="Times New Roman" w:cs="Times New Roman"/>
            <w:sz w:val="20"/>
            <w:szCs w:val="20"/>
          </w:rPr>
          <w:t>статья 47</w:t>
        </w:r>
      </w:hyperlink>
      <w:r w:rsidRPr="00A30A72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 xml:space="preserve">        Событие административного правонарушения и вина </w:t>
      </w:r>
      <w:r w:rsidRPr="00A30A72">
        <w:rPr>
          <w:sz w:val="20"/>
          <w:szCs w:val="20"/>
        </w:rPr>
        <w:t>Хабрата</w:t>
      </w:r>
      <w:r w:rsidRPr="00A30A72">
        <w:rPr>
          <w:sz w:val="20"/>
          <w:szCs w:val="20"/>
        </w:rPr>
        <w:t xml:space="preserve"> Е.В. в совершении правонарушения подтверждается следующими доказательствами: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>- протоколом об административном правонарушении 82 АП № от 27.07.2022 (</w:t>
      </w:r>
      <w:r w:rsidRPr="00A30A72">
        <w:rPr>
          <w:sz w:val="20"/>
          <w:szCs w:val="20"/>
        </w:rPr>
        <w:t>л.д</w:t>
      </w:r>
      <w:r w:rsidRPr="00A30A72">
        <w:rPr>
          <w:sz w:val="20"/>
          <w:szCs w:val="20"/>
        </w:rPr>
        <w:t xml:space="preserve">. 3), 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 xml:space="preserve">- копией постановления по делу № от 24.09.2018 о привлечении </w:t>
      </w:r>
      <w:r w:rsidRPr="00A30A72">
        <w:rPr>
          <w:sz w:val="20"/>
          <w:szCs w:val="20"/>
        </w:rPr>
        <w:t>Хабрата</w:t>
      </w:r>
      <w:r w:rsidRPr="00A30A72">
        <w:rPr>
          <w:sz w:val="20"/>
          <w:szCs w:val="20"/>
        </w:rPr>
        <w:t xml:space="preserve"> Е.В. к ответственности по ч. 1 ст. 12.8 КоАП РФ (</w:t>
      </w:r>
      <w:r w:rsidRPr="00A30A72">
        <w:rPr>
          <w:sz w:val="20"/>
          <w:szCs w:val="20"/>
        </w:rPr>
        <w:t>л.д</w:t>
      </w:r>
      <w:r w:rsidRPr="00A30A72">
        <w:rPr>
          <w:sz w:val="20"/>
          <w:szCs w:val="20"/>
        </w:rPr>
        <w:t>. 5),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 xml:space="preserve">- копией постановления по делу № от 03.10.2018 о привлечении </w:t>
      </w:r>
      <w:r w:rsidRPr="00A30A72">
        <w:rPr>
          <w:sz w:val="20"/>
          <w:szCs w:val="20"/>
        </w:rPr>
        <w:t>Хабрата</w:t>
      </w:r>
      <w:r w:rsidRPr="00A30A72">
        <w:rPr>
          <w:sz w:val="20"/>
          <w:szCs w:val="20"/>
        </w:rPr>
        <w:t xml:space="preserve"> Е.В. к ответственности по ч. 1 ст. 12.8 КоАП РФ (</w:t>
      </w:r>
      <w:r w:rsidRPr="00A30A72">
        <w:rPr>
          <w:sz w:val="20"/>
          <w:szCs w:val="20"/>
        </w:rPr>
        <w:t>л.д</w:t>
      </w:r>
      <w:r w:rsidRPr="00A30A72">
        <w:rPr>
          <w:sz w:val="20"/>
          <w:szCs w:val="20"/>
        </w:rPr>
        <w:t>. 6-8),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>- копией протокола об изъятии вещей и документов от 09.07.2022 (</w:t>
      </w:r>
      <w:r w:rsidRPr="00A30A72">
        <w:rPr>
          <w:sz w:val="20"/>
          <w:szCs w:val="20"/>
        </w:rPr>
        <w:t>л.д</w:t>
      </w:r>
      <w:r w:rsidRPr="00A30A72">
        <w:rPr>
          <w:sz w:val="20"/>
          <w:szCs w:val="20"/>
        </w:rPr>
        <w:t xml:space="preserve">. 9), </w:t>
      </w:r>
    </w:p>
    <w:p w:rsidR="00A30A72" w:rsidRPr="00A30A72" w:rsidP="00A30A72">
      <w:pPr>
        <w:pStyle w:val="BodyText"/>
        <w:rPr>
          <w:sz w:val="20"/>
          <w:szCs w:val="20"/>
        </w:rPr>
      </w:pPr>
      <w:r w:rsidRPr="00A30A72">
        <w:rPr>
          <w:sz w:val="20"/>
          <w:szCs w:val="20"/>
        </w:rPr>
        <w:t>- сведениями по правонарушениям (</w:t>
      </w:r>
      <w:r w:rsidRPr="00A30A72">
        <w:rPr>
          <w:sz w:val="20"/>
          <w:szCs w:val="20"/>
        </w:rPr>
        <w:t>л.д</w:t>
      </w:r>
      <w:r w:rsidRPr="00A30A72">
        <w:rPr>
          <w:sz w:val="20"/>
          <w:szCs w:val="20"/>
        </w:rPr>
        <w:t xml:space="preserve">. 12). </w:t>
      </w: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Действия </w:t>
      </w:r>
      <w:r w:rsidRPr="00A30A72">
        <w:rPr>
          <w:rFonts w:ascii="Times New Roman" w:hAnsi="Times New Roman" w:cs="Times New Roman"/>
          <w:bCs/>
          <w:sz w:val="20"/>
          <w:szCs w:val="20"/>
        </w:rPr>
        <w:t>Хабрата</w:t>
      </w:r>
      <w:r w:rsidRPr="00A30A72">
        <w:rPr>
          <w:rFonts w:ascii="Times New Roman" w:hAnsi="Times New Roman" w:cs="Times New Roman"/>
          <w:bCs/>
          <w:sz w:val="20"/>
          <w:szCs w:val="20"/>
        </w:rPr>
        <w:t xml:space="preserve"> Евгения Викторовича</w:t>
      </w:r>
      <w:r w:rsidRPr="00A30A72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0A72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A30A72" w:rsidRPr="00A30A72" w:rsidP="00A30A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0A72">
        <w:rPr>
          <w:rFonts w:ascii="Times New Roman" w:eastAsia="Calibri" w:hAnsi="Times New Roman" w:cs="Times New Roman"/>
          <w:sz w:val="20"/>
          <w:szCs w:val="20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A30A72" w:rsidRPr="00A30A72" w:rsidP="00A30A72">
      <w:pPr>
        <w:pStyle w:val="ConsPlusNormal"/>
        <w:ind w:firstLine="540"/>
        <w:jc w:val="both"/>
        <w:rPr>
          <w:sz w:val="20"/>
          <w:szCs w:val="20"/>
        </w:rPr>
      </w:pPr>
      <w:r w:rsidRPr="00A30A72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A30A72" w:rsidRPr="00A30A72" w:rsidP="00A30A72">
      <w:pPr>
        <w:pStyle w:val="ConsPlusNormal"/>
        <w:jc w:val="both"/>
        <w:rPr>
          <w:sz w:val="20"/>
          <w:szCs w:val="20"/>
        </w:rPr>
      </w:pPr>
      <w:r w:rsidRPr="00A30A72">
        <w:rPr>
          <w:rFonts w:eastAsiaTheme="minorEastAsia"/>
          <w:sz w:val="20"/>
          <w:szCs w:val="20"/>
        </w:rPr>
        <w:t xml:space="preserve">        </w:t>
      </w:r>
      <w:r w:rsidRPr="00A30A72">
        <w:rPr>
          <w:sz w:val="20"/>
          <w:szCs w:val="20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A30A72" w:rsidRPr="00A30A72" w:rsidP="00A30A72">
      <w:pPr>
        <w:pStyle w:val="ConsPlusNormal"/>
        <w:ind w:firstLine="540"/>
        <w:jc w:val="both"/>
        <w:rPr>
          <w:sz w:val="20"/>
          <w:szCs w:val="20"/>
        </w:rPr>
      </w:pPr>
      <w:r w:rsidRPr="00A30A72">
        <w:rPr>
          <w:sz w:val="20"/>
          <w:szCs w:val="2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A30A72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Обстоятельствами, смягчающими административную ответственность, мировой судья признает полное признание вины, наличие малолетнего ребенка. </w:t>
      </w:r>
    </w:p>
    <w:p w:rsidR="00A30A72" w:rsidRPr="00A30A72" w:rsidP="00A3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Обстоятельств, отягчающих административную ответственность, мировым судьей не установлено.</w:t>
      </w:r>
    </w:p>
    <w:p w:rsidR="00A30A72" w:rsidRPr="00A30A72" w:rsidP="00A30A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смягчающих и отсутствие отягчающих административную ответственность обстоятельств, считаю возможным назначить административное наказание в виде штрафа.</w:t>
      </w:r>
    </w:p>
    <w:p w:rsidR="00A30A72" w:rsidRPr="00A30A72" w:rsidP="00A30A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 На основании </w:t>
      </w:r>
      <w:r w:rsidRPr="00A30A72">
        <w:rPr>
          <w:rFonts w:ascii="Times New Roman" w:hAnsi="Times New Roman" w:cs="Times New Roman"/>
          <w:sz w:val="20"/>
          <w:szCs w:val="20"/>
        </w:rPr>
        <w:t>изложенного</w:t>
      </w:r>
      <w:r w:rsidRPr="00A30A72">
        <w:rPr>
          <w:rFonts w:ascii="Times New Roman" w:hAnsi="Times New Roman" w:cs="Times New Roman"/>
          <w:sz w:val="20"/>
          <w:szCs w:val="20"/>
        </w:rPr>
        <w:t xml:space="preserve"> и руководствуясь </w:t>
      </w:r>
      <w:r w:rsidRPr="00A30A72">
        <w:rPr>
          <w:rFonts w:ascii="Times New Roman" w:hAnsi="Times New Roman" w:cs="Times New Roman"/>
          <w:sz w:val="20"/>
          <w:szCs w:val="20"/>
        </w:rPr>
        <w:t>ст.ст</w:t>
      </w:r>
      <w:r w:rsidRPr="00A30A72">
        <w:rPr>
          <w:rFonts w:ascii="Times New Roman" w:hAnsi="Times New Roman" w:cs="Times New Roman"/>
          <w:sz w:val="20"/>
          <w:szCs w:val="20"/>
        </w:rPr>
        <w:t>. 29.9, 29.10, 30.3 КоАП РФ,</w:t>
      </w:r>
    </w:p>
    <w:p w:rsidR="00A30A72" w:rsidRPr="00A30A72" w:rsidP="00A30A72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          постановил:</w:t>
      </w:r>
    </w:p>
    <w:p w:rsidR="00A30A72" w:rsidRPr="00A30A72" w:rsidP="00A30A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0A7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0A72">
        <w:rPr>
          <w:rFonts w:ascii="Times New Roman" w:hAnsi="Times New Roman" w:cs="Times New Roman"/>
          <w:bCs/>
          <w:sz w:val="20"/>
          <w:szCs w:val="20"/>
        </w:rPr>
        <w:t>Хабрата</w:t>
      </w:r>
      <w:r w:rsidRPr="00A30A72">
        <w:rPr>
          <w:rFonts w:ascii="Times New Roman" w:hAnsi="Times New Roman" w:cs="Times New Roman"/>
          <w:bCs/>
          <w:sz w:val="20"/>
          <w:szCs w:val="20"/>
        </w:rPr>
        <w:t xml:space="preserve"> Евгения Викторовича</w:t>
      </w:r>
      <w:r w:rsidRPr="00A30A72">
        <w:rPr>
          <w:rFonts w:ascii="Times New Roman" w:hAnsi="Times New Roman" w:cs="Times New Roman"/>
          <w:sz w:val="20"/>
          <w:szCs w:val="20"/>
        </w:rPr>
        <w:t xml:space="preserve"> </w:t>
      </w:r>
      <w:r w:rsidRPr="00A30A72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A30A72">
        <w:rPr>
          <w:rFonts w:ascii="Times New Roman" w:eastAsia="Calibri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</w:t>
      </w: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штрафа в размере 30 000 (тридцать тысяч) рублей.</w:t>
      </w:r>
    </w:p>
    <w:p w:rsidR="00A30A72" w:rsidRPr="00A30A72" w:rsidP="00A30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УФК по Республике Крым (МО МВД России «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Красноперекопский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 xml:space="preserve">»), л/с 04751А92390), Банк получателя – Отделение Республика Крым Банка России, ЕКС 40102810645370000035, БИК 013510002, 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кор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сч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 xml:space="preserve">. 03100643000000017500, КБК 18811601123010001140, КПП 910601001, ОКТМО 35718000, ИНН 9106000078, </w:t>
      </w:r>
      <w:r w:rsidRPr="00A30A72">
        <w:rPr>
          <w:rFonts w:ascii="Times New Roman" w:hAnsi="Times New Roman" w:cs="Times New Roman"/>
          <w:bCs/>
          <w:color w:val="000000"/>
          <w:sz w:val="20"/>
          <w:szCs w:val="20"/>
        </w:rPr>
        <w:t>УИН 18810491222100001770</w:t>
      </w:r>
      <w:r w:rsidRPr="00A30A7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30A72" w:rsidRPr="00A30A72" w:rsidP="00A30A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Квитанция об уплате штрафа должна быть представлена мировому судье судебного участка № 60 </w:t>
      </w: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до истечения срока уплаты штрафа.</w:t>
      </w:r>
    </w:p>
    <w:p w:rsidR="00A30A72" w:rsidRPr="00A30A72" w:rsidP="00A30A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30A72" w:rsidRPr="00A30A72" w:rsidP="00A30A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0A72" w:rsidRPr="00A30A72" w:rsidP="00A30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Постановление может быть обжаловано в </w:t>
      </w: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Красноперекопский</w:t>
      </w: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30A72" w:rsidRPr="00A30A72" w:rsidP="00A30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0A72" w:rsidRPr="00A30A72" w:rsidP="00A30A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0A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A30A72">
        <w:rPr>
          <w:rFonts w:ascii="Times New Roman" w:eastAsia="Calibri" w:hAnsi="Times New Roman" w:cs="Times New Roman"/>
          <w:sz w:val="20"/>
          <w:szCs w:val="20"/>
        </w:rPr>
        <w:t xml:space="preserve">   Мировой судья                                                             М.В. Матюшенко</w:t>
      </w:r>
    </w:p>
    <w:p w:rsidR="00A30A72" w:rsidRPr="00A30A72" w:rsidP="00A30A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0A72" w:rsidRPr="00A30A72" w:rsidP="00A3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A30A72" w:rsidRPr="00A30A72" w:rsidP="00A3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A30A72" w:rsidRPr="00A30A72" w:rsidP="00A3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A30A7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A30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0A7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A30A72" w:rsidRPr="00A30A72" w:rsidP="00A3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30A7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«____»_____________2022 г.</w:t>
      </w:r>
    </w:p>
    <w:p w:rsidR="00A54AED" w:rsidRPr="00A30A72" w:rsidP="00A30A72">
      <w:pPr>
        <w:rPr>
          <w:rFonts w:ascii="Times New Roman" w:hAnsi="Times New Roman" w:cs="Times New Roman"/>
        </w:rPr>
      </w:pPr>
    </w:p>
    <w:sectPr w:rsidSect="00A30A72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8C"/>
    <w:rsid w:val="0064788C"/>
    <w:rsid w:val="006C7C14"/>
    <w:rsid w:val="00A30A72"/>
    <w:rsid w:val="00A54AED"/>
    <w:rsid w:val="00AD49EA"/>
    <w:rsid w:val="00B6440E"/>
    <w:rsid w:val="00C9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7C14"/>
  </w:style>
  <w:style w:type="character" w:customStyle="1" w:styleId="apple-converted-space">
    <w:name w:val="apple-converted-space"/>
    <w:basedOn w:val="DefaultParagraphFont"/>
    <w:rsid w:val="006C7C14"/>
  </w:style>
  <w:style w:type="paragraph" w:styleId="NormalWeb">
    <w:name w:val="Normal (Web)"/>
    <w:basedOn w:val="Normal"/>
    <w:uiPriority w:val="99"/>
    <w:unhideWhenUsed/>
    <w:rsid w:val="006C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A30A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30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0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