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0218BB">
        <w:rPr>
          <w:rFonts w:ascii="Times New Roman" w:eastAsia="Times New Roman" w:hAnsi="Times New Roman" w:cs="Times New Roman"/>
        </w:rPr>
        <w:t>306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0218BB">
        <w:rPr>
          <w:rFonts w:ascii="Times New Roman" w:eastAsia="Times New Roman" w:hAnsi="Times New Roman" w:cs="Times New Roman"/>
        </w:rPr>
        <w:t>1</w:t>
      </w:r>
      <w:r w:rsidR="0099482D">
        <w:rPr>
          <w:rFonts w:ascii="Times New Roman" w:eastAsia="Times New Roman" w:hAnsi="Times New Roman" w:cs="Times New Roman"/>
        </w:rPr>
        <w:t>0</w:t>
      </w:r>
      <w:r w:rsidR="003E0610">
        <w:rPr>
          <w:rFonts w:ascii="Times New Roman" w:eastAsia="Times New Roman" w:hAnsi="Times New Roman" w:cs="Times New Roman"/>
        </w:rPr>
        <w:t>3</w:t>
      </w:r>
      <w:r w:rsidR="000218BB">
        <w:rPr>
          <w:rFonts w:ascii="Times New Roman" w:eastAsia="Times New Roman" w:hAnsi="Times New Roman" w:cs="Times New Roman"/>
        </w:rPr>
        <w:t>8-74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="000218BB">
        <w:rPr>
          <w:rFonts w:ascii="Times New Roman" w:eastAsia="Arial Unicode MS" w:hAnsi="Times New Roman" w:cs="Times New Roman"/>
          <w:sz w:val="25"/>
          <w:szCs w:val="25"/>
        </w:rPr>
        <w:t xml:space="preserve">20 июня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Викторовича, </w:t>
      </w:r>
      <w:r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3E0610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совершил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мирового судьи судебного участка №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она Республики Крым по делу №5-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60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38/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05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0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16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 виновн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ым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20.25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му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1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16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>
        <w:rPr>
          <w:bCs/>
          <w:iCs/>
        </w:rPr>
        <w:t>&lt;адрес&gt;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со дня вступления постановления в законную силу штраф в полном размере не уплатил.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ст. 25.1 КоАП РФ, положения ст.51 Конституции РФ. Отвода судьи и ходатайств не пост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упило.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 и пояснил,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 xml:space="preserve">не знал о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е, оплатил штраф 20.06.2024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КоАП РФ предусматривает административную ответственность за неуплату административного штрафа в срок,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№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85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/2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/82015-АП об административном пра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вонарушении от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05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1); копией постановления по делу об административном правонарушении 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№5-60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-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1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38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/2024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 xml:space="preserve"> от 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05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0218B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20.25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 (л.д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2), копией постановления о возбуждении исполнительного производства (л.д.3), письменными объяснениями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(л.д.4,5).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Громада С.В.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3E0610">
        <w:rPr>
          <w:rFonts w:ascii="Times New Roman" w:eastAsia="Calibri" w:hAnsi="Times New Roman" w:cs="Times New Roman"/>
          <w:sz w:val="25"/>
          <w:szCs w:val="25"/>
        </w:rPr>
        <w:t>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Изучением личности Громада С.В. установлено, что он неженат, 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установленной госуда</w:t>
      </w:r>
      <w:r w:rsidRPr="003E0610">
        <w:rPr>
          <w:rFonts w:ascii="Times New Roman" w:eastAsia="Calibri" w:hAnsi="Times New Roman" w:cs="Times New Roman"/>
          <w:sz w:val="25"/>
          <w:szCs w:val="25"/>
        </w:rPr>
        <w:t>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</w:t>
      </w:r>
      <w:r w:rsidRPr="003E0610">
        <w:rPr>
          <w:rFonts w:ascii="Times New Roman" w:eastAsia="Calibri" w:hAnsi="Times New Roman" w:cs="Times New Roman"/>
          <w:sz w:val="25"/>
          <w:szCs w:val="25"/>
        </w:rPr>
        <w:t>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Громада Сергея Викторовича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Срок административного ареста Громада С.В. исчислять с момента задержания.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B3AEE" w:rsidP="0099482D">
      <w:pPr>
        <w:spacing w:after="0" w:line="240" w:lineRule="auto"/>
        <w:jc w:val="both"/>
        <w:rPr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BB3AEE" w:rsidP="00BB3AEE">
      <w:pPr>
        <w:rPr>
          <w:sz w:val="25"/>
          <w:szCs w:val="25"/>
        </w:rPr>
      </w:pPr>
    </w:p>
    <w:p w:rsidR="00BB3AEE" w:rsidP="00BB3A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B3AEE" w:rsidP="00BB3A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B3AEE" w:rsidP="00BB3A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B3AEE" w:rsidP="00BB3AE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B3AEE" w:rsidP="00BB3AE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E167F" w:rsidRPr="00BB3AEE" w:rsidP="00BB3AEE">
      <w:pPr>
        <w:rPr>
          <w:sz w:val="25"/>
          <w:szCs w:val="25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218BB"/>
    <w:rsid w:val="00122D68"/>
    <w:rsid w:val="00205377"/>
    <w:rsid w:val="00220DD6"/>
    <w:rsid w:val="002B5C31"/>
    <w:rsid w:val="003E0610"/>
    <w:rsid w:val="004D6EDB"/>
    <w:rsid w:val="004F0C83"/>
    <w:rsid w:val="00554390"/>
    <w:rsid w:val="009546F1"/>
    <w:rsid w:val="0099482D"/>
    <w:rsid w:val="009B19BD"/>
    <w:rsid w:val="009E167F"/>
    <w:rsid w:val="00AB71DF"/>
    <w:rsid w:val="00B56AE1"/>
    <w:rsid w:val="00B97CC9"/>
    <w:rsid w:val="00BB3AEE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