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D86BE0">
        <w:rPr>
          <w:rFonts w:ascii="Times New Roman" w:hAnsi="Times New Roman" w:cs="Times New Roman"/>
          <w:bCs/>
          <w:sz w:val="28"/>
          <w:szCs w:val="28"/>
          <w:lang w:val="ru-RU"/>
        </w:rPr>
        <w:t>60-307</w:t>
      </w:r>
      <w:r w:rsidRPr="00034C6E" w:rsidR="00EE25F9">
        <w:rPr>
          <w:rFonts w:ascii="Times New Roman" w:hAnsi="Times New Roman" w:cs="Times New Roman"/>
          <w:bCs/>
          <w:sz w:val="28"/>
          <w:szCs w:val="28"/>
          <w:lang w:val="ru-RU"/>
        </w:rPr>
        <w:t>/2018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>сентября 2018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</w:t>
      </w:r>
      <w:r w:rsidRPr="00034C6E" w:rsidR="00BA4E1D">
        <w:rPr>
          <w:sz w:val="28"/>
          <w:szCs w:val="28"/>
        </w:rPr>
        <w:t xml:space="preserve">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</w:t>
      </w:r>
      <w:r w:rsidR="002A21DD">
        <w:rPr>
          <w:rFonts w:eastAsia="Arial Unicode MS"/>
          <w:sz w:val="28"/>
          <w:szCs w:val="28"/>
        </w:rPr>
        <w:t>статье 15.5</w:t>
      </w:r>
      <w:r w:rsidRPr="00034C6E">
        <w:rPr>
          <w:rFonts w:eastAsia="Arial Unicode MS"/>
          <w:sz w:val="28"/>
          <w:szCs w:val="28"/>
        </w:rPr>
        <w:t xml:space="preserve">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D86BE0" w:rsidRPr="00034C6E" w:rsidP="00D86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Пошелюжной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Татьяны Александровны, </w:t>
      </w:r>
      <w:r w:rsidR="00B454B0">
        <w:rPr>
          <w:rFonts w:cs="Times New Roman"/>
          <w:color w:val="000000"/>
          <w:sz w:val="24"/>
          <w:szCs w:val="24"/>
        </w:rPr>
        <w:t>&lt;…&gt;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EE25F9" w:rsidRPr="00034C6E" w:rsidP="00EE2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B5611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D86BE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B5611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.08.2018</w:t>
      </w:r>
      <w:r w:rsidRPr="00034C6E" w:rsidR="00B8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="00D86BE0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034C6E" w:rsidR="00D86BE0">
        <w:rPr>
          <w:rFonts w:ascii="Times New Roman" w:hAnsi="Times New Roman" w:cs="Times New Roman"/>
          <w:sz w:val="28"/>
          <w:szCs w:val="28"/>
          <w:lang w:val="ru-RU"/>
        </w:rPr>
        <w:t>МКУ «УОДОМС Воинского сельского поселения Красноперекопского района Республики Крым»</w:t>
      </w:r>
      <w:r w:rsidR="00D86B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6BE0">
        <w:rPr>
          <w:rFonts w:ascii="Times New Roman" w:hAnsi="Times New Roman" w:cs="Times New Roman"/>
          <w:sz w:val="28"/>
          <w:szCs w:val="28"/>
          <w:lang w:val="ru-RU"/>
        </w:rPr>
        <w:t>Пошелюжная</w:t>
      </w:r>
      <w:r w:rsidR="00D86BE0">
        <w:rPr>
          <w:rFonts w:ascii="Times New Roman" w:hAnsi="Times New Roman" w:cs="Times New Roman"/>
          <w:sz w:val="28"/>
          <w:szCs w:val="28"/>
          <w:lang w:val="ru-RU"/>
        </w:rPr>
        <w:t xml:space="preserve"> Т.А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абз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431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НК РФ,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не представила в налоговый орган по месту </w:t>
      </w:r>
      <w:r w:rsidR="00D86BE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чета расчет по страховым взносам за 9 месяцев 2017 года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законом срок, а именно: необходимо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было предоставить не позднее 30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.10.2017 год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а, фактически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предоставила  -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6BE0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.11.2017 года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1F6C" w:rsidP="00C9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86BE0">
        <w:rPr>
          <w:rFonts w:ascii="Times New Roman" w:hAnsi="Times New Roman" w:cs="Times New Roman"/>
          <w:sz w:val="28"/>
          <w:szCs w:val="28"/>
          <w:lang w:val="ru-RU"/>
        </w:rPr>
        <w:t xml:space="preserve">судебное заседание </w:t>
      </w:r>
      <w:r w:rsidR="00D86BE0">
        <w:rPr>
          <w:rFonts w:ascii="Times New Roman" w:hAnsi="Times New Roman" w:cs="Times New Roman"/>
          <w:sz w:val="28"/>
          <w:szCs w:val="28"/>
          <w:lang w:val="ru-RU"/>
        </w:rPr>
        <w:t>Пошелюжная</w:t>
      </w:r>
      <w:r w:rsidR="00D86BE0">
        <w:rPr>
          <w:rFonts w:ascii="Times New Roman" w:hAnsi="Times New Roman" w:cs="Times New Roman"/>
          <w:sz w:val="28"/>
          <w:szCs w:val="28"/>
          <w:lang w:val="ru-RU"/>
        </w:rPr>
        <w:t xml:space="preserve"> Т.А. не явилась, извещена надлежаще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6BE0" w:rsidRPr="00D86BE0" w:rsidP="00D86BE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E0">
        <w:rPr>
          <w:rFonts w:ascii="Times New Roman" w:hAnsi="Times New Roman" w:cs="Times New Roman"/>
          <w:sz w:val="28"/>
          <w:szCs w:val="28"/>
        </w:rPr>
        <w:t xml:space="preserve">В силу части 2 статьи 25.1 </w:t>
      </w:r>
      <w:r w:rsidRPr="00D86BE0">
        <w:rPr>
          <w:rFonts w:ascii="Times New Roman" w:eastAsia="Tahoma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D86BE0">
        <w:rPr>
          <w:rFonts w:ascii="Times New Roman" w:eastAsia="Tahoma" w:hAnsi="Times New Roman" w:cs="Times New Roman"/>
          <w:sz w:val="28"/>
          <w:szCs w:val="28"/>
        </w:rPr>
        <w:t>об  административном</w:t>
      </w:r>
      <w:r w:rsidRPr="00D86BE0">
        <w:rPr>
          <w:rFonts w:ascii="Times New Roman" w:eastAsia="Tahoma" w:hAnsi="Times New Roman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D86BE0" w:rsidRPr="00D86BE0" w:rsidP="00D86BE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 w:rsidR="00EE25F9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 w:rsidR="005B5611">
        <w:rPr>
          <w:sz w:val="28"/>
          <w:szCs w:val="28"/>
        </w:rPr>
        <w:t>23</w:t>
      </w:r>
      <w:r w:rsidRPr="00034C6E" w:rsidR="00EE25F9">
        <w:rPr>
          <w:sz w:val="28"/>
          <w:szCs w:val="28"/>
        </w:rPr>
        <w:t>.08.2018</w:t>
      </w:r>
      <w:r w:rsidRPr="00034C6E" w:rsidR="00C53BDD">
        <w:rPr>
          <w:sz w:val="28"/>
          <w:szCs w:val="28"/>
        </w:rPr>
        <w:t xml:space="preserve"> (</w:t>
      </w:r>
      <w:r w:rsidRPr="00034C6E" w:rsidR="00EE25F9">
        <w:rPr>
          <w:sz w:val="28"/>
          <w:szCs w:val="28"/>
        </w:rPr>
        <w:t>л.д.1-2</w:t>
      </w:r>
      <w:r w:rsidRPr="00034C6E" w:rsidR="007E648E">
        <w:rPr>
          <w:sz w:val="28"/>
          <w:szCs w:val="28"/>
        </w:rPr>
        <w:t xml:space="preserve">); </w:t>
      </w:r>
      <w:r w:rsidR="005B5611">
        <w:rPr>
          <w:sz w:val="28"/>
          <w:szCs w:val="28"/>
        </w:rPr>
        <w:t>копия обращения (л.д.12,13</w:t>
      </w:r>
      <w:r w:rsidR="00AD0EF6">
        <w:rPr>
          <w:sz w:val="28"/>
          <w:szCs w:val="28"/>
        </w:rPr>
        <w:t xml:space="preserve">), копия </w:t>
      </w:r>
      <w:r>
        <w:rPr>
          <w:sz w:val="28"/>
          <w:szCs w:val="28"/>
        </w:rPr>
        <w:t>распоряжения Воинского сельского поселения (л.д.14</w:t>
      </w:r>
      <w:r w:rsidR="00AD0EF6">
        <w:rPr>
          <w:sz w:val="28"/>
          <w:szCs w:val="28"/>
        </w:rPr>
        <w:t>),</w:t>
      </w:r>
      <w:r>
        <w:rPr>
          <w:sz w:val="28"/>
          <w:szCs w:val="28"/>
        </w:rPr>
        <w:t xml:space="preserve"> копия должностной инструкции (л.д.15-17),</w:t>
      </w:r>
      <w:r w:rsidR="00AD0EF6">
        <w:rPr>
          <w:sz w:val="28"/>
          <w:szCs w:val="28"/>
        </w:rPr>
        <w:t xml:space="preserve"> коп</w:t>
      </w:r>
      <w:r w:rsidR="005B5611">
        <w:rPr>
          <w:sz w:val="28"/>
          <w:szCs w:val="28"/>
        </w:rPr>
        <w:t xml:space="preserve">ия акта налоговой </w:t>
      </w:r>
      <w:r>
        <w:rPr>
          <w:sz w:val="28"/>
          <w:szCs w:val="28"/>
        </w:rPr>
        <w:t>проверки № 4092</w:t>
      </w:r>
      <w:r w:rsidR="00AD0EF6">
        <w:rPr>
          <w:sz w:val="28"/>
          <w:szCs w:val="28"/>
        </w:rPr>
        <w:t xml:space="preserve"> от </w:t>
      </w:r>
      <w:r>
        <w:rPr>
          <w:sz w:val="28"/>
          <w:szCs w:val="28"/>
        </w:rPr>
        <w:t>16.05.2018 года (л.д.18-30</w:t>
      </w:r>
      <w:r w:rsidR="00AD0EF6">
        <w:rPr>
          <w:sz w:val="28"/>
          <w:szCs w:val="28"/>
        </w:rPr>
        <w:t>), копия квитанции о при</w:t>
      </w:r>
      <w:r>
        <w:rPr>
          <w:sz w:val="28"/>
          <w:szCs w:val="28"/>
        </w:rPr>
        <w:t>еме налоговой декларации (л.д.21</w:t>
      </w:r>
      <w:r w:rsidR="00AD0EF6">
        <w:rPr>
          <w:sz w:val="28"/>
          <w:szCs w:val="28"/>
        </w:rPr>
        <w:t>).</w:t>
      </w:r>
    </w:p>
    <w:p w:rsidR="00026C20" w:rsidRPr="00AD0EF6" w:rsidP="005B5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D86BE0">
        <w:rPr>
          <w:rFonts w:ascii="Times New Roman" w:hAnsi="Times New Roman" w:cs="Times New Roman"/>
          <w:sz w:val="28"/>
          <w:szCs w:val="28"/>
          <w:lang w:val="ru-RU"/>
        </w:rPr>
        <w:t>Пошелюжной</w:t>
      </w:r>
      <w:r w:rsidR="00D86BE0">
        <w:rPr>
          <w:rFonts w:ascii="Times New Roman" w:hAnsi="Times New Roman" w:cs="Times New Roman"/>
          <w:sz w:val="28"/>
          <w:szCs w:val="28"/>
          <w:lang w:val="ru-RU"/>
        </w:rPr>
        <w:t xml:space="preserve"> Т.А.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 xml:space="preserve">и квалифицирует её действия по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статье 15.5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н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налоговый орган по месту учета</w:t>
      </w:r>
      <w:r w:rsidRPr="00AD0E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8712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D86BE0">
        <w:rPr>
          <w:color w:val="000000"/>
          <w:sz w:val="28"/>
          <w:szCs w:val="28"/>
        </w:rPr>
        <w:t>Пошелюжную</w:t>
      </w:r>
      <w:r w:rsidR="00D86BE0">
        <w:rPr>
          <w:color w:val="000000"/>
          <w:sz w:val="28"/>
          <w:szCs w:val="28"/>
        </w:rPr>
        <w:t xml:space="preserve"> Татьяну Александровну</w:t>
      </w:r>
      <w:r w:rsidRPr="00034C6E">
        <w:rPr>
          <w:sz w:val="28"/>
          <w:szCs w:val="28"/>
        </w:rPr>
        <w:t xml:space="preserve"> виновной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</w:t>
      </w:r>
      <w:r w:rsidR="00AD0EF6">
        <w:rPr>
          <w:sz w:val="28"/>
          <w:szCs w:val="28"/>
        </w:rPr>
        <w:t xml:space="preserve">статьёй 15.5 </w:t>
      </w:r>
      <w:r w:rsidRPr="00034C6E" w:rsidR="004A0968">
        <w:rPr>
          <w:sz w:val="28"/>
          <w:szCs w:val="28"/>
        </w:rPr>
        <w:t>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административных правонарушениях и назначить ей наказание в виде </w:t>
      </w:r>
      <w:r w:rsidR="00871257">
        <w:rPr>
          <w:sz w:val="28"/>
          <w:szCs w:val="28"/>
        </w:rPr>
        <w:t>предупреждения.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О.В. </w:t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62DF1"/>
    <w:rsid w:val="001916C9"/>
    <w:rsid w:val="001C7D9F"/>
    <w:rsid w:val="00223C56"/>
    <w:rsid w:val="00226F7F"/>
    <w:rsid w:val="002A21DD"/>
    <w:rsid w:val="002B0C77"/>
    <w:rsid w:val="003114BF"/>
    <w:rsid w:val="00362D15"/>
    <w:rsid w:val="00362FCF"/>
    <w:rsid w:val="003974AF"/>
    <w:rsid w:val="003C70C6"/>
    <w:rsid w:val="003D7AF3"/>
    <w:rsid w:val="004A07B6"/>
    <w:rsid w:val="004A0968"/>
    <w:rsid w:val="004D42F7"/>
    <w:rsid w:val="00514BC7"/>
    <w:rsid w:val="005B5611"/>
    <w:rsid w:val="005D0CE2"/>
    <w:rsid w:val="005D2793"/>
    <w:rsid w:val="00606A96"/>
    <w:rsid w:val="00673DC6"/>
    <w:rsid w:val="00674F59"/>
    <w:rsid w:val="00746D2C"/>
    <w:rsid w:val="007550DB"/>
    <w:rsid w:val="007E648E"/>
    <w:rsid w:val="00871257"/>
    <w:rsid w:val="00873345"/>
    <w:rsid w:val="00910082"/>
    <w:rsid w:val="009F0368"/>
    <w:rsid w:val="00A20B2C"/>
    <w:rsid w:val="00A838D2"/>
    <w:rsid w:val="00AC0A8F"/>
    <w:rsid w:val="00AC4F7F"/>
    <w:rsid w:val="00AD0EF6"/>
    <w:rsid w:val="00B35950"/>
    <w:rsid w:val="00B454B0"/>
    <w:rsid w:val="00B809B3"/>
    <w:rsid w:val="00B82FA6"/>
    <w:rsid w:val="00BA4E1D"/>
    <w:rsid w:val="00BD40F5"/>
    <w:rsid w:val="00C2589C"/>
    <w:rsid w:val="00C2680E"/>
    <w:rsid w:val="00C53BDD"/>
    <w:rsid w:val="00C56078"/>
    <w:rsid w:val="00C91F6C"/>
    <w:rsid w:val="00CD1ABA"/>
    <w:rsid w:val="00CE2648"/>
    <w:rsid w:val="00D47B17"/>
    <w:rsid w:val="00D86BE0"/>
    <w:rsid w:val="00DA47C9"/>
    <w:rsid w:val="00DB455C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D86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F0B5A-E41C-4468-8C07-95DC9C8F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